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AA570B" w14:textId="43DE58FC" w:rsidR="006248C9" w:rsidRDefault="00645B46" w:rsidP="006248C9">
      <w:pPr>
        <w:jc w:val="center"/>
      </w:pPr>
      <w:bookmarkStart w:id="0" w:name="_Hlk73976983"/>
      <w:bookmarkEnd w:id="0"/>
      <w:r>
        <w:rPr>
          <w:noProof/>
        </w:rPr>
        <w:drawing>
          <wp:anchor distT="0" distB="0" distL="114300" distR="114300" simplePos="0" relativeHeight="251658240" behindDoc="1" locked="0" layoutInCell="1" allowOverlap="1" wp14:anchorId="44088520" wp14:editId="6ED18CFC">
            <wp:simplePos x="0" y="0"/>
            <wp:positionH relativeFrom="column">
              <wp:posOffset>4777105</wp:posOffset>
            </wp:positionH>
            <wp:positionV relativeFrom="paragraph">
              <wp:posOffset>-414020</wp:posOffset>
            </wp:positionV>
            <wp:extent cx="1398905" cy="685800"/>
            <wp:effectExtent l="0" t="0" r="0" b="0"/>
            <wp:wrapNone/>
            <wp:docPr id="3" name="Afbeelding 3"/>
            <wp:cNvGraphicFramePr/>
            <a:graphic xmlns:a="http://schemas.openxmlformats.org/drawingml/2006/main">
              <a:graphicData uri="http://schemas.openxmlformats.org/drawingml/2006/picture">
                <pic:pic xmlns:pic="http://schemas.openxmlformats.org/drawingml/2006/picture">
                  <pic:nvPicPr>
                    <pic:cNvPr id="3" name="Afbeelding 3"/>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98905" cy="685800"/>
                    </a:xfrm>
                    <a:prstGeom prst="rect">
                      <a:avLst/>
                    </a:prstGeom>
                  </pic:spPr>
                </pic:pic>
              </a:graphicData>
            </a:graphic>
          </wp:anchor>
        </w:drawing>
      </w:r>
    </w:p>
    <w:p w14:paraId="2BEB0DEA" w14:textId="0C34A16A" w:rsidR="006248C9" w:rsidRPr="00B57D2A" w:rsidRDefault="00B57D2A" w:rsidP="00B57D2A">
      <w:pPr>
        <w:ind w:right="-1134"/>
        <w:jc w:val="center"/>
        <w:rPr>
          <w:sz w:val="18"/>
          <w:szCs w:val="18"/>
        </w:rPr>
      </w:pPr>
      <w:r w:rsidRPr="00B57D2A">
        <w:rPr>
          <w:sz w:val="18"/>
          <w:szCs w:val="18"/>
        </w:rPr>
        <w:tab/>
      </w:r>
      <w:r w:rsidRPr="00B57D2A">
        <w:rPr>
          <w:sz w:val="18"/>
          <w:szCs w:val="18"/>
        </w:rPr>
        <w:tab/>
      </w:r>
      <w:r w:rsidRPr="00B57D2A">
        <w:rPr>
          <w:sz w:val="18"/>
          <w:szCs w:val="18"/>
        </w:rPr>
        <w:tab/>
      </w:r>
      <w:r w:rsidRPr="00B57D2A">
        <w:rPr>
          <w:sz w:val="18"/>
          <w:szCs w:val="18"/>
        </w:rPr>
        <w:tab/>
      </w:r>
      <w:r w:rsidRPr="00B57D2A">
        <w:rPr>
          <w:sz w:val="18"/>
          <w:szCs w:val="18"/>
        </w:rPr>
        <w:tab/>
      </w:r>
      <w:r w:rsidRPr="00B57D2A">
        <w:rPr>
          <w:sz w:val="18"/>
          <w:szCs w:val="18"/>
        </w:rPr>
        <w:tab/>
      </w:r>
      <w:r w:rsidRPr="00B57D2A">
        <w:rPr>
          <w:sz w:val="18"/>
          <w:szCs w:val="18"/>
        </w:rPr>
        <w:tab/>
      </w:r>
      <w:r w:rsidRPr="00B57D2A">
        <w:rPr>
          <w:sz w:val="18"/>
          <w:szCs w:val="18"/>
        </w:rPr>
        <w:tab/>
      </w:r>
      <w:r w:rsidRPr="00B57D2A">
        <w:rPr>
          <w:sz w:val="18"/>
          <w:szCs w:val="18"/>
        </w:rPr>
        <w:tab/>
      </w:r>
      <w:r w:rsidRPr="00B57D2A">
        <w:rPr>
          <w:sz w:val="18"/>
          <w:szCs w:val="18"/>
        </w:rPr>
        <w:tab/>
        <w:t>Project aanpak Thorbeckeweg</w:t>
      </w:r>
    </w:p>
    <w:p w14:paraId="73582BE7" w14:textId="77777777" w:rsidR="00B57D2A" w:rsidRDefault="00B57D2A" w:rsidP="006248C9">
      <w:pPr>
        <w:jc w:val="center"/>
        <w:rPr>
          <w:sz w:val="36"/>
          <w:szCs w:val="36"/>
        </w:rPr>
      </w:pPr>
    </w:p>
    <w:p w14:paraId="38A8211B" w14:textId="0F4C0B3F" w:rsidR="00B95E39" w:rsidRPr="006248C9" w:rsidRDefault="006248C9" w:rsidP="006248C9">
      <w:pPr>
        <w:jc w:val="center"/>
        <w:rPr>
          <w:sz w:val="36"/>
          <w:szCs w:val="36"/>
        </w:rPr>
      </w:pPr>
      <w:r w:rsidRPr="006248C9">
        <w:rPr>
          <w:sz w:val="36"/>
          <w:szCs w:val="36"/>
        </w:rPr>
        <w:t>Programma van Eisen</w:t>
      </w:r>
    </w:p>
    <w:p w14:paraId="0D958DFF" w14:textId="77777777" w:rsidR="003879AC" w:rsidRDefault="003879AC" w:rsidP="006248C9">
      <w:pPr>
        <w:jc w:val="center"/>
        <w:rPr>
          <w:sz w:val="32"/>
          <w:szCs w:val="32"/>
        </w:rPr>
      </w:pPr>
      <w:r>
        <w:rPr>
          <w:sz w:val="32"/>
          <w:szCs w:val="32"/>
        </w:rPr>
        <w:t>Raamovereenkomst &amp; Nadere overeenkomsten</w:t>
      </w:r>
    </w:p>
    <w:p w14:paraId="5DBA49E4" w14:textId="6DA06BA5" w:rsidR="00A51188" w:rsidRDefault="0088111F" w:rsidP="006248C9">
      <w:pPr>
        <w:jc w:val="center"/>
        <w:rPr>
          <w:b/>
          <w:sz w:val="32"/>
          <w:szCs w:val="32"/>
        </w:rPr>
      </w:pPr>
      <w:r>
        <w:rPr>
          <w:sz w:val="32"/>
          <w:szCs w:val="32"/>
        </w:rPr>
        <w:t xml:space="preserve">Samenwerking </w:t>
      </w:r>
      <w:r w:rsidR="00A51188" w:rsidRPr="00CA04FD">
        <w:rPr>
          <w:sz w:val="32"/>
          <w:szCs w:val="32"/>
        </w:rPr>
        <w:t>BACK-OFFICE</w:t>
      </w:r>
      <w:r w:rsidR="00A51188">
        <w:rPr>
          <w:b/>
          <w:sz w:val="32"/>
          <w:szCs w:val="32"/>
        </w:rPr>
        <w:t xml:space="preserve"> Ingenieursdiensten </w:t>
      </w:r>
    </w:p>
    <w:p w14:paraId="1D4393DB" w14:textId="4230BAF4" w:rsidR="006248C9" w:rsidRPr="006248C9" w:rsidRDefault="00787D62" w:rsidP="006248C9">
      <w:pPr>
        <w:jc w:val="center"/>
        <w:rPr>
          <w:b/>
          <w:bCs/>
          <w:sz w:val="36"/>
          <w:szCs w:val="36"/>
        </w:rPr>
      </w:pPr>
      <w:r>
        <w:rPr>
          <w:b/>
          <w:sz w:val="32"/>
          <w:szCs w:val="32"/>
        </w:rPr>
        <w:t>Projectorganisatie</w:t>
      </w:r>
      <w:r w:rsidR="00A51188">
        <w:rPr>
          <w:b/>
          <w:sz w:val="32"/>
          <w:szCs w:val="32"/>
        </w:rPr>
        <w:t xml:space="preserve"> Aanpak Thorbeckeweg (AVANT)</w:t>
      </w:r>
    </w:p>
    <w:p w14:paraId="2B10D9D2" w14:textId="408106FC" w:rsidR="006248C9" w:rsidRPr="006248C9" w:rsidRDefault="006248C9" w:rsidP="006248C9">
      <w:pPr>
        <w:jc w:val="center"/>
        <w:rPr>
          <w:sz w:val="36"/>
          <w:szCs w:val="36"/>
        </w:rPr>
      </w:pPr>
    </w:p>
    <w:p w14:paraId="15BB68AD" w14:textId="0736E656" w:rsidR="006248C9" w:rsidRPr="006248C9" w:rsidRDefault="006248C9" w:rsidP="006248C9">
      <w:pPr>
        <w:jc w:val="center"/>
        <w:rPr>
          <w:sz w:val="36"/>
          <w:szCs w:val="36"/>
        </w:rPr>
      </w:pPr>
      <w:r w:rsidRPr="006248C9">
        <w:rPr>
          <w:sz w:val="36"/>
          <w:szCs w:val="36"/>
        </w:rPr>
        <w:t>Projectbeheersing</w:t>
      </w:r>
      <w:r w:rsidR="00B54571">
        <w:rPr>
          <w:sz w:val="36"/>
          <w:szCs w:val="36"/>
        </w:rPr>
        <w:t>,</w:t>
      </w:r>
      <w:r w:rsidRPr="006248C9">
        <w:rPr>
          <w:sz w:val="36"/>
          <w:szCs w:val="36"/>
        </w:rPr>
        <w:t xml:space="preserve"> SCB-toetsing</w:t>
      </w:r>
      <w:r w:rsidR="00B54571">
        <w:rPr>
          <w:sz w:val="36"/>
          <w:szCs w:val="36"/>
        </w:rPr>
        <w:t>, technische adviezen, contractadviezen en omgevingsadviezen</w:t>
      </w:r>
    </w:p>
    <w:p w14:paraId="4C328537" w14:textId="492D69F1" w:rsidR="006248C9" w:rsidRDefault="006248C9" w:rsidP="006248C9">
      <w:pPr>
        <w:jc w:val="center"/>
      </w:pPr>
    </w:p>
    <w:p w14:paraId="6E463005" w14:textId="15AD181F" w:rsidR="006248C9" w:rsidRDefault="006248C9" w:rsidP="006248C9">
      <w:pPr>
        <w:jc w:val="center"/>
      </w:pPr>
    </w:p>
    <w:p w14:paraId="08F7C78D" w14:textId="77777777" w:rsidR="009571E8" w:rsidRDefault="009571E8">
      <w:r>
        <w:br w:type="page"/>
      </w:r>
    </w:p>
    <w:p w14:paraId="24AF1E0D" w14:textId="77777777" w:rsidR="009571E8" w:rsidRPr="00BC03C6" w:rsidRDefault="009571E8" w:rsidP="009571E8">
      <w:pPr>
        <w:rPr>
          <w:b/>
          <w:bCs/>
        </w:rPr>
      </w:pPr>
      <w:r w:rsidRPr="00BC03C6">
        <w:rPr>
          <w:b/>
          <w:bCs/>
        </w:rPr>
        <w:lastRenderedPageBreak/>
        <w:t>Versiebeheer</w:t>
      </w:r>
    </w:p>
    <w:p w14:paraId="6D20AA8B" w14:textId="77777777" w:rsidR="009571E8" w:rsidRDefault="009571E8" w:rsidP="009571E8"/>
    <w:tbl>
      <w:tblPr>
        <w:tblStyle w:val="Tabelraster"/>
        <w:tblW w:w="0" w:type="auto"/>
        <w:tblLook w:val="04A0" w:firstRow="1" w:lastRow="0" w:firstColumn="1" w:lastColumn="0" w:noHBand="0" w:noVBand="1"/>
      </w:tblPr>
      <w:tblGrid>
        <w:gridCol w:w="2405"/>
        <w:gridCol w:w="6651"/>
      </w:tblGrid>
      <w:tr w:rsidR="009571E8" w:rsidRPr="001B7AA7" w14:paraId="0F1E9297" w14:textId="77777777" w:rsidTr="00601E29">
        <w:tc>
          <w:tcPr>
            <w:tcW w:w="2405" w:type="dxa"/>
            <w:shd w:val="clear" w:color="auto" w:fill="D9D9D9" w:themeFill="background1" w:themeFillShade="D9"/>
            <w:tcMar>
              <w:top w:w="28" w:type="dxa"/>
              <w:bottom w:w="28" w:type="dxa"/>
            </w:tcMar>
          </w:tcPr>
          <w:p w14:paraId="193B7DD3" w14:textId="77777777" w:rsidR="009571E8" w:rsidRPr="0002632E" w:rsidRDefault="009571E8" w:rsidP="00601E29">
            <w:pPr>
              <w:rPr>
                <w:color w:val="FFFFFF" w:themeColor="background1"/>
              </w:rPr>
            </w:pPr>
            <w:r w:rsidRPr="0002632E">
              <w:rPr>
                <w:color w:val="FFFFFF" w:themeColor="background1"/>
              </w:rPr>
              <w:t>Document</w:t>
            </w:r>
          </w:p>
        </w:tc>
        <w:tc>
          <w:tcPr>
            <w:tcW w:w="6651" w:type="dxa"/>
            <w:tcMar>
              <w:top w:w="28" w:type="dxa"/>
              <w:bottom w:w="28" w:type="dxa"/>
            </w:tcMar>
          </w:tcPr>
          <w:p w14:paraId="1A56CDB7" w14:textId="76F8DD94" w:rsidR="009571E8" w:rsidRPr="001B7AA7" w:rsidRDefault="009571E8" w:rsidP="00601E29">
            <w:r>
              <w:t xml:space="preserve">Programma van Eisen </w:t>
            </w:r>
            <w:r w:rsidR="003879AC">
              <w:t xml:space="preserve">ROK &amp; NOK’s </w:t>
            </w:r>
            <w:r>
              <w:t>BO IB-diensten en adviezen</w:t>
            </w:r>
          </w:p>
        </w:tc>
      </w:tr>
      <w:tr w:rsidR="009571E8" w:rsidRPr="001B7AA7" w14:paraId="7EDDFF26" w14:textId="77777777" w:rsidTr="00601E29">
        <w:tc>
          <w:tcPr>
            <w:tcW w:w="2405" w:type="dxa"/>
            <w:shd w:val="clear" w:color="auto" w:fill="D9D9D9" w:themeFill="background1" w:themeFillShade="D9"/>
            <w:tcMar>
              <w:top w:w="28" w:type="dxa"/>
              <w:bottom w:w="28" w:type="dxa"/>
            </w:tcMar>
          </w:tcPr>
          <w:p w14:paraId="22EA6BAC" w14:textId="77777777" w:rsidR="009571E8" w:rsidRPr="0002632E" w:rsidRDefault="009571E8" w:rsidP="00601E29">
            <w:pPr>
              <w:rPr>
                <w:color w:val="FFFFFF" w:themeColor="background1"/>
              </w:rPr>
            </w:pPr>
            <w:r w:rsidRPr="0002632E">
              <w:rPr>
                <w:color w:val="FFFFFF" w:themeColor="background1"/>
              </w:rPr>
              <w:t>Opgesteld door</w:t>
            </w:r>
          </w:p>
        </w:tc>
        <w:tc>
          <w:tcPr>
            <w:tcW w:w="6651" w:type="dxa"/>
            <w:tcMar>
              <w:top w:w="28" w:type="dxa"/>
              <w:bottom w:w="28" w:type="dxa"/>
            </w:tcMar>
          </w:tcPr>
          <w:p w14:paraId="16315D89" w14:textId="77777777" w:rsidR="009571E8" w:rsidRPr="001B7AA7" w:rsidRDefault="009571E8" w:rsidP="00601E29">
            <w:r>
              <w:t>Contractmanager (Jaap Visser)</w:t>
            </w:r>
          </w:p>
        </w:tc>
      </w:tr>
      <w:tr w:rsidR="009571E8" w:rsidRPr="001B7AA7" w14:paraId="5781FAC8" w14:textId="77777777" w:rsidTr="00601E29">
        <w:tc>
          <w:tcPr>
            <w:tcW w:w="2405" w:type="dxa"/>
            <w:shd w:val="clear" w:color="auto" w:fill="D9D9D9" w:themeFill="background1" w:themeFillShade="D9"/>
            <w:tcMar>
              <w:top w:w="28" w:type="dxa"/>
              <w:bottom w:w="28" w:type="dxa"/>
            </w:tcMar>
          </w:tcPr>
          <w:p w14:paraId="25923F5B" w14:textId="77777777" w:rsidR="009571E8" w:rsidRPr="0002632E" w:rsidRDefault="009571E8" w:rsidP="00601E29">
            <w:pPr>
              <w:rPr>
                <w:color w:val="FFFFFF" w:themeColor="background1"/>
              </w:rPr>
            </w:pPr>
            <w:r w:rsidRPr="0002632E">
              <w:rPr>
                <w:color w:val="FFFFFF" w:themeColor="background1"/>
              </w:rPr>
              <w:t>Documentnummer</w:t>
            </w:r>
          </w:p>
        </w:tc>
        <w:tc>
          <w:tcPr>
            <w:tcW w:w="6651" w:type="dxa"/>
            <w:tcMar>
              <w:top w:w="28" w:type="dxa"/>
              <w:bottom w:w="28" w:type="dxa"/>
            </w:tcMar>
          </w:tcPr>
          <w:p w14:paraId="769544EC" w14:textId="77777777" w:rsidR="009571E8" w:rsidRPr="001B7AA7" w:rsidRDefault="009571E8" w:rsidP="00601E29">
            <w:r w:rsidRPr="001B4A53">
              <w:rPr>
                <w:highlight w:val="yellow"/>
              </w:rPr>
              <w:t>Xxxxx</w:t>
            </w:r>
          </w:p>
        </w:tc>
      </w:tr>
      <w:tr w:rsidR="009571E8" w:rsidRPr="001B7AA7" w14:paraId="13FB1A6B" w14:textId="77777777" w:rsidTr="00601E29">
        <w:tc>
          <w:tcPr>
            <w:tcW w:w="2405" w:type="dxa"/>
            <w:shd w:val="clear" w:color="auto" w:fill="D9D9D9" w:themeFill="background1" w:themeFillShade="D9"/>
            <w:tcMar>
              <w:top w:w="28" w:type="dxa"/>
              <w:bottom w:w="28" w:type="dxa"/>
            </w:tcMar>
          </w:tcPr>
          <w:p w14:paraId="307EBDF9" w14:textId="77777777" w:rsidR="009571E8" w:rsidRPr="0002632E" w:rsidRDefault="009571E8" w:rsidP="00601E29">
            <w:pPr>
              <w:rPr>
                <w:color w:val="FFFFFF" w:themeColor="background1"/>
              </w:rPr>
            </w:pPr>
            <w:r w:rsidRPr="0002632E">
              <w:rPr>
                <w:color w:val="FFFFFF" w:themeColor="background1"/>
              </w:rPr>
              <w:t>Versie document</w:t>
            </w:r>
          </w:p>
        </w:tc>
        <w:tc>
          <w:tcPr>
            <w:tcW w:w="6651" w:type="dxa"/>
            <w:tcMar>
              <w:top w:w="28" w:type="dxa"/>
              <w:bottom w:w="28" w:type="dxa"/>
            </w:tcMar>
          </w:tcPr>
          <w:p w14:paraId="094AC1D7" w14:textId="2EB9E729" w:rsidR="009571E8" w:rsidRPr="001B7AA7" w:rsidRDefault="003879AC" w:rsidP="00601E29">
            <w:r>
              <w:t>1.0</w:t>
            </w:r>
          </w:p>
        </w:tc>
      </w:tr>
      <w:tr w:rsidR="009571E8" w:rsidRPr="001B7AA7" w14:paraId="788A5EC4" w14:textId="77777777" w:rsidTr="00601E29">
        <w:tc>
          <w:tcPr>
            <w:tcW w:w="2405" w:type="dxa"/>
            <w:shd w:val="clear" w:color="auto" w:fill="D9D9D9" w:themeFill="background1" w:themeFillShade="D9"/>
            <w:tcMar>
              <w:top w:w="28" w:type="dxa"/>
              <w:bottom w:w="28" w:type="dxa"/>
            </w:tcMar>
          </w:tcPr>
          <w:p w14:paraId="23312F06" w14:textId="77777777" w:rsidR="009571E8" w:rsidRPr="0002632E" w:rsidRDefault="009571E8" w:rsidP="00601E29">
            <w:pPr>
              <w:rPr>
                <w:color w:val="FFFFFF" w:themeColor="background1"/>
              </w:rPr>
            </w:pPr>
            <w:r w:rsidRPr="0002632E">
              <w:rPr>
                <w:color w:val="FFFFFF" w:themeColor="background1"/>
              </w:rPr>
              <w:t>Status</w:t>
            </w:r>
          </w:p>
        </w:tc>
        <w:tc>
          <w:tcPr>
            <w:tcW w:w="6651" w:type="dxa"/>
            <w:tcMar>
              <w:top w:w="28" w:type="dxa"/>
              <w:bottom w:w="28" w:type="dxa"/>
            </w:tcMar>
          </w:tcPr>
          <w:p w14:paraId="30E5BCD7" w14:textId="4A23BEAD" w:rsidR="009571E8" w:rsidRPr="001B7AA7" w:rsidRDefault="003879AC" w:rsidP="00601E29">
            <w:r>
              <w:t>Definitief</w:t>
            </w:r>
          </w:p>
        </w:tc>
      </w:tr>
      <w:tr w:rsidR="009571E8" w:rsidRPr="001B7AA7" w14:paraId="35067381" w14:textId="77777777" w:rsidTr="00601E29">
        <w:tc>
          <w:tcPr>
            <w:tcW w:w="2405" w:type="dxa"/>
            <w:shd w:val="clear" w:color="auto" w:fill="D9D9D9" w:themeFill="background1" w:themeFillShade="D9"/>
            <w:tcMar>
              <w:top w:w="28" w:type="dxa"/>
              <w:bottom w:w="28" w:type="dxa"/>
            </w:tcMar>
          </w:tcPr>
          <w:p w14:paraId="6F627D29" w14:textId="77777777" w:rsidR="009571E8" w:rsidRPr="0002632E" w:rsidRDefault="009571E8" w:rsidP="00601E29">
            <w:pPr>
              <w:rPr>
                <w:color w:val="FFFFFF" w:themeColor="background1"/>
              </w:rPr>
            </w:pPr>
            <w:r w:rsidRPr="0002632E">
              <w:rPr>
                <w:color w:val="FFFFFF" w:themeColor="background1"/>
              </w:rPr>
              <w:t>Datum</w:t>
            </w:r>
          </w:p>
        </w:tc>
        <w:tc>
          <w:tcPr>
            <w:tcW w:w="6651" w:type="dxa"/>
            <w:tcMar>
              <w:top w:w="28" w:type="dxa"/>
              <w:bottom w:w="28" w:type="dxa"/>
            </w:tcMar>
          </w:tcPr>
          <w:p w14:paraId="306886C1" w14:textId="3F663109" w:rsidR="009571E8" w:rsidRPr="001B7AA7" w:rsidRDefault="003879AC" w:rsidP="00601E29">
            <w:r>
              <w:t>01-10-</w:t>
            </w:r>
            <w:r w:rsidR="009571E8">
              <w:t>2021</w:t>
            </w:r>
          </w:p>
        </w:tc>
      </w:tr>
    </w:tbl>
    <w:p w14:paraId="5389EA16" w14:textId="77777777" w:rsidR="009571E8" w:rsidRDefault="009571E8" w:rsidP="009571E8"/>
    <w:p w14:paraId="6CE6401B" w14:textId="77777777" w:rsidR="009571E8" w:rsidRDefault="009571E8" w:rsidP="009571E8"/>
    <w:tbl>
      <w:tblPr>
        <w:tblStyle w:val="Tabelraster"/>
        <w:tblW w:w="9070" w:type="dxa"/>
        <w:tblLook w:val="04A0" w:firstRow="1" w:lastRow="0" w:firstColumn="1" w:lastColumn="0" w:noHBand="0" w:noVBand="1"/>
      </w:tblPr>
      <w:tblGrid>
        <w:gridCol w:w="6236"/>
        <w:gridCol w:w="1417"/>
        <w:gridCol w:w="1417"/>
      </w:tblGrid>
      <w:tr w:rsidR="009571E8" w:rsidRPr="0002632E" w14:paraId="3F7EEDEE" w14:textId="77777777" w:rsidTr="00601E29">
        <w:tc>
          <w:tcPr>
            <w:tcW w:w="6236" w:type="dxa"/>
            <w:tcBorders>
              <w:bottom w:val="single" w:sz="4" w:space="0" w:color="auto"/>
            </w:tcBorders>
            <w:shd w:val="clear" w:color="auto" w:fill="D9D9D9" w:themeFill="background1" w:themeFillShade="D9"/>
            <w:tcMar>
              <w:top w:w="28" w:type="dxa"/>
              <w:bottom w:w="28" w:type="dxa"/>
            </w:tcMar>
          </w:tcPr>
          <w:p w14:paraId="58363E26" w14:textId="77777777" w:rsidR="009571E8" w:rsidRPr="0002632E" w:rsidRDefault="009571E8" w:rsidP="00601E29">
            <w:pPr>
              <w:rPr>
                <w:color w:val="FFFFFF" w:themeColor="background1"/>
              </w:rPr>
            </w:pPr>
            <w:r w:rsidRPr="0002632E">
              <w:rPr>
                <w:color w:val="FFFFFF" w:themeColor="background1"/>
              </w:rPr>
              <w:t>Omschrijving en toelichting versie</w:t>
            </w:r>
          </w:p>
        </w:tc>
        <w:tc>
          <w:tcPr>
            <w:tcW w:w="1417" w:type="dxa"/>
            <w:shd w:val="clear" w:color="auto" w:fill="D9D9D9" w:themeFill="background1" w:themeFillShade="D9"/>
          </w:tcPr>
          <w:p w14:paraId="33FB18D6" w14:textId="77777777" w:rsidR="009571E8" w:rsidRPr="0002632E" w:rsidRDefault="009571E8" w:rsidP="00601E29">
            <w:pPr>
              <w:rPr>
                <w:color w:val="FFFFFF" w:themeColor="background1"/>
              </w:rPr>
            </w:pPr>
            <w:r w:rsidRPr="0002632E">
              <w:rPr>
                <w:color w:val="FFFFFF" w:themeColor="background1"/>
              </w:rPr>
              <w:t>Datum</w:t>
            </w:r>
          </w:p>
        </w:tc>
        <w:tc>
          <w:tcPr>
            <w:tcW w:w="1417" w:type="dxa"/>
            <w:shd w:val="clear" w:color="auto" w:fill="D9D9D9" w:themeFill="background1" w:themeFillShade="D9"/>
            <w:tcMar>
              <w:top w:w="28" w:type="dxa"/>
              <w:bottom w:w="28" w:type="dxa"/>
            </w:tcMar>
          </w:tcPr>
          <w:p w14:paraId="42F4AC33" w14:textId="77777777" w:rsidR="009571E8" w:rsidRPr="0002632E" w:rsidRDefault="009571E8" w:rsidP="00601E29">
            <w:pPr>
              <w:rPr>
                <w:color w:val="FFFFFF" w:themeColor="background1"/>
              </w:rPr>
            </w:pPr>
            <w:r w:rsidRPr="0002632E">
              <w:rPr>
                <w:color w:val="FFFFFF" w:themeColor="background1"/>
              </w:rPr>
              <w:t>Versie</w:t>
            </w:r>
          </w:p>
        </w:tc>
      </w:tr>
      <w:tr w:rsidR="009571E8" w:rsidRPr="001B7AA7" w14:paraId="0C2EE031" w14:textId="77777777" w:rsidTr="00601E29">
        <w:tc>
          <w:tcPr>
            <w:tcW w:w="6236" w:type="dxa"/>
            <w:shd w:val="clear" w:color="auto" w:fill="auto"/>
            <w:tcMar>
              <w:top w:w="28" w:type="dxa"/>
              <w:bottom w:w="28" w:type="dxa"/>
            </w:tcMar>
          </w:tcPr>
          <w:p w14:paraId="037A8F4B" w14:textId="77777777" w:rsidR="009571E8" w:rsidRPr="001B7AA7" w:rsidRDefault="009571E8" w:rsidP="00601E29">
            <w:r w:rsidRPr="00BC03C6">
              <w:t xml:space="preserve">Concept werkversie t.b.v. afstemming met </w:t>
            </w:r>
            <w:r>
              <w:t>IPM-team</w:t>
            </w:r>
          </w:p>
        </w:tc>
        <w:tc>
          <w:tcPr>
            <w:tcW w:w="1417" w:type="dxa"/>
          </w:tcPr>
          <w:p w14:paraId="0FD7DCD5" w14:textId="77777777" w:rsidR="009571E8" w:rsidRDefault="009571E8" w:rsidP="00601E29">
            <w:r>
              <w:t>15 juni 2021</w:t>
            </w:r>
          </w:p>
        </w:tc>
        <w:tc>
          <w:tcPr>
            <w:tcW w:w="1417" w:type="dxa"/>
            <w:tcMar>
              <w:top w:w="28" w:type="dxa"/>
              <w:bottom w:w="28" w:type="dxa"/>
            </w:tcMar>
          </w:tcPr>
          <w:p w14:paraId="673F8DC6" w14:textId="77777777" w:rsidR="009571E8" w:rsidRPr="001B7AA7" w:rsidRDefault="009571E8" w:rsidP="00601E29">
            <w:r>
              <w:t>0.1</w:t>
            </w:r>
          </w:p>
        </w:tc>
      </w:tr>
      <w:tr w:rsidR="009571E8" w:rsidRPr="001B7AA7" w14:paraId="209966FA" w14:textId="77777777" w:rsidTr="00601E29">
        <w:tc>
          <w:tcPr>
            <w:tcW w:w="6236" w:type="dxa"/>
            <w:shd w:val="clear" w:color="auto" w:fill="auto"/>
            <w:tcMar>
              <w:top w:w="28" w:type="dxa"/>
              <w:bottom w:w="28" w:type="dxa"/>
            </w:tcMar>
          </w:tcPr>
          <w:p w14:paraId="7D5B638E" w14:textId="77777777" w:rsidR="009571E8" w:rsidRPr="001B7AA7" w:rsidRDefault="009571E8" w:rsidP="00601E29">
            <w:r>
              <w:t>Verwerking 1</w:t>
            </w:r>
            <w:r w:rsidRPr="00D43A72">
              <w:rPr>
                <w:vertAlign w:val="superscript"/>
              </w:rPr>
              <w:t>e</w:t>
            </w:r>
            <w:r>
              <w:t xml:space="preserve"> ronde opmerkingen IPM-team</w:t>
            </w:r>
          </w:p>
        </w:tc>
        <w:tc>
          <w:tcPr>
            <w:tcW w:w="1417" w:type="dxa"/>
          </w:tcPr>
          <w:p w14:paraId="360741C9" w14:textId="77777777" w:rsidR="009571E8" w:rsidRDefault="009571E8" w:rsidP="00601E29">
            <w:r>
              <w:t>28 juni 2021</w:t>
            </w:r>
          </w:p>
        </w:tc>
        <w:tc>
          <w:tcPr>
            <w:tcW w:w="1417" w:type="dxa"/>
            <w:tcMar>
              <w:top w:w="28" w:type="dxa"/>
              <w:bottom w:w="28" w:type="dxa"/>
            </w:tcMar>
          </w:tcPr>
          <w:p w14:paraId="4F7397F5" w14:textId="77777777" w:rsidR="009571E8" w:rsidRPr="001B7AA7" w:rsidRDefault="009571E8" w:rsidP="00601E29">
            <w:r>
              <w:t>0.2</w:t>
            </w:r>
          </w:p>
        </w:tc>
      </w:tr>
      <w:tr w:rsidR="009571E8" w:rsidRPr="001B7AA7" w14:paraId="7022930E" w14:textId="77777777" w:rsidTr="00601E29">
        <w:tc>
          <w:tcPr>
            <w:tcW w:w="6236" w:type="dxa"/>
            <w:shd w:val="clear" w:color="auto" w:fill="auto"/>
            <w:tcMar>
              <w:top w:w="28" w:type="dxa"/>
              <w:bottom w:w="28" w:type="dxa"/>
            </w:tcMar>
          </w:tcPr>
          <w:p w14:paraId="3810378C" w14:textId="77777777" w:rsidR="009571E8" w:rsidRPr="001B7AA7" w:rsidRDefault="009571E8" w:rsidP="00601E29">
            <w:r>
              <w:t>Verwerking opmerkingen Inkoop Zaanstad</w:t>
            </w:r>
          </w:p>
        </w:tc>
        <w:tc>
          <w:tcPr>
            <w:tcW w:w="1417" w:type="dxa"/>
          </w:tcPr>
          <w:p w14:paraId="612FCE93" w14:textId="77777777" w:rsidR="009571E8" w:rsidRDefault="009571E8" w:rsidP="00601E29">
            <w:r>
              <w:t>28 juni 2021</w:t>
            </w:r>
          </w:p>
        </w:tc>
        <w:tc>
          <w:tcPr>
            <w:tcW w:w="1417" w:type="dxa"/>
            <w:tcMar>
              <w:top w:w="28" w:type="dxa"/>
              <w:bottom w:w="28" w:type="dxa"/>
            </w:tcMar>
          </w:tcPr>
          <w:p w14:paraId="0214B9A5" w14:textId="77777777" w:rsidR="009571E8" w:rsidRPr="001B7AA7" w:rsidRDefault="009571E8" w:rsidP="00601E29">
            <w:r>
              <w:t>0.2</w:t>
            </w:r>
          </w:p>
        </w:tc>
      </w:tr>
      <w:tr w:rsidR="009571E8" w:rsidRPr="001B7AA7" w14:paraId="167B5AB7" w14:textId="77777777" w:rsidTr="00601E29">
        <w:tc>
          <w:tcPr>
            <w:tcW w:w="6236" w:type="dxa"/>
            <w:shd w:val="clear" w:color="auto" w:fill="auto"/>
            <w:tcMar>
              <w:top w:w="28" w:type="dxa"/>
              <w:bottom w:w="28" w:type="dxa"/>
            </w:tcMar>
          </w:tcPr>
          <w:p w14:paraId="79706F0E" w14:textId="77777777" w:rsidR="009571E8" w:rsidRPr="001B7AA7" w:rsidRDefault="009571E8" w:rsidP="00601E29">
            <w:r>
              <w:t>Verwerking uitvraag naar één perceel</w:t>
            </w:r>
          </w:p>
        </w:tc>
        <w:tc>
          <w:tcPr>
            <w:tcW w:w="1417" w:type="dxa"/>
          </w:tcPr>
          <w:p w14:paraId="69615D4D" w14:textId="77777777" w:rsidR="009571E8" w:rsidRDefault="009571E8" w:rsidP="00601E29">
            <w:r>
              <w:t>13-07-2021</w:t>
            </w:r>
          </w:p>
        </w:tc>
        <w:tc>
          <w:tcPr>
            <w:tcW w:w="1417" w:type="dxa"/>
            <w:tcMar>
              <w:top w:w="28" w:type="dxa"/>
              <w:bottom w:w="28" w:type="dxa"/>
            </w:tcMar>
          </w:tcPr>
          <w:p w14:paraId="57453E7E" w14:textId="77777777" w:rsidR="009571E8" w:rsidRPr="001B7AA7" w:rsidRDefault="009571E8" w:rsidP="00601E29">
            <w:r>
              <w:t>0.3</w:t>
            </w:r>
          </w:p>
        </w:tc>
      </w:tr>
      <w:tr w:rsidR="009571E8" w:rsidRPr="001B7AA7" w14:paraId="78F4DF7C" w14:textId="77777777" w:rsidTr="00601E29">
        <w:tc>
          <w:tcPr>
            <w:tcW w:w="6236" w:type="dxa"/>
            <w:shd w:val="clear" w:color="auto" w:fill="auto"/>
            <w:tcMar>
              <w:top w:w="28" w:type="dxa"/>
              <w:bottom w:w="28" w:type="dxa"/>
            </w:tcMar>
          </w:tcPr>
          <w:p w14:paraId="1553EA63" w14:textId="77777777" w:rsidR="009571E8" w:rsidRPr="001B7AA7" w:rsidRDefault="009571E8" w:rsidP="00601E29">
            <w:r>
              <w:t>Verwerking ICT/IT eisen</w:t>
            </w:r>
          </w:p>
        </w:tc>
        <w:tc>
          <w:tcPr>
            <w:tcW w:w="1417" w:type="dxa"/>
          </w:tcPr>
          <w:p w14:paraId="4F538B84" w14:textId="77777777" w:rsidR="009571E8" w:rsidRDefault="009571E8" w:rsidP="00601E29">
            <w:r>
              <w:t>15-07-2021</w:t>
            </w:r>
          </w:p>
        </w:tc>
        <w:tc>
          <w:tcPr>
            <w:tcW w:w="1417" w:type="dxa"/>
            <w:tcMar>
              <w:top w:w="28" w:type="dxa"/>
              <w:bottom w:w="28" w:type="dxa"/>
            </w:tcMar>
          </w:tcPr>
          <w:p w14:paraId="531C1F98" w14:textId="77777777" w:rsidR="009571E8" w:rsidRPr="001B7AA7" w:rsidRDefault="009571E8" w:rsidP="00601E29">
            <w:r>
              <w:t>0.4</w:t>
            </w:r>
          </w:p>
        </w:tc>
      </w:tr>
      <w:tr w:rsidR="009571E8" w:rsidRPr="001B7AA7" w14:paraId="3357A054" w14:textId="77777777" w:rsidTr="00601E29">
        <w:tc>
          <w:tcPr>
            <w:tcW w:w="6236" w:type="dxa"/>
            <w:shd w:val="clear" w:color="auto" w:fill="auto"/>
            <w:tcMar>
              <w:top w:w="28" w:type="dxa"/>
              <w:bottom w:w="28" w:type="dxa"/>
            </w:tcMar>
          </w:tcPr>
          <w:p w14:paraId="652E8D02" w14:textId="77777777" w:rsidR="009571E8" w:rsidRPr="001B7AA7" w:rsidRDefault="009571E8" w:rsidP="00601E29">
            <w:r>
              <w:t>Verwerking integraliteitstoets Inkoop Zaanstad</w:t>
            </w:r>
          </w:p>
        </w:tc>
        <w:tc>
          <w:tcPr>
            <w:tcW w:w="1417" w:type="dxa"/>
          </w:tcPr>
          <w:p w14:paraId="45E47465" w14:textId="77777777" w:rsidR="009571E8" w:rsidRDefault="009571E8" w:rsidP="00601E29">
            <w:r>
              <w:t>22-07-2021</w:t>
            </w:r>
          </w:p>
        </w:tc>
        <w:tc>
          <w:tcPr>
            <w:tcW w:w="1417" w:type="dxa"/>
            <w:tcMar>
              <w:top w:w="28" w:type="dxa"/>
              <w:bottom w:w="28" w:type="dxa"/>
            </w:tcMar>
          </w:tcPr>
          <w:p w14:paraId="68522B65" w14:textId="77777777" w:rsidR="009571E8" w:rsidRPr="001B7AA7" w:rsidRDefault="009571E8" w:rsidP="00601E29">
            <w:r>
              <w:t>0.5</w:t>
            </w:r>
          </w:p>
        </w:tc>
      </w:tr>
      <w:tr w:rsidR="009571E8" w:rsidRPr="001B7AA7" w14:paraId="67A3D858" w14:textId="77777777" w:rsidTr="00601E29">
        <w:tc>
          <w:tcPr>
            <w:tcW w:w="6236" w:type="dxa"/>
            <w:shd w:val="clear" w:color="auto" w:fill="auto"/>
            <w:tcMar>
              <w:top w:w="28" w:type="dxa"/>
              <w:bottom w:w="28" w:type="dxa"/>
            </w:tcMar>
          </w:tcPr>
          <w:p w14:paraId="43AE79CD" w14:textId="607FDA8E" w:rsidR="009571E8" w:rsidRDefault="009571E8" w:rsidP="00601E29">
            <w:r>
              <w:t>Verwerking MPB inbren</w:t>
            </w:r>
            <w:r w:rsidR="003879AC">
              <w:t>g</w:t>
            </w:r>
          </w:p>
        </w:tc>
        <w:tc>
          <w:tcPr>
            <w:tcW w:w="1417" w:type="dxa"/>
          </w:tcPr>
          <w:p w14:paraId="17838BA9" w14:textId="52632D49" w:rsidR="009571E8" w:rsidRDefault="009571E8" w:rsidP="00601E29">
            <w:r>
              <w:t>30-0</w:t>
            </w:r>
            <w:r w:rsidR="003879AC">
              <w:t>9</w:t>
            </w:r>
            <w:r>
              <w:t>-2021</w:t>
            </w:r>
          </w:p>
        </w:tc>
        <w:tc>
          <w:tcPr>
            <w:tcW w:w="1417" w:type="dxa"/>
            <w:tcMar>
              <w:top w:w="28" w:type="dxa"/>
              <w:bottom w:w="28" w:type="dxa"/>
            </w:tcMar>
          </w:tcPr>
          <w:p w14:paraId="2C91923C" w14:textId="77777777" w:rsidR="009571E8" w:rsidRDefault="009571E8" w:rsidP="00601E29">
            <w:r>
              <w:t>0.9</w:t>
            </w:r>
          </w:p>
        </w:tc>
      </w:tr>
      <w:tr w:rsidR="009571E8" w:rsidRPr="001B7AA7" w14:paraId="44DFC804" w14:textId="77777777" w:rsidTr="00601E29">
        <w:tc>
          <w:tcPr>
            <w:tcW w:w="6236" w:type="dxa"/>
            <w:shd w:val="clear" w:color="auto" w:fill="auto"/>
            <w:tcMar>
              <w:top w:w="28" w:type="dxa"/>
              <w:bottom w:w="28" w:type="dxa"/>
            </w:tcMar>
          </w:tcPr>
          <w:p w14:paraId="13AF8BED" w14:textId="77777777" w:rsidR="009571E8" w:rsidRDefault="009571E8" w:rsidP="00601E29">
            <w:r>
              <w:t>Definitief gemaakt</w:t>
            </w:r>
          </w:p>
        </w:tc>
        <w:tc>
          <w:tcPr>
            <w:tcW w:w="1417" w:type="dxa"/>
          </w:tcPr>
          <w:p w14:paraId="5097C269" w14:textId="68B23B8C" w:rsidR="009571E8" w:rsidRDefault="003879AC" w:rsidP="00601E29">
            <w:r>
              <w:t>01-10-2021</w:t>
            </w:r>
          </w:p>
        </w:tc>
        <w:tc>
          <w:tcPr>
            <w:tcW w:w="1417" w:type="dxa"/>
            <w:tcMar>
              <w:top w:w="28" w:type="dxa"/>
              <w:bottom w:w="28" w:type="dxa"/>
            </w:tcMar>
          </w:tcPr>
          <w:p w14:paraId="690A22A3" w14:textId="77777777" w:rsidR="009571E8" w:rsidRDefault="009571E8" w:rsidP="00601E29">
            <w:r>
              <w:t>1.0</w:t>
            </w:r>
          </w:p>
        </w:tc>
      </w:tr>
    </w:tbl>
    <w:p w14:paraId="58092482" w14:textId="77777777" w:rsidR="009571E8" w:rsidRDefault="009571E8" w:rsidP="009571E8"/>
    <w:p w14:paraId="71CA6E02" w14:textId="77777777" w:rsidR="009571E8" w:rsidRDefault="009571E8" w:rsidP="009571E8"/>
    <w:p w14:paraId="6FE63E63" w14:textId="77777777" w:rsidR="009571E8" w:rsidRDefault="009571E8" w:rsidP="009571E8"/>
    <w:p w14:paraId="6EF452CC" w14:textId="77777777" w:rsidR="009571E8" w:rsidRDefault="009571E8" w:rsidP="009571E8"/>
    <w:p w14:paraId="2E195F9C" w14:textId="77777777" w:rsidR="009571E8" w:rsidRDefault="009571E8" w:rsidP="009571E8"/>
    <w:p w14:paraId="1E75B51F" w14:textId="77777777" w:rsidR="009571E8" w:rsidRDefault="009571E8" w:rsidP="009571E8"/>
    <w:tbl>
      <w:tblPr>
        <w:tblStyle w:val="Tabelraster"/>
        <w:tblW w:w="0" w:type="auto"/>
        <w:tblLook w:val="04A0" w:firstRow="1" w:lastRow="0" w:firstColumn="1" w:lastColumn="0" w:noHBand="0" w:noVBand="1"/>
      </w:tblPr>
      <w:tblGrid>
        <w:gridCol w:w="1239"/>
        <w:gridCol w:w="2605"/>
        <w:gridCol w:w="2606"/>
        <w:gridCol w:w="2606"/>
      </w:tblGrid>
      <w:tr w:rsidR="009571E8" w:rsidRPr="0002632E" w14:paraId="6CD555C2" w14:textId="77777777" w:rsidTr="00601E29">
        <w:tc>
          <w:tcPr>
            <w:tcW w:w="1239" w:type="dxa"/>
            <w:tcBorders>
              <w:top w:val="nil"/>
              <w:left w:val="nil"/>
            </w:tcBorders>
            <w:tcMar>
              <w:top w:w="28" w:type="dxa"/>
              <w:bottom w:w="28" w:type="dxa"/>
            </w:tcMar>
          </w:tcPr>
          <w:p w14:paraId="24B22AC0" w14:textId="77777777" w:rsidR="009571E8" w:rsidRPr="0002632E" w:rsidRDefault="009571E8" w:rsidP="00601E29">
            <w:pPr>
              <w:rPr>
                <w:color w:val="FFFFFF" w:themeColor="background1"/>
                <w:sz w:val="21"/>
              </w:rPr>
            </w:pPr>
          </w:p>
        </w:tc>
        <w:tc>
          <w:tcPr>
            <w:tcW w:w="2605" w:type="dxa"/>
            <w:shd w:val="clear" w:color="auto" w:fill="D9D9D9" w:themeFill="background1" w:themeFillShade="D9"/>
            <w:tcMar>
              <w:top w:w="28" w:type="dxa"/>
              <w:bottom w:w="28" w:type="dxa"/>
            </w:tcMar>
          </w:tcPr>
          <w:p w14:paraId="621EBBF9" w14:textId="77777777" w:rsidR="009571E8" w:rsidRPr="0002632E" w:rsidRDefault="009571E8" w:rsidP="00601E29">
            <w:pPr>
              <w:rPr>
                <w:color w:val="FFFFFF" w:themeColor="background1"/>
              </w:rPr>
            </w:pPr>
            <w:r w:rsidRPr="0002632E">
              <w:rPr>
                <w:color w:val="FFFFFF" w:themeColor="background1"/>
              </w:rPr>
              <w:t>Gecontroleerd door</w:t>
            </w:r>
          </w:p>
        </w:tc>
        <w:tc>
          <w:tcPr>
            <w:tcW w:w="2606" w:type="dxa"/>
            <w:shd w:val="clear" w:color="auto" w:fill="D9D9D9" w:themeFill="background1" w:themeFillShade="D9"/>
            <w:tcMar>
              <w:top w:w="28" w:type="dxa"/>
              <w:bottom w:w="28" w:type="dxa"/>
            </w:tcMar>
          </w:tcPr>
          <w:p w14:paraId="501E3073" w14:textId="77777777" w:rsidR="009571E8" w:rsidRPr="0002632E" w:rsidRDefault="009571E8" w:rsidP="00601E29">
            <w:pPr>
              <w:rPr>
                <w:color w:val="FFFFFF" w:themeColor="background1"/>
              </w:rPr>
            </w:pPr>
            <w:r>
              <w:rPr>
                <w:color w:val="FFFFFF" w:themeColor="background1"/>
              </w:rPr>
              <w:t>Vastgesteld</w:t>
            </w:r>
            <w:r w:rsidRPr="0002632E">
              <w:rPr>
                <w:color w:val="FFFFFF" w:themeColor="background1"/>
              </w:rPr>
              <w:t xml:space="preserve"> door</w:t>
            </w:r>
          </w:p>
        </w:tc>
        <w:tc>
          <w:tcPr>
            <w:tcW w:w="2606" w:type="dxa"/>
            <w:shd w:val="clear" w:color="auto" w:fill="D9D9D9" w:themeFill="background1" w:themeFillShade="D9"/>
            <w:tcMar>
              <w:top w:w="28" w:type="dxa"/>
              <w:bottom w:w="28" w:type="dxa"/>
            </w:tcMar>
          </w:tcPr>
          <w:p w14:paraId="31358252" w14:textId="77777777" w:rsidR="009571E8" w:rsidRPr="0002632E" w:rsidRDefault="009571E8" w:rsidP="00601E29">
            <w:pPr>
              <w:rPr>
                <w:color w:val="FFFFFF" w:themeColor="background1"/>
              </w:rPr>
            </w:pPr>
            <w:r w:rsidRPr="0002632E">
              <w:rPr>
                <w:color w:val="FFFFFF" w:themeColor="background1"/>
              </w:rPr>
              <w:t>Vastgesteld door</w:t>
            </w:r>
          </w:p>
        </w:tc>
      </w:tr>
      <w:tr w:rsidR="009571E8" w:rsidRPr="001B7AA7" w14:paraId="256EBE15" w14:textId="77777777" w:rsidTr="00601E29">
        <w:tc>
          <w:tcPr>
            <w:tcW w:w="1239" w:type="dxa"/>
            <w:tcMar>
              <w:top w:w="28" w:type="dxa"/>
              <w:bottom w:w="28" w:type="dxa"/>
            </w:tcMar>
          </w:tcPr>
          <w:p w14:paraId="4F47E8BD" w14:textId="77777777" w:rsidR="009571E8" w:rsidRPr="001B7AA7" w:rsidRDefault="009571E8" w:rsidP="00601E29">
            <w:pPr>
              <w:rPr>
                <w:i/>
                <w:iCs/>
                <w:sz w:val="18"/>
                <w:szCs w:val="18"/>
              </w:rPr>
            </w:pPr>
            <w:r w:rsidRPr="001B7AA7">
              <w:rPr>
                <w:i/>
                <w:iCs/>
                <w:sz w:val="18"/>
                <w:szCs w:val="18"/>
              </w:rPr>
              <w:t>Naam</w:t>
            </w:r>
          </w:p>
        </w:tc>
        <w:tc>
          <w:tcPr>
            <w:tcW w:w="2605" w:type="dxa"/>
            <w:tcMar>
              <w:top w:w="28" w:type="dxa"/>
              <w:bottom w:w="28" w:type="dxa"/>
            </w:tcMar>
          </w:tcPr>
          <w:p w14:paraId="14B87ED8" w14:textId="77777777" w:rsidR="009571E8" w:rsidRPr="001B7AA7" w:rsidRDefault="009571E8" w:rsidP="00601E29">
            <w:r>
              <w:t>J. Groeneveld (Inkoop)</w:t>
            </w:r>
          </w:p>
        </w:tc>
        <w:tc>
          <w:tcPr>
            <w:tcW w:w="2606" w:type="dxa"/>
            <w:tcMar>
              <w:top w:w="28" w:type="dxa"/>
              <w:bottom w:w="28" w:type="dxa"/>
            </w:tcMar>
          </w:tcPr>
          <w:p w14:paraId="04E6D254" w14:textId="77777777" w:rsidR="009571E8" w:rsidRPr="001B7AA7" w:rsidRDefault="009571E8" w:rsidP="00601E29">
            <w:r>
              <w:t>J. Klaassen</w:t>
            </w:r>
          </w:p>
        </w:tc>
        <w:tc>
          <w:tcPr>
            <w:tcW w:w="2606" w:type="dxa"/>
            <w:tcMar>
              <w:top w:w="28" w:type="dxa"/>
              <w:bottom w:w="28" w:type="dxa"/>
            </w:tcMar>
          </w:tcPr>
          <w:p w14:paraId="261F9A4A" w14:textId="77777777" w:rsidR="009571E8" w:rsidRPr="001B7AA7" w:rsidRDefault="009571E8" w:rsidP="00601E29">
            <w:r w:rsidRPr="001B7AA7">
              <w:t>J.</w:t>
            </w:r>
            <w:r>
              <w:t>P.</w:t>
            </w:r>
            <w:r w:rsidRPr="001B7AA7">
              <w:t xml:space="preserve"> de Lannoy</w:t>
            </w:r>
          </w:p>
        </w:tc>
      </w:tr>
      <w:tr w:rsidR="009571E8" w:rsidRPr="001B7AA7" w14:paraId="3AEBE92D" w14:textId="77777777" w:rsidTr="00601E29">
        <w:tc>
          <w:tcPr>
            <w:tcW w:w="1239" w:type="dxa"/>
            <w:tcMar>
              <w:top w:w="28" w:type="dxa"/>
              <w:bottom w:w="28" w:type="dxa"/>
            </w:tcMar>
          </w:tcPr>
          <w:p w14:paraId="247F041F" w14:textId="77777777" w:rsidR="009571E8" w:rsidRPr="001B7AA7" w:rsidRDefault="009571E8" w:rsidP="00601E29">
            <w:pPr>
              <w:rPr>
                <w:i/>
                <w:iCs/>
                <w:sz w:val="18"/>
                <w:szCs w:val="18"/>
              </w:rPr>
            </w:pPr>
            <w:r w:rsidRPr="001B7AA7">
              <w:rPr>
                <w:i/>
                <w:iCs/>
                <w:sz w:val="18"/>
                <w:szCs w:val="18"/>
              </w:rPr>
              <w:t>Functie</w:t>
            </w:r>
          </w:p>
        </w:tc>
        <w:tc>
          <w:tcPr>
            <w:tcW w:w="2605" w:type="dxa"/>
            <w:tcMar>
              <w:top w:w="28" w:type="dxa"/>
              <w:bottom w:w="28" w:type="dxa"/>
            </w:tcMar>
          </w:tcPr>
          <w:p w14:paraId="37CDE098" w14:textId="77777777" w:rsidR="009571E8" w:rsidRPr="001B7AA7" w:rsidRDefault="009571E8" w:rsidP="00601E29">
            <w:r>
              <w:t>Namens Zaanstad</w:t>
            </w:r>
          </w:p>
        </w:tc>
        <w:tc>
          <w:tcPr>
            <w:tcW w:w="2606" w:type="dxa"/>
            <w:tcMar>
              <w:top w:w="28" w:type="dxa"/>
              <w:bottom w:w="28" w:type="dxa"/>
            </w:tcMar>
          </w:tcPr>
          <w:p w14:paraId="702DFE0F" w14:textId="77777777" w:rsidR="009571E8" w:rsidRPr="001B7AA7" w:rsidRDefault="009571E8" w:rsidP="00601E29">
            <w:r>
              <w:t>Projectmanager IPM-team</w:t>
            </w:r>
          </w:p>
        </w:tc>
        <w:tc>
          <w:tcPr>
            <w:tcW w:w="2606" w:type="dxa"/>
            <w:tcMar>
              <w:top w:w="28" w:type="dxa"/>
              <w:bottom w:w="28" w:type="dxa"/>
            </w:tcMar>
          </w:tcPr>
          <w:p w14:paraId="2F78734C" w14:textId="77777777" w:rsidR="009571E8" w:rsidRPr="001B7AA7" w:rsidRDefault="009571E8" w:rsidP="00601E29">
            <w:r w:rsidRPr="001B7AA7">
              <w:t>Ambtelijk Opdrachtgever</w:t>
            </w:r>
          </w:p>
        </w:tc>
      </w:tr>
      <w:tr w:rsidR="00F16FCF" w:rsidRPr="001B7AA7" w14:paraId="14D97B40" w14:textId="77777777" w:rsidTr="00601E29">
        <w:tc>
          <w:tcPr>
            <w:tcW w:w="1239" w:type="dxa"/>
            <w:tcMar>
              <w:top w:w="28" w:type="dxa"/>
              <w:bottom w:w="28" w:type="dxa"/>
            </w:tcMar>
          </w:tcPr>
          <w:p w14:paraId="075D3087" w14:textId="77777777" w:rsidR="00F16FCF" w:rsidRPr="001B7AA7" w:rsidRDefault="00F16FCF" w:rsidP="00F16FCF">
            <w:pPr>
              <w:rPr>
                <w:i/>
                <w:iCs/>
                <w:sz w:val="18"/>
                <w:szCs w:val="18"/>
              </w:rPr>
            </w:pPr>
            <w:r w:rsidRPr="001B7AA7">
              <w:rPr>
                <w:i/>
                <w:iCs/>
                <w:sz w:val="18"/>
                <w:szCs w:val="18"/>
              </w:rPr>
              <w:t>Handtekening</w:t>
            </w:r>
          </w:p>
        </w:tc>
        <w:tc>
          <w:tcPr>
            <w:tcW w:w="2605" w:type="dxa"/>
            <w:tcMar>
              <w:top w:w="28" w:type="dxa"/>
              <w:bottom w:w="28" w:type="dxa"/>
            </w:tcMar>
          </w:tcPr>
          <w:p w14:paraId="76934060" w14:textId="77777777" w:rsidR="00F16FCF" w:rsidRDefault="00F16FCF" w:rsidP="00F16FCF">
            <w:pPr>
              <w:rPr>
                <w:sz w:val="21"/>
              </w:rPr>
            </w:pPr>
          </w:p>
          <w:p w14:paraId="0A199299" w14:textId="77777777" w:rsidR="00F16FCF" w:rsidRDefault="00F16FCF" w:rsidP="00F16FCF">
            <w:pPr>
              <w:rPr>
                <w:sz w:val="21"/>
              </w:rPr>
            </w:pPr>
          </w:p>
          <w:p w14:paraId="1219A478" w14:textId="77777777" w:rsidR="00F16FCF" w:rsidRDefault="00F16FCF" w:rsidP="00F16FCF">
            <w:pPr>
              <w:rPr>
                <w:sz w:val="21"/>
              </w:rPr>
            </w:pPr>
          </w:p>
          <w:p w14:paraId="7CC73B80" w14:textId="77777777" w:rsidR="00F16FCF" w:rsidRDefault="00655A1A" w:rsidP="00F16FCF">
            <w:pPr>
              <w:rPr>
                <w:sz w:val="21"/>
              </w:rPr>
            </w:pPr>
            <w:r w:rsidRPr="00655A1A">
              <w:rPr>
                <w:rFonts w:asciiTheme="minorHAnsi" w:eastAsiaTheme="minorHAnsi" w:hAnsiTheme="minorHAnsi" w:cstheme="minorBidi"/>
                <w:noProof/>
                <w:sz w:val="22"/>
                <w:szCs w:val="22"/>
                <w:lang w:eastAsia="en-US"/>
              </w:rPr>
              <w:object w:dxaOrig="4320" w:dyaOrig="1178" w14:anchorId="0FD6AE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7.4pt;height:58.8pt;mso-width-percent:0;mso-height-percent:0;mso-width-percent:0;mso-height-percent:0" o:ole="">
                  <v:imagedata r:id="rId9" o:title=""/>
                </v:shape>
                <o:OLEObject Type="Embed" ProgID="PBrush" ShapeID="_x0000_i1025" DrawAspect="Content" ObjectID="_1695034851" r:id="rId10"/>
              </w:object>
            </w:r>
          </w:p>
          <w:p w14:paraId="02428847" w14:textId="77777777" w:rsidR="00F16FCF" w:rsidRDefault="00F16FCF" w:rsidP="00F16FCF">
            <w:pPr>
              <w:rPr>
                <w:sz w:val="21"/>
              </w:rPr>
            </w:pPr>
          </w:p>
          <w:p w14:paraId="4D72B920" w14:textId="77777777" w:rsidR="00F16FCF" w:rsidRDefault="00F16FCF" w:rsidP="00F16FCF">
            <w:pPr>
              <w:rPr>
                <w:sz w:val="21"/>
              </w:rPr>
            </w:pPr>
          </w:p>
          <w:p w14:paraId="751EDA56" w14:textId="77777777" w:rsidR="00F16FCF" w:rsidRPr="001B7AA7" w:rsidRDefault="00F16FCF" w:rsidP="00F16FCF">
            <w:pPr>
              <w:rPr>
                <w:sz w:val="21"/>
              </w:rPr>
            </w:pPr>
          </w:p>
        </w:tc>
        <w:tc>
          <w:tcPr>
            <w:tcW w:w="2606" w:type="dxa"/>
            <w:tcMar>
              <w:top w:w="28" w:type="dxa"/>
              <w:bottom w:w="28" w:type="dxa"/>
            </w:tcMar>
          </w:tcPr>
          <w:p w14:paraId="3BAB0BDB" w14:textId="77777777" w:rsidR="00F16FCF" w:rsidRPr="001B7AA7" w:rsidRDefault="00F16FCF" w:rsidP="00F16FCF">
            <w:pPr>
              <w:rPr>
                <w:sz w:val="21"/>
              </w:rPr>
            </w:pPr>
          </w:p>
        </w:tc>
        <w:tc>
          <w:tcPr>
            <w:tcW w:w="2606" w:type="dxa"/>
            <w:tcMar>
              <w:top w:w="28" w:type="dxa"/>
              <w:bottom w:w="28" w:type="dxa"/>
            </w:tcMar>
          </w:tcPr>
          <w:p w14:paraId="2BF298B7" w14:textId="77777777" w:rsidR="00F16FCF" w:rsidRPr="001B7AA7" w:rsidRDefault="00F16FCF" w:rsidP="00F16FCF">
            <w:pPr>
              <w:rPr>
                <w:sz w:val="21"/>
              </w:rPr>
            </w:pPr>
          </w:p>
        </w:tc>
      </w:tr>
      <w:tr w:rsidR="00F16FCF" w:rsidRPr="001B7AA7" w14:paraId="78D8479F" w14:textId="77777777" w:rsidTr="00601E29">
        <w:tc>
          <w:tcPr>
            <w:tcW w:w="1239" w:type="dxa"/>
            <w:tcMar>
              <w:top w:w="28" w:type="dxa"/>
              <w:bottom w:w="28" w:type="dxa"/>
            </w:tcMar>
          </w:tcPr>
          <w:p w14:paraId="765A06C3" w14:textId="77777777" w:rsidR="00F16FCF" w:rsidRPr="001B7AA7" w:rsidRDefault="00F16FCF" w:rsidP="00F16FCF">
            <w:pPr>
              <w:rPr>
                <w:i/>
                <w:iCs/>
                <w:sz w:val="18"/>
                <w:szCs w:val="18"/>
              </w:rPr>
            </w:pPr>
            <w:r w:rsidRPr="001B7AA7">
              <w:rPr>
                <w:i/>
                <w:iCs/>
                <w:sz w:val="18"/>
                <w:szCs w:val="18"/>
              </w:rPr>
              <w:t>Datum</w:t>
            </w:r>
          </w:p>
        </w:tc>
        <w:tc>
          <w:tcPr>
            <w:tcW w:w="2605" w:type="dxa"/>
            <w:tcMar>
              <w:top w:w="28" w:type="dxa"/>
              <w:bottom w:w="28" w:type="dxa"/>
            </w:tcMar>
          </w:tcPr>
          <w:p w14:paraId="76C24FBD" w14:textId="1A89D784" w:rsidR="00F16FCF" w:rsidRPr="001B7AA7" w:rsidRDefault="00F16FCF" w:rsidP="00F16FCF">
            <w:pPr>
              <w:rPr>
                <w:sz w:val="21"/>
              </w:rPr>
            </w:pPr>
            <w:r>
              <w:rPr>
                <w:sz w:val="21"/>
              </w:rPr>
              <w:t>29-7-2021</w:t>
            </w:r>
          </w:p>
        </w:tc>
        <w:tc>
          <w:tcPr>
            <w:tcW w:w="2606" w:type="dxa"/>
            <w:tcMar>
              <w:top w:w="28" w:type="dxa"/>
              <w:bottom w:w="28" w:type="dxa"/>
            </w:tcMar>
          </w:tcPr>
          <w:p w14:paraId="1779EAE4" w14:textId="77777777" w:rsidR="00F16FCF" w:rsidRPr="001B7AA7" w:rsidRDefault="00F16FCF" w:rsidP="00F16FCF">
            <w:pPr>
              <w:rPr>
                <w:sz w:val="21"/>
              </w:rPr>
            </w:pPr>
          </w:p>
        </w:tc>
        <w:tc>
          <w:tcPr>
            <w:tcW w:w="2606" w:type="dxa"/>
            <w:tcMar>
              <w:top w:w="28" w:type="dxa"/>
              <w:bottom w:w="28" w:type="dxa"/>
            </w:tcMar>
          </w:tcPr>
          <w:p w14:paraId="3B34EF97" w14:textId="77777777" w:rsidR="00F16FCF" w:rsidRPr="001B7AA7" w:rsidRDefault="00F16FCF" w:rsidP="00F16FCF">
            <w:pPr>
              <w:rPr>
                <w:sz w:val="21"/>
              </w:rPr>
            </w:pPr>
          </w:p>
        </w:tc>
      </w:tr>
    </w:tbl>
    <w:p w14:paraId="2C830ABF" w14:textId="6C36AF81" w:rsidR="006248C9" w:rsidRDefault="006248C9">
      <w:r>
        <w:br w:type="page"/>
      </w:r>
    </w:p>
    <w:sdt>
      <w:sdtPr>
        <w:rPr>
          <w:rFonts w:asciiTheme="minorHAnsi" w:eastAsiaTheme="minorHAnsi" w:hAnsiTheme="minorHAnsi" w:cstheme="minorBidi"/>
          <w:color w:val="auto"/>
          <w:sz w:val="22"/>
          <w:szCs w:val="22"/>
          <w:lang w:eastAsia="en-US"/>
        </w:rPr>
        <w:id w:val="-1910216275"/>
        <w:docPartObj>
          <w:docPartGallery w:val="Table of Contents"/>
          <w:docPartUnique/>
        </w:docPartObj>
      </w:sdtPr>
      <w:sdtEndPr>
        <w:rPr>
          <w:b/>
          <w:bCs/>
        </w:rPr>
      </w:sdtEndPr>
      <w:sdtContent>
        <w:p w14:paraId="3EB4D130" w14:textId="3F08EF33" w:rsidR="003906DE" w:rsidRDefault="003906DE">
          <w:pPr>
            <w:pStyle w:val="Kopvaninhoudsopgave"/>
          </w:pPr>
          <w:r w:rsidRPr="00AF2941">
            <w:t>Inhoud</w:t>
          </w:r>
        </w:p>
        <w:p w14:paraId="2E7AE1AE" w14:textId="477EDC5D" w:rsidR="00F85408" w:rsidRDefault="003906DE">
          <w:pPr>
            <w:pStyle w:val="Inhopg1"/>
            <w:tabs>
              <w:tab w:val="left" w:pos="440"/>
              <w:tab w:val="right" w:leader="dot" w:pos="9062"/>
            </w:tabs>
            <w:rPr>
              <w:rFonts w:eastAsiaTheme="minorEastAsia"/>
              <w:noProof/>
              <w:lang w:eastAsia="nl-NL"/>
            </w:rPr>
          </w:pPr>
          <w:r>
            <w:fldChar w:fldCharType="begin"/>
          </w:r>
          <w:r>
            <w:instrText xml:space="preserve"> TOC \o "1-3" \h \z \u </w:instrText>
          </w:r>
          <w:r>
            <w:fldChar w:fldCharType="separate"/>
          </w:r>
          <w:hyperlink w:anchor="_Toc83885119" w:history="1">
            <w:r w:rsidR="00F85408" w:rsidRPr="00946876">
              <w:rPr>
                <w:rStyle w:val="Hyperlink"/>
                <w:noProof/>
              </w:rPr>
              <w:t>1.</w:t>
            </w:r>
            <w:r w:rsidR="00F85408">
              <w:rPr>
                <w:rFonts w:eastAsiaTheme="minorEastAsia"/>
                <w:noProof/>
                <w:lang w:eastAsia="nl-NL"/>
              </w:rPr>
              <w:tab/>
            </w:r>
            <w:r w:rsidR="00F85408" w:rsidRPr="00946876">
              <w:rPr>
                <w:rStyle w:val="Hyperlink"/>
                <w:noProof/>
              </w:rPr>
              <w:t>De Opdracht</w:t>
            </w:r>
            <w:r w:rsidR="00F85408">
              <w:rPr>
                <w:noProof/>
                <w:webHidden/>
              </w:rPr>
              <w:tab/>
            </w:r>
            <w:r w:rsidR="00F85408">
              <w:rPr>
                <w:noProof/>
                <w:webHidden/>
              </w:rPr>
              <w:fldChar w:fldCharType="begin"/>
            </w:r>
            <w:r w:rsidR="00F85408">
              <w:rPr>
                <w:noProof/>
                <w:webHidden/>
              </w:rPr>
              <w:instrText xml:space="preserve"> PAGEREF _Toc83885119 \h </w:instrText>
            </w:r>
            <w:r w:rsidR="00F85408">
              <w:rPr>
                <w:noProof/>
                <w:webHidden/>
              </w:rPr>
            </w:r>
            <w:r w:rsidR="00F85408">
              <w:rPr>
                <w:noProof/>
                <w:webHidden/>
              </w:rPr>
              <w:fldChar w:fldCharType="separate"/>
            </w:r>
            <w:r w:rsidR="00F85408">
              <w:rPr>
                <w:noProof/>
                <w:webHidden/>
              </w:rPr>
              <w:t>4</w:t>
            </w:r>
            <w:r w:rsidR="00F85408">
              <w:rPr>
                <w:noProof/>
                <w:webHidden/>
              </w:rPr>
              <w:fldChar w:fldCharType="end"/>
            </w:r>
          </w:hyperlink>
        </w:p>
        <w:p w14:paraId="3B309DEA" w14:textId="4DED6369" w:rsidR="00F85408" w:rsidRDefault="006900E1">
          <w:pPr>
            <w:pStyle w:val="Inhopg1"/>
            <w:tabs>
              <w:tab w:val="left" w:pos="440"/>
              <w:tab w:val="right" w:leader="dot" w:pos="9062"/>
            </w:tabs>
            <w:rPr>
              <w:rFonts w:eastAsiaTheme="minorEastAsia"/>
              <w:noProof/>
              <w:lang w:eastAsia="nl-NL"/>
            </w:rPr>
          </w:pPr>
          <w:hyperlink w:anchor="_Toc83885120" w:history="1">
            <w:r w:rsidR="00F85408" w:rsidRPr="00946876">
              <w:rPr>
                <w:rStyle w:val="Hyperlink"/>
                <w:noProof/>
              </w:rPr>
              <w:t>2.</w:t>
            </w:r>
            <w:r w:rsidR="00F85408">
              <w:rPr>
                <w:rFonts w:eastAsiaTheme="minorEastAsia"/>
                <w:noProof/>
                <w:lang w:eastAsia="nl-NL"/>
              </w:rPr>
              <w:tab/>
            </w:r>
            <w:r w:rsidR="00F85408" w:rsidRPr="00946876">
              <w:rPr>
                <w:rStyle w:val="Hyperlink"/>
                <w:noProof/>
              </w:rPr>
              <w:t>De Raamovereenkomst (ROK) en Nadere Overeenkomsten (NOK)</w:t>
            </w:r>
            <w:r w:rsidR="00F85408">
              <w:rPr>
                <w:noProof/>
                <w:webHidden/>
              </w:rPr>
              <w:tab/>
            </w:r>
            <w:r w:rsidR="00F85408">
              <w:rPr>
                <w:noProof/>
                <w:webHidden/>
              </w:rPr>
              <w:fldChar w:fldCharType="begin"/>
            </w:r>
            <w:r w:rsidR="00F85408">
              <w:rPr>
                <w:noProof/>
                <w:webHidden/>
              </w:rPr>
              <w:instrText xml:space="preserve"> PAGEREF _Toc83885120 \h </w:instrText>
            </w:r>
            <w:r w:rsidR="00F85408">
              <w:rPr>
                <w:noProof/>
                <w:webHidden/>
              </w:rPr>
            </w:r>
            <w:r w:rsidR="00F85408">
              <w:rPr>
                <w:noProof/>
                <w:webHidden/>
              </w:rPr>
              <w:fldChar w:fldCharType="separate"/>
            </w:r>
            <w:r w:rsidR="00F85408">
              <w:rPr>
                <w:noProof/>
                <w:webHidden/>
              </w:rPr>
              <w:t>5</w:t>
            </w:r>
            <w:r w:rsidR="00F85408">
              <w:rPr>
                <w:noProof/>
                <w:webHidden/>
              </w:rPr>
              <w:fldChar w:fldCharType="end"/>
            </w:r>
          </w:hyperlink>
        </w:p>
        <w:p w14:paraId="5326DB58" w14:textId="06727A7D" w:rsidR="00F85408" w:rsidRDefault="006900E1">
          <w:pPr>
            <w:pStyle w:val="Inhopg2"/>
            <w:tabs>
              <w:tab w:val="right" w:leader="dot" w:pos="9062"/>
            </w:tabs>
            <w:rPr>
              <w:rFonts w:eastAsiaTheme="minorEastAsia"/>
              <w:noProof/>
              <w:lang w:eastAsia="nl-NL"/>
            </w:rPr>
          </w:pPr>
          <w:hyperlink w:anchor="_Toc83885121" w:history="1">
            <w:r w:rsidR="00F85408" w:rsidRPr="00946876">
              <w:rPr>
                <w:rStyle w:val="Hyperlink"/>
                <w:noProof/>
              </w:rPr>
              <w:t>2.1 Achtergrond project Aanpak Thorbeckeweg (AVANT)</w:t>
            </w:r>
            <w:r w:rsidR="00F85408">
              <w:rPr>
                <w:noProof/>
                <w:webHidden/>
              </w:rPr>
              <w:tab/>
            </w:r>
            <w:r w:rsidR="00F85408">
              <w:rPr>
                <w:noProof/>
                <w:webHidden/>
              </w:rPr>
              <w:fldChar w:fldCharType="begin"/>
            </w:r>
            <w:r w:rsidR="00F85408">
              <w:rPr>
                <w:noProof/>
                <w:webHidden/>
              </w:rPr>
              <w:instrText xml:space="preserve"> PAGEREF _Toc83885121 \h </w:instrText>
            </w:r>
            <w:r w:rsidR="00F85408">
              <w:rPr>
                <w:noProof/>
                <w:webHidden/>
              </w:rPr>
            </w:r>
            <w:r w:rsidR="00F85408">
              <w:rPr>
                <w:noProof/>
                <w:webHidden/>
              </w:rPr>
              <w:fldChar w:fldCharType="separate"/>
            </w:r>
            <w:r w:rsidR="00F85408">
              <w:rPr>
                <w:noProof/>
                <w:webHidden/>
              </w:rPr>
              <w:t>5</w:t>
            </w:r>
            <w:r w:rsidR="00F85408">
              <w:rPr>
                <w:noProof/>
                <w:webHidden/>
              </w:rPr>
              <w:fldChar w:fldCharType="end"/>
            </w:r>
          </w:hyperlink>
        </w:p>
        <w:p w14:paraId="14B9A7CC" w14:textId="6E3ED877" w:rsidR="00F85408" w:rsidRDefault="006900E1">
          <w:pPr>
            <w:pStyle w:val="Inhopg2"/>
            <w:tabs>
              <w:tab w:val="right" w:leader="dot" w:pos="9062"/>
            </w:tabs>
            <w:rPr>
              <w:rFonts w:eastAsiaTheme="minorEastAsia"/>
              <w:noProof/>
              <w:lang w:eastAsia="nl-NL"/>
            </w:rPr>
          </w:pPr>
          <w:hyperlink w:anchor="_Toc83885122" w:history="1">
            <w:r w:rsidR="00F85408" w:rsidRPr="00946876">
              <w:rPr>
                <w:rStyle w:val="Hyperlink"/>
                <w:noProof/>
              </w:rPr>
              <w:t>2.2 Achtergrond van het Werk</w:t>
            </w:r>
            <w:r w:rsidR="00F85408">
              <w:rPr>
                <w:noProof/>
                <w:webHidden/>
              </w:rPr>
              <w:tab/>
            </w:r>
            <w:r w:rsidR="00F85408">
              <w:rPr>
                <w:noProof/>
                <w:webHidden/>
              </w:rPr>
              <w:fldChar w:fldCharType="begin"/>
            </w:r>
            <w:r w:rsidR="00F85408">
              <w:rPr>
                <w:noProof/>
                <w:webHidden/>
              </w:rPr>
              <w:instrText xml:space="preserve"> PAGEREF _Toc83885122 \h </w:instrText>
            </w:r>
            <w:r w:rsidR="00F85408">
              <w:rPr>
                <w:noProof/>
                <w:webHidden/>
              </w:rPr>
            </w:r>
            <w:r w:rsidR="00F85408">
              <w:rPr>
                <w:noProof/>
                <w:webHidden/>
              </w:rPr>
              <w:fldChar w:fldCharType="separate"/>
            </w:r>
            <w:r w:rsidR="00F85408">
              <w:rPr>
                <w:noProof/>
                <w:webHidden/>
              </w:rPr>
              <w:t>5</w:t>
            </w:r>
            <w:r w:rsidR="00F85408">
              <w:rPr>
                <w:noProof/>
                <w:webHidden/>
              </w:rPr>
              <w:fldChar w:fldCharType="end"/>
            </w:r>
          </w:hyperlink>
        </w:p>
        <w:p w14:paraId="3166F502" w14:textId="0164BD44" w:rsidR="00F85408" w:rsidRDefault="006900E1">
          <w:pPr>
            <w:pStyle w:val="Inhopg2"/>
            <w:tabs>
              <w:tab w:val="right" w:leader="dot" w:pos="9062"/>
            </w:tabs>
            <w:rPr>
              <w:rFonts w:eastAsiaTheme="minorEastAsia"/>
              <w:noProof/>
              <w:lang w:eastAsia="nl-NL"/>
            </w:rPr>
          </w:pPr>
          <w:hyperlink w:anchor="_Toc83885123" w:history="1">
            <w:r w:rsidR="00F85408" w:rsidRPr="00946876">
              <w:rPr>
                <w:rStyle w:val="Hyperlink"/>
                <w:noProof/>
              </w:rPr>
              <w:t>2.3 Behoefte aan Back Office in ROK en NOK</w:t>
            </w:r>
            <w:r w:rsidR="00F85408">
              <w:rPr>
                <w:noProof/>
                <w:webHidden/>
              </w:rPr>
              <w:tab/>
            </w:r>
            <w:r w:rsidR="00F85408">
              <w:rPr>
                <w:noProof/>
                <w:webHidden/>
              </w:rPr>
              <w:fldChar w:fldCharType="begin"/>
            </w:r>
            <w:r w:rsidR="00F85408">
              <w:rPr>
                <w:noProof/>
                <w:webHidden/>
              </w:rPr>
              <w:instrText xml:space="preserve"> PAGEREF _Toc83885123 \h </w:instrText>
            </w:r>
            <w:r w:rsidR="00F85408">
              <w:rPr>
                <w:noProof/>
                <w:webHidden/>
              </w:rPr>
            </w:r>
            <w:r w:rsidR="00F85408">
              <w:rPr>
                <w:noProof/>
                <w:webHidden/>
              </w:rPr>
              <w:fldChar w:fldCharType="separate"/>
            </w:r>
            <w:r w:rsidR="00F85408">
              <w:rPr>
                <w:noProof/>
                <w:webHidden/>
              </w:rPr>
              <w:t>7</w:t>
            </w:r>
            <w:r w:rsidR="00F85408">
              <w:rPr>
                <w:noProof/>
                <w:webHidden/>
              </w:rPr>
              <w:fldChar w:fldCharType="end"/>
            </w:r>
          </w:hyperlink>
        </w:p>
        <w:p w14:paraId="55D21488" w14:textId="56FBB799" w:rsidR="00F85408" w:rsidRDefault="006900E1">
          <w:pPr>
            <w:pStyle w:val="Inhopg2"/>
            <w:tabs>
              <w:tab w:val="right" w:leader="dot" w:pos="9062"/>
            </w:tabs>
            <w:rPr>
              <w:rFonts w:eastAsiaTheme="minorEastAsia"/>
              <w:noProof/>
              <w:lang w:eastAsia="nl-NL"/>
            </w:rPr>
          </w:pPr>
          <w:hyperlink w:anchor="_Toc83885124" w:history="1">
            <w:r w:rsidR="00F85408" w:rsidRPr="00946876">
              <w:rPr>
                <w:rStyle w:val="Hyperlink"/>
                <w:noProof/>
              </w:rPr>
              <w:t>2.4 Risico’s</w:t>
            </w:r>
            <w:r w:rsidR="00F85408">
              <w:rPr>
                <w:noProof/>
                <w:webHidden/>
              </w:rPr>
              <w:tab/>
            </w:r>
            <w:r w:rsidR="00F85408">
              <w:rPr>
                <w:noProof/>
                <w:webHidden/>
              </w:rPr>
              <w:fldChar w:fldCharType="begin"/>
            </w:r>
            <w:r w:rsidR="00F85408">
              <w:rPr>
                <w:noProof/>
                <w:webHidden/>
              </w:rPr>
              <w:instrText xml:space="preserve"> PAGEREF _Toc83885124 \h </w:instrText>
            </w:r>
            <w:r w:rsidR="00F85408">
              <w:rPr>
                <w:noProof/>
                <w:webHidden/>
              </w:rPr>
            </w:r>
            <w:r w:rsidR="00F85408">
              <w:rPr>
                <w:noProof/>
                <w:webHidden/>
              </w:rPr>
              <w:fldChar w:fldCharType="separate"/>
            </w:r>
            <w:r w:rsidR="00F85408">
              <w:rPr>
                <w:noProof/>
                <w:webHidden/>
              </w:rPr>
              <w:t>7</w:t>
            </w:r>
            <w:r w:rsidR="00F85408">
              <w:rPr>
                <w:noProof/>
                <w:webHidden/>
              </w:rPr>
              <w:fldChar w:fldCharType="end"/>
            </w:r>
          </w:hyperlink>
        </w:p>
        <w:p w14:paraId="776A9831" w14:textId="62ADD4CA" w:rsidR="00F85408" w:rsidRDefault="006900E1">
          <w:pPr>
            <w:pStyle w:val="Inhopg2"/>
            <w:tabs>
              <w:tab w:val="right" w:leader="dot" w:pos="9062"/>
            </w:tabs>
            <w:rPr>
              <w:rFonts w:eastAsiaTheme="minorEastAsia"/>
              <w:noProof/>
              <w:lang w:eastAsia="nl-NL"/>
            </w:rPr>
          </w:pPr>
          <w:hyperlink w:anchor="_Toc83885125" w:history="1">
            <w:r w:rsidR="00F85408" w:rsidRPr="00946876">
              <w:rPr>
                <w:rStyle w:val="Hyperlink"/>
                <w:noProof/>
              </w:rPr>
              <w:t>2.5 Scope van de Raamovereenkomst en Nadere overeenkomsten</w:t>
            </w:r>
            <w:r w:rsidR="00F85408">
              <w:rPr>
                <w:noProof/>
                <w:webHidden/>
              </w:rPr>
              <w:tab/>
            </w:r>
            <w:r w:rsidR="00F85408">
              <w:rPr>
                <w:noProof/>
                <w:webHidden/>
              </w:rPr>
              <w:fldChar w:fldCharType="begin"/>
            </w:r>
            <w:r w:rsidR="00F85408">
              <w:rPr>
                <w:noProof/>
                <w:webHidden/>
              </w:rPr>
              <w:instrText xml:space="preserve"> PAGEREF _Toc83885125 \h </w:instrText>
            </w:r>
            <w:r w:rsidR="00F85408">
              <w:rPr>
                <w:noProof/>
                <w:webHidden/>
              </w:rPr>
            </w:r>
            <w:r w:rsidR="00F85408">
              <w:rPr>
                <w:noProof/>
                <w:webHidden/>
              </w:rPr>
              <w:fldChar w:fldCharType="separate"/>
            </w:r>
            <w:r w:rsidR="00F85408">
              <w:rPr>
                <w:noProof/>
                <w:webHidden/>
              </w:rPr>
              <w:t>8</w:t>
            </w:r>
            <w:r w:rsidR="00F85408">
              <w:rPr>
                <w:noProof/>
                <w:webHidden/>
              </w:rPr>
              <w:fldChar w:fldCharType="end"/>
            </w:r>
          </w:hyperlink>
        </w:p>
        <w:p w14:paraId="4F5D9A7E" w14:textId="70F5A79F" w:rsidR="00F85408" w:rsidRDefault="006900E1">
          <w:pPr>
            <w:pStyle w:val="Inhopg2"/>
            <w:tabs>
              <w:tab w:val="right" w:leader="dot" w:pos="9062"/>
            </w:tabs>
            <w:rPr>
              <w:rFonts w:eastAsiaTheme="minorEastAsia"/>
              <w:noProof/>
              <w:lang w:eastAsia="nl-NL"/>
            </w:rPr>
          </w:pPr>
          <w:hyperlink w:anchor="_Toc83885126" w:history="1">
            <w:r w:rsidR="00F85408" w:rsidRPr="00946876">
              <w:rPr>
                <w:rStyle w:val="Hyperlink"/>
                <w:noProof/>
              </w:rPr>
              <w:t>2.6 Doel en resultaat van de Raamovereenkomst en Nadere overeenkomsten</w:t>
            </w:r>
            <w:r w:rsidR="00F85408">
              <w:rPr>
                <w:noProof/>
                <w:webHidden/>
              </w:rPr>
              <w:tab/>
            </w:r>
            <w:r w:rsidR="00F85408">
              <w:rPr>
                <w:noProof/>
                <w:webHidden/>
              </w:rPr>
              <w:fldChar w:fldCharType="begin"/>
            </w:r>
            <w:r w:rsidR="00F85408">
              <w:rPr>
                <w:noProof/>
                <w:webHidden/>
              </w:rPr>
              <w:instrText xml:space="preserve"> PAGEREF _Toc83885126 \h </w:instrText>
            </w:r>
            <w:r w:rsidR="00F85408">
              <w:rPr>
                <w:noProof/>
                <w:webHidden/>
              </w:rPr>
            </w:r>
            <w:r w:rsidR="00F85408">
              <w:rPr>
                <w:noProof/>
                <w:webHidden/>
              </w:rPr>
              <w:fldChar w:fldCharType="separate"/>
            </w:r>
            <w:r w:rsidR="00F85408">
              <w:rPr>
                <w:noProof/>
                <w:webHidden/>
              </w:rPr>
              <w:t>8</w:t>
            </w:r>
            <w:r w:rsidR="00F85408">
              <w:rPr>
                <w:noProof/>
                <w:webHidden/>
              </w:rPr>
              <w:fldChar w:fldCharType="end"/>
            </w:r>
          </w:hyperlink>
        </w:p>
        <w:p w14:paraId="54FCB601" w14:textId="7DBA6472" w:rsidR="00F85408" w:rsidRDefault="006900E1">
          <w:pPr>
            <w:pStyle w:val="Inhopg2"/>
            <w:tabs>
              <w:tab w:val="left" w:pos="880"/>
              <w:tab w:val="right" w:leader="dot" w:pos="9062"/>
            </w:tabs>
            <w:rPr>
              <w:rFonts w:eastAsiaTheme="minorEastAsia"/>
              <w:noProof/>
              <w:lang w:eastAsia="nl-NL"/>
            </w:rPr>
          </w:pPr>
          <w:hyperlink w:anchor="_Toc83885127" w:history="1">
            <w:r w:rsidR="00F85408" w:rsidRPr="00946876">
              <w:rPr>
                <w:rStyle w:val="Hyperlink"/>
                <w:noProof/>
              </w:rPr>
              <w:t>2.7</w:t>
            </w:r>
            <w:r w:rsidR="00F85408">
              <w:rPr>
                <w:rFonts w:eastAsiaTheme="minorEastAsia"/>
                <w:noProof/>
                <w:lang w:eastAsia="nl-NL"/>
              </w:rPr>
              <w:tab/>
            </w:r>
            <w:r w:rsidR="00F85408" w:rsidRPr="00946876">
              <w:rPr>
                <w:rStyle w:val="Hyperlink"/>
                <w:noProof/>
              </w:rPr>
              <w:t>Looptijd Raamovereenkomst en Nadere overeenkomsten</w:t>
            </w:r>
            <w:r w:rsidR="00F85408">
              <w:rPr>
                <w:noProof/>
                <w:webHidden/>
              </w:rPr>
              <w:tab/>
            </w:r>
            <w:r w:rsidR="00F85408">
              <w:rPr>
                <w:noProof/>
                <w:webHidden/>
              </w:rPr>
              <w:fldChar w:fldCharType="begin"/>
            </w:r>
            <w:r w:rsidR="00F85408">
              <w:rPr>
                <w:noProof/>
                <w:webHidden/>
              </w:rPr>
              <w:instrText xml:space="preserve"> PAGEREF _Toc83885127 \h </w:instrText>
            </w:r>
            <w:r w:rsidR="00F85408">
              <w:rPr>
                <w:noProof/>
                <w:webHidden/>
              </w:rPr>
            </w:r>
            <w:r w:rsidR="00F85408">
              <w:rPr>
                <w:noProof/>
                <w:webHidden/>
              </w:rPr>
              <w:fldChar w:fldCharType="separate"/>
            </w:r>
            <w:r w:rsidR="00F85408">
              <w:rPr>
                <w:noProof/>
                <w:webHidden/>
              </w:rPr>
              <w:t>9</w:t>
            </w:r>
            <w:r w:rsidR="00F85408">
              <w:rPr>
                <w:noProof/>
                <w:webHidden/>
              </w:rPr>
              <w:fldChar w:fldCharType="end"/>
            </w:r>
          </w:hyperlink>
        </w:p>
        <w:p w14:paraId="7DDF2338" w14:textId="1E4D08E4" w:rsidR="00F85408" w:rsidRDefault="006900E1">
          <w:pPr>
            <w:pStyle w:val="Inhopg2"/>
            <w:tabs>
              <w:tab w:val="left" w:pos="1100"/>
              <w:tab w:val="right" w:leader="dot" w:pos="9062"/>
            </w:tabs>
            <w:rPr>
              <w:rFonts w:eastAsiaTheme="minorEastAsia"/>
              <w:noProof/>
              <w:lang w:eastAsia="nl-NL"/>
            </w:rPr>
          </w:pPr>
          <w:hyperlink w:anchor="_Toc83885128" w:history="1">
            <w:r w:rsidR="00F85408" w:rsidRPr="00946876">
              <w:rPr>
                <w:rStyle w:val="Hyperlink"/>
                <w:noProof/>
              </w:rPr>
              <w:t>2.7.1</w:t>
            </w:r>
            <w:r w:rsidR="00F85408">
              <w:rPr>
                <w:rFonts w:eastAsiaTheme="minorEastAsia"/>
                <w:noProof/>
                <w:lang w:eastAsia="nl-NL"/>
              </w:rPr>
              <w:tab/>
            </w:r>
            <w:r w:rsidR="00F85408" w:rsidRPr="00946876">
              <w:rPr>
                <w:rStyle w:val="Hyperlink"/>
                <w:noProof/>
              </w:rPr>
              <w:t>Raamovereenkomst</w:t>
            </w:r>
            <w:r w:rsidR="00F85408">
              <w:rPr>
                <w:noProof/>
                <w:webHidden/>
              </w:rPr>
              <w:tab/>
            </w:r>
            <w:r w:rsidR="00F85408">
              <w:rPr>
                <w:noProof/>
                <w:webHidden/>
              </w:rPr>
              <w:fldChar w:fldCharType="begin"/>
            </w:r>
            <w:r w:rsidR="00F85408">
              <w:rPr>
                <w:noProof/>
                <w:webHidden/>
              </w:rPr>
              <w:instrText xml:space="preserve"> PAGEREF _Toc83885128 \h </w:instrText>
            </w:r>
            <w:r w:rsidR="00F85408">
              <w:rPr>
                <w:noProof/>
                <w:webHidden/>
              </w:rPr>
            </w:r>
            <w:r w:rsidR="00F85408">
              <w:rPr>
                <w:noProof/>
                <w:webHidden/>
              </w:rPr>
              <w:fldChar w:fldCharType="separate"/>
            </w:r>
            <w:r w:rsidR="00F85408">
              <w:rPr>
                <w:noProof/>
                <w:webHidden/>
              </w:rPr>
              <w:t>9</w:t>
            </w:r>
            <w:r w:rsidR="00F85408">
              <w:rPr>
                <w:noProof/>
                <w:webHidden/>
              </w:rPr>
              <w:fldChar w:fldCharType="end"/>
            </w:r>
          </w:hyperlink>
        </w:p>
        <w:p w14:paraId="745719E5" w14:textId="16BF5213" w:rsidR="00F85408" w:rsidRDefault="006900E1">
          <w:pPr>
            <w:pStyle w:val="Inhopg2"/>
            <w:tabs>
              <w:tab w:val="left" w:pos="1100"/>
              <w:tab w:val="right" w:leader="dot" w:pos="9062"/>
            </w:tabs>
            <w:rPr>
              <w:rFonts w:eastAsiaTheme="minorEastAsia"/>
              <w:noProof/>
              <w:lang w:eastAsia="nl-NL"/>
            </w:rPr>
          </w:pPr>
          <w:hyperlink w:anchor="_Toc83885129" w:history="1">
            <w:r w:rsidR="00F85408" w:rsidRPr="00946876">
              <w:rPr>
                <w:rStyle w:val="Hyperlink"/>
                <w:noProof/>
              </w:rPr>
              <w:t>2.7.2</w:t>
            </w:r>
            <w:r w:rsidR="00F85408">
              <w:rPr>
                <w:rFonts w:eastAsiaTheme="minorEastAsia"/>
                <w:noProof/>
                <w:lang w:eastAsia="nl-NL"/>
              </w:rPr>
              <w:tab/>
            </w:r>
            <w:r w:rsidR="00F85408" w:rsidRPr="00946876">
              <w:rPr>
                <w:rStyle w:val="Hyperlink"/>
                <w:noProof/>
              </w:rPr>
              <w:t>Nadere overeenkomst</w:t>
            </w:r>
            <w:r w:rsidR="00F85408">
              <w:rPr>
                <w:noProof/>
                <w:webHidden/>
              </w:rPr>
              <w:tab/>
            </w:r>
            <w:r w:rsidR="00F85408">
              <w:rPr>
                <w:noProof/>
                <w:webHidden/>
              </w:rPr>
              <w:fldChar w:fldCharType="begin"/>
            </w:r>
            <w:r w:rsidR="00F85408">
              <w:rPr>
                <w:noProof/>
                <w:webHidden/>
              </w:rPr>
              <w:instrText xml:space="preserve"> PAGEREF _Toc83885129 \h </w:instrText>
            </w:r>
            <w:r w:rsidR="00F85408">
              <w:rPr>
                <w:noProof/>
                <w:webHidden/>
              </w:rPr>
            </w:r>
            <w:r w:rsidR="00F85408">
              <w:rPr>
                <w:noProof/>
                <w:webHidden/>
              </w:rPr>
              <w:fldChar w:fldCharType="separate"/>
            </w:r>
            <w:r w:rsidR="00F85408">
              <w:rPr>
                <w:noProof/>
                <w:webHidden/>
              </w:rPr>
              <w:t>9</w:t>
            </w:r>
            <w:r w:rsidR="00F85408">
              <w:rPr>
                <w:noProof/>
                <w:webHidden/>
              </w:rPr>
              <w:fldChar w:fldCharType="end"/>
            </w:r>
          </w:hyperlink>
        </w:p>
        <w:p w14:paraId="4C895E73" w14:textId="522DD26B" w:rsidR="00F85408" w:rsidRDefault="006900E1">
          <w:pPr>
            <w:pStyle w:val="Inhopg2"/>
            <w:tabs>
              <w:tab w:val="right" w:leader="dot" w:pos="9062"/>
            </w:tabs>
            <w:rPr>
              <w:rFonts w:eastAsiaTheme="minorEastAsia"/>
              <w:noProof/>
              <w:lang w:eastAsia="nl-NL"/>
            </w:rPr>
          </w:pPr>
          <w:hyperlink w:anchor="_Toc83885130" w:history="1">
            <w:r w:rsidR="00F85408" w:rsidRPr="00946876">
              <w:rPr>
                <w:rStyle w:val="Hyperlink"/>
                <w:noProof/>
              </w:rPr>
              <w:t>2.8 Afroepproces van producten en diensten onder de Nadere overeenkomst</w:t>
            </w:r>
            <w:r w:rsidR="00F85408">
              <w:rPr>
                <w:noProof/>
                <w:webHidden/>
              </w:rPr>
              <w:tab/>
            </w:r>
            <w:r w:rsidR="00F85408">
              <w:rPr>
                <w:noProof/>
                <w:webHidden/>
              </w:rPr>
              <w:fldChar w:fldCharType="begin"/>
            </w:r>
            <w:r w:rsidR="00F85408">
              <w:rPr>
                <w:noProof/>
                <w:webHidden/>
              </w:rPr>
              <w:instrText xml:space="preserve"> PAGEREF _Toc83885130 \h </w:instrText>
            </w:r>
            <w:r w:rsidR="00F85408">
              <w:rPr>
                <w:noProof/>
                <w:webHidden/>
              </w:rPr>
            </w:r>
            <w:r w:rsidR="00F85408">
              <w:rPr>
                <w:noProof/>
                <w:webHidden/>
              </w:rPr>
              <w:fldChar w:fldCharType="separate"/>
            </w:r>
            <w:r w:rsidR="00F85408">
              <w:rPr>
                <w:noProof/>
                <w:webHidden/>
              </w:rPr>
              <w:t>9</w:t>
            </w:r>
            <w:r w:rsidR="00F85408">
              <w:rPr>
                <w:noProof/>
                <w:webHidden/>
              </w:rPr>
              <w:fldChar w:fldCharType="end"/>
            </w:r>
          </w:hyperlink>
        </w:p>
        <w:p w14:paraId="4CF95025" w14:textId="5C5BA792" w:rsidR="00F85408" w:rsidRDefault="006900E1">
          <w:pPr>
            <w:pStyle w:val="Inhopg1"/>
            <w:tabs>
              <w:tab w:val="left" w:pos="440"/>
              <w:tab w:val="right" w:leader="dot" w:pos="9062"/>
            </w:tabs>
            <w:rPr>
              <w:rFonts w:eastAsiaTheme="minorEastAsia"/>
              <w:noProof/>
              <w:lang w:eastAsia="nl-NL"/>
            </w:rPr>
          </w:pPr>
          <w:hyperlink w:anchor="_Toc83885131" w:history="1">
            <w:r w:rsidR="00F85408" w:rsidRPr="00946876">
              <w:rPr>
                <w:rStyle w:val="Hyperlink"/>
                <w:noProof/>
              </w:rPr>
              <w:t>3.</w:t>
            </w:r>
            <w:r w:rsidR="00F85408">
              <w:rPr>
                <w:rFonts w:eastAsiaTheme="minorEastAsia"/>
                <w:noProof/>
                <w:lang w:eastAsia="nl-NL"/>
              </w:rPr>
              <w:tab/>
            </w:r>
            <w:r w:rsidR="00F85408" w:rsidRPr="00946876">
              <w:rPr>
                <w:rStyle w:val="Hyperlink"/>
                <w:noProof/>
              </w:rPr>
              <w:t>Organisatiestructuur projectorganisatie AVANT</w:t>
            </w:r>
            <w:r w:rsidR="00F85408">
              <w:rPr>
                <w:noProof/>
                <w:webHidden/>
              </w:rPr>
              <w:tab/>
            </w:r>
            <w:r w:rsidR="00F85408">
              <w:rPr>
                <w:noProof/>
                <w:webHidden/>
              </w:rPr>
              <w:fldChar w:fldCharType="begin"/>
            </w:r>
            <w:r w:rsidR="00F85408">
              <w:rPr>
                <w:noProof/>
                <w:webHidden/>
              </w:rPr>
              <w:instrText xml:space="preserve"> PAGEREF _Toc83885131 \h </w:instrText>
            </w:r>
            <w:r w:rsidR="00F85408">
              <w:rPr>
                <w:noProof/>
                <w:webHidden/>
              </w:rPr>
            </w:r>
            <w:r w:rsidR="00F85408">
              <w:rPr>
                <w:noProof/>
                <w:webHidden/>
              </w:rPr>
              <w:fldChar w:fldCharType="separate"/>
            </w:r>
            <w:r w:rsidR="00F85408">
              <w:rPr>
                <w:noProof/>
                <w:webHidden/>
              </w:rPr>
              <w:t>10</w:t>
            </w:r>
            <w:r w:rsidR="00F85408">
              <w:rPr>
                <w:noProof/>
                <w:webHidden/>
              </w:rPr>
              <w:fldChar w:fldCharType="end"/>
            </w:r>
          </w:hyperlink>
        </w:p>
        <w:p w14:paraId="13848AA3" w14:textId="0EB2BA18" w:rsidR="00F85408" w:rsidRDefault="006900E1">
          <w:pPr>
            <w:pStyle w:val="Inhopg2"/>
            <w:tabs>
              <w:tab w:val="right" w:leader="dot" w:pos="9062"/>
            </w:tabs>
            <w:rPr>
              <w:rFonts w:eastAsiaTheme="minorEastAsia"/>
              <w:noProof/>
              <w:lang w:eastAsia="nl-NL"/>
            </w:rPr>
          </w:pPr>
          <w:hyperlink w:anchor="_Toc83885132" w:history="1">
            <w:r w:rsidR="00F85408" w:rsidRPr="00946876">
              <w:rPr>
                <w:rStyle w:val="Hyperlink"/>
                <w:noProof/>
              </w:rPr>
              <w:t>3.1 Overlegstructuur</w:t>
            </w:r>
            <w:r w:rsidR="00F85408">
              <w:rPr>
                <w:noProof/>
                <w:webHidden/>
              </w:rPr>
              <w:tab/>
            </w:r>
            <w:r w:rsidR="00F85408">
              <w:rPr>
                <w:noProof/>
                <w:webHidden/>
              </w:rPr>
              <w:fldChar w:fldCharType="begin"/>
            </w:r>
            <w:r w:rsidR="00F85408">
              <w:rPr>
                <w:noProof/>
                <w:webHidden/>
              </w:rPr>
              <w:instrText xml:space="preserve"> PAGEREF _Toc83885132 \h </w:instrText>
            </w:r>
            <w:r w:rsidR="00F85408">
              <w:rPr>
                <w:noProof/>
                <w:webHidden/>
              </w:rPr>
            </w:r>
            <w:r w:rsidR="00F85408">
              <w:rPr>
                <w:noProof/>
                <w:webHidden/>
              </w:rPr>
              <w:fldChar w:fldCharType="separate"/>
            </w:r>
            <w:r w:rsidR="00F85408">
              <w:rPr>
                <w:noProof/>
                <w:webHidden/>
              </w:rPr>
              <w:t>10</w:t>
            </w:r>
            <w:r w:rsidR="00F85408">
              <w:rPr>
                <w:noProof/>
                <w:webHidden/>
              </w:rPr>
              <w:fldChar w:fldCharType="end"/>
            </w:r>
          </w:hyperlink>
        </w:p>
        <w:p w14:paraId="5EC757F8" w14:textId="1589607B" w:rsidR="00F85408" w:rsidRDefault="006900E1">
          <w:pPr>
            <w:pStyle w:val="Inhopg1"/>
            <w:tabs>
              <w:tab w:val="left" w:pos="440"/>
              <w:tab w:val="right" w:leader="dot" w:pos="9062"/>
            </w:tabs>
            <w:rPr>
              <w:rFonts w:eastAsiaTheme="minorEastAsia"/>
              <w:noProof/>
              <w:lang w:eastAsia="nl-NL"/>
            </w:rPr>
          </w:pPr>
          <w:hyperlink w:anchor="_Toc83885133" w:history="1">
            <w:r w:rsidR="00F85408" w:rsidRPr="00946876">
              <w:rPr>
                <w:rStyle w:val="Hyperlink"/>
                <w:noProof/>
              </w:rPr>
              <w:t>4.</w:t>
            </w:r>
            <w:r w:rsidR="00F85408">
              <w:rPr>
                <w:rFonts w:eastAsiaTheme="minorEastAsia"/>
                <w:noProof/>
                <w:lang w:eastAsia="nl-NL"/>
              </w:rPr>
              <w:tab/>
            </w:r>
            <w:r w:rsidR="00F85408" w:rsidRPr="00946876">
              <w:rPr>
                <w:rStyle w:val="Hyperlink"/>
                <w:noProof/>
              </w:rPr>
              <w:t>Programma van Eisen Algemeen</w:t>
            </w:r>
            <w:r w:rsidR="00F85408">
              <w:rPr>
                <w:noProof/>
                <w:webHidden/>
              </w:rPr>
              <w:tab/>
            </w:r>
            <w:r w:rsidR="00F85408">
              <w:rPr>
                <w:noProof/>
                <w:webHidden/>
              </w:rPr>
              <w:fldChar w:fldCharType="begin"/>
            </w:r>
            <w:r w:rsidR="00F85408">
              <w:rPr>
                <w:noProof/>
                <w:webHidden/>
              </w:rPr>
              <w:instrText xml:space="preserve"> PAGEREF _Toc83885133 \h </w:instrText>
            </w:r>
            <w:r w:rsidR="00F85408">
              <w:rPr>
                <w:noProof/>
                <w:webHidden/>
              </w:rPr>
            </w:r>
            <w:r w:rsidR="00F85408">
              <w:rPr>
                <w:noProof/>
                <w:webHidden/>
              </w:rPr>
              <w:fldChar w:fldCharType="separate"/>
            </w:r>
            <w:r w:rsidR="00F85408">
              <w:rPr>
                <w:noProof/>
                <w:webHidden/>
              </w:rPr>
              <w:t>11</w:t>
            </w:r>
            <w:r w:rsidR="00F85408">
              <w:rPr>
                <w:noProof/>
                <w:webHidden/>
              </w:rPr>
              <w:fldChar w:fldCharType="end"/>
            </w:r>
          </w:hyperlink>
        </w:p>
        <w:p w14:paraId="2086AD3F" w14:textId="241EE2AE" w:rsidR="00F85408" w:rsidRDefault="006900E1">
          <w:pPr>
            <w:pStyle w:val="Inhopg2"/>
            <w:tabs>
              <w:tab w:val="right" w:leader="dot" w:pos="9062"/>
            </w:tabs>
            <w:rPr>
              <w:rFonts w:eastAsiaTheme="minorEastAsia"/>
              <w:noProof/>
              <w:lang w:eastAsia="nl-NL"/>
            </w:rPr>
          </w:pPr>
          <w:hyperlink w:anchor="_Toc83885134" w:history="1">
            <w:r w:rsidR="00F85408" w:rsidRPr="00946876">
              <w:rPr>
                <w:rStyle w:val="Hyperlink"/>
                <w:noProof/>
              </w:rPr>
              <w:t>4.1 Algemene eisen</w:t>
            </w:r>
            <w:r w:rsidR="00F85408">
              <w:rPr>
                <w:noProof/>
                <w:webHidden/>
              </w:rPr>
              <w:tab/>
            </w:r>
            <w:r w:rsidR="00F85408">
              <w:rPr>
                <w:noProof/>
                <w:webHidden/>
              </w:rPr>
              <w:fldChar w:fldCharType="begin"/>
            </w:r>
            <w:r w:rsidR="00F85408">
              <w:rPr>
                <w:noProof/>
                <w:webHidden/>
              </w:rPr>
              <w:instrText xml:space="preserve"> PAGEREF _Toc83885134 \h </w:instrText>
            </w:r>
            <w:r w:rsidR="00F85408">
              <w:rPr>
                <w:noProof/>
                <w:webHidden/>
              </w:rPr>
            </w:r>
            <w:r w:rsidR="00F85408">
              <w:rPr>
                <w:noProof/>
                <w:webHidden/>
              </w:rPr>
              <w:fldChar w:fldCharType="separate"/>
            </w:r>
            <w:r w:rsidR="00F85408">
              <w:rPr>
                <w:noProof/>
                <w:webHidden/>
              </w:rPr>
              <w:t>11</w:t>
            </w:r>
            <w:r w:rsidR="00F85408">
              <w:rPr>
                <w:noProof/>
                <w:webHidden/>
              </w:rPr>
              <w:fldChar w:fldCharType="end"/>
            </w:r>
          </w:hyperlink>
        </w:p>
        <w:p w14:paraId="69B10FCB" w14:textId="66F573B1" w:rsidR="00F85408" w:rsidRDefault="006900E1">
          <w:pPr>
            <w:pStyle w:val="Inhopg2"/>
            <w:tabs>
              <w:tab w:val="right" w:leader="dot" w:pos="9062"/>
            </w:tabs>
            <w:rPr>
              <w:rFonts w:eastAsiaTheme="minorEastAsia"/>
              <w:noProof/>
              <w:lang w:eastAsia="nl-NL"/>
            </w:rPr>
          </w:pPr>
          <w:hyperlink w:anchor="_Toc83885135" w:history="1">
            <w:r w:rsidR="00F85408" w:rsidRPr="00946876">
              <w:rPr>
                <w:rStyle w:val="Hyperlink"/>
                <w:noProof/>
              </w:rPr>
              <w:t>4.2 Afroepproces eisen</w:t>
            </w:r>
            <w:r w:rsidR="00F85408">
              <w:rPr>
                <w:noProof/>
                <w:webHidden/>
              </w:rPr>
              <w:tab/>
            </w:r>
            <w:r w:rsidR="00F85408">
              <w:rPr>
                <w:noProof/>
                <w:webHidden/>
              </w:rPr>
              <w:fldChar w:fldCharType="begin"/>
            </w:r>
            <w:r w:rsidR="00F85408">
              <w:rPr>
                <w:noProof/>
                <w:webHidden/>
              </w:rPr>
              <w:instrText xml:space="preserve"> PAGEREF _Toc83885135 \h </w:instrText>
            </w:r>
            <w:r w:rsidR="00F85408">
              <w:rPr>
                <w:noProof/>
                <w:webHidden/>
              </w:rPr>
            </w:r>
            <w:r w:rsidR="00F85408">
              <w:rPr>
                <w:noProof/>
                <w:webHidden/>
              </w:rPr>
              <w:fldChar w:fldCharType="separate"/>
            </w:r>
            <w:r w:rsidR="00F85408">
              <w:rPr>
                <w:noProof/>
                <w:webHidden/>
              </w:rPr>
              <w:t>12</w:t>
            </w:r>
            <w:r w:rsidR="00F85408">
              <w:rPr>
                <w:noProof/>
                <w:webHidden/>
              </w:rPr>
              <w:fldChar w:fldCharType="end"/>
            </w:r>
          </w:hyperlink>
        </w:p>
        <w:p w14:paraId="48B7CAA5" w14:textId="33B2C97D" w:rsidR="00F85408" w:rsidRDefault="006900E1">
          <w:pPr>
            <w:pStyle w:val="Inhopg2"/>
            <w:tabs>
              <w:tab w:val="right" w:leader="dot" w:pos="9062"/>
            </w:tabs>
            <w:rPr>
              <w:rFonts w:eastAsiaTheme="minorEastAsia"/>
              <w:noProof/>
              <w:lang w:eastAsia="nl-NL"/>
            </w:rPr>
          </w:pPr>
          <w:hyperlink w:anchor="_Toc83885136" w:history="1">
            <w:r w:rsidR="00F85408" w:rsidRPr="00946876">
              <w:rPr>
                <w:rStyle w:val="Hyperlink"/>
                <w:noProof/>
              </w:rPr>
              <w:t>4.3 Communicatie eisen</w:t>
            </w:r>
            <w:r w:rsidR="00F85408">
              <w:rPr>
                <w:noProof/>
                <w:webHidden/>
              </w:rPr>
              <w:tab/>
            </w:r>
            <w:r w:rsidR="00F85408">
              <w:rPr>
                <w:noProof/>
                <w:webHidden/>
              </w:rPr>
              <w:fldChar w:fldCharType="begin"/>
            </w:r>
            <w:r w:rsidR="00F85408">
              <w:rPr>
                <w:noProof/>
                <w:webHidden/>
              </w:rPr>
              <w:instrText xml:space="preserve"> PAGEREF _Toc83885136 \h </w:instrText>
            </w:r>
            <w:r w:rsidR="00F85408">
              <w:rPr>
                <w:noProof/>
                <w:webHidden/>
              </w:rPr>
            </w:r>
            <w:r w:rsidR="00F85408">
              <w:rPr>
                <w:noProof/>
                <w:webHidden/>
              </w:rPr>
              <w:fldChar w:fldCharType="separate"/>
            </w:r>
            <w:r w:rsidR="00F85408">
              <w:rPr>
                <w:noProof/>
                <w:webHidden/>
              </w:rPr>
              <w:t>12</w:t>
            </w:r>
            <w:r w:rsidR="00F85408">
              <w:rPr>
                <w:noProof/>
                <w:webHidden/>
              </w:rPr>
              <w:fldChar w:fldCharType="end"/>
            </w:r>
          </w:hyperlink>
        </w:p>
        <w:p w14:paraId="4DE5E4FF" w14:textId="71A7B410" w:rsidR="00F85408" w:rsidRDefault="006900E1">
          <w:pPr>
            <w:pStyle w:val="Inhopg2"/>
            <w:tabs>
              <w:tab w:val="right" w:leader="dot" w:pos="9062"/>
            </w:tabs>
            <w:rPr>
              <w:rFonts w:eastAsiaTheme="minorEastAsia"/>
              <w:noProof/>
              <w:lang w:eastAsia="nl-NL"/>
            </w:rPr>
          </w:pPr>
          <w:hyperlink w:anchor="_Toc83885137" w:history="1">
            <w:r w:rsidR="00F85408" w:rsidRPr="00946876">
              <w:rPr>
                <w:rStyle w:val="Hyperlink"/>
                <w:noProof/>
              </w:rPr>
              <w:t>4.4 Kwaliteitsborgingseisen</w:t>
            </w:r>
            <w:r w:rsidR="00F85408">
              <w:rPr>
                <w:noProof/>
                <w:webHidden/>
              </w:rPr>
              <w:tab/>
            </w:r>
            <w:r w:rsidR="00F85408">
              <w:rPr>
                <w:noProof/>
                <w:webHidden/>
              </w:rPr>
              <w:fldChar w:fldCharType="begin"/>
            </w:r>
            <w:r w:rsidR="00F85408">
              <w:rPr>
                <w:noProof/>
                <w:webHidden/>
              </w:rPr>
              <w:instrText xml:space="preserve"> PAGEREF _Toc83885137 \h </w:instrText>
            </w:r>
            <w:r w:rsidR="00F85408">
              <w:rPr>
                <w:noProof/>
                <w:webHidden/>
              </w:rPr>
            </w:r>
            <w:r w:rsidR="00F85408">
              <w:rPr>
                <w:noProof/>
                <w:webHidden/>
              </w:rPr>
              <w:fldChar w:fldCharType="separate"/>
            </w:r>
            <w:r w:rsidR="00F85408">
              <w:rPr>
                <w:noProof/>
                <w:webHidden/>
              </w:rPr>
              <w:t>13</w:t>
            </w:r>
            <w:r w:rsidR="00F85408">
              <w:rPr>
                <w:noProof/>
                <w:webHidden/>
              </w:rPr>
              <w:fldChar w:fldCharType="end"/>
            </w:r>
          </w:hyperlink>
        </w:p>
        <w:p w14:paraId="078EE84D" w14:textId="46124526" w:rsidR="00F85408" w:rsidRDefault="006900E1">
          <w:pPr>
            <w:pStyle w:val="Inhopg2"/>
            <w:tabs>
              <w:tab w:val="right" w:leader="dot" w:pos="9062"/>
            </w:tabs>
            <w:rPr>
              <w:rFonts w:eastAsiaTheme="minorEastAsia"/>
              <w:noProof/>
              <w:lang w:eastAsia="nl-NL"/>
            </w:rPr>
          </w:pPr>
          <w:hyperlink w:anchor="_Toc83885138" w:history="1">
            <w:r w:rsidR="00F85408" w:rsidRPr="00946876">
              <w:rPr>
                <w:rStyle w:val="Hyperlink"/>
                <w:noProof/>
              </w:rPr>
              <w:t>4.5 Administratieve eisen</w:t>
            </w:r>
            <w:r w:rsidR="00F85408">
              <w:rPr>
                <w:noProof/>
                <w:webHidden/>
              </w:rPr>
              <w:tab/>
            </w:r>
            <w:r w:rsidR="00F85408">
              <w:rPr>
                <w:noProof/>
                <w:webHidden/>
              </w:rPr>
              <w:fldChar w:fldCharType="begin"/>
            </w:r>
            <w:r w:rsidR="00F85408">
              <w:rPr>
                <w:noProof/>
                <w:webHidden/>
              </w:rPr>
              <w:instrText xml:space="preserve"> PAGEREF _Toc83885138 \h </w:instrText>
            </w:r>
            <w:r w:rsidR="00F85408">
              <w:rPr>
                <w:noProof/>
                <w:webHidden/>
              </w:rPr>
            </w:r>
            <w:r w:rsidR="00F85408">
              <w:rPr>
                <w:noProof/>
                <w:webHidden/>
              </w:rPr>
              <w:fldChar w:fldCharType="separate"/>
            </w:r>
            <w:r w:rsidR="00F85408">
              <w:rPr>
                <w:noProof/>
                <w:webHidden/>
              </w:rPr>
              <w:t>13</w:t>
            </w:r>
            <w:r w:rsidR="00F85408">
              <w:rPr>
                <w:noProof/>
                <w:webHidden/>
              </w:rPr>
              <w:fldChar w:fldCharType="end"/>
            </w:r>
          </w:hyperlink>
        </w:p>
        <w:p w14:paraId="10728766" w14:textId="171D8474" w:rsidR="00F85408" w:rsidRDefault="006900E1">
          <w:pPr>
            <w:pStyle w:val="Inhopg2"/>
            <w:tabs>
              <w:tab w:val="right" w:leader="dot" w:pos="9062"/>
            </w:tabs>
            <w:rPr>
              <w:rFonts w:eastAsiaTheme="minorEastAsia"/>
              <w:noProof/>
              <w:lang w:eastAsia="nl-NL"/>
            </w:rPr>
          </w:pPr>
          <w:hyperlink w:anchor="_Toc83885139" w:history="1">
            <w:r w:rsidR="00F85408" w:rsidRPr="00946876">
              <w:rPr>
                <w:rStyle w:val="Hyperlink"/>
                <w:noProof/>
              </w:rPr>
              <w:t>4.6 ICT  eisen</w:t>
            </w:r>
            <w:r w:rsidR="00F85408">
              <w:rPr>
                <w:noProof/>
                <w:webHidden/>
              </w:rPr>
              <w:tab/>
            </w:r>
            <w:r w:rsidR="00F85408">
              <w:rPr>
                <w:noProof/>
                <w:webHidden/>
              </w:rPr>
              <w:fldChar w:fldCharType="begin"/>
            </w:r>
            <w:r w:rsidR="00F85408">
              <w:rPr>
                <w:noProof/>
                <w:webHidden/>
              </w:rPr>
              <w:instrText xml:space="preserve"> PAGEREF _Toc83885139 \h </w:instrText>
            </w:r>
            <w:r w:rsidR="00F85408">
              <w:rPr>
                <w:noProof/>
                <w:webHidden/>
              </w:rPr>
            </w:r>
            <w:r w:rsidR="00F85408">
              <w:rPr>
                <w:noProof/>
                <w:webHidden/>
              </w:rPr>
              <w:fldChar w:fldCharType="separate"/>
            </w:r>
            <w:r w:rsidR="00F85408">
              <w:rPr>
                <w:noProof/>
                <w:webHidden/>
              </w:rPr>
              <w:t>14</w:t>
            </w:r>
            <w:r w:rsidR="00F85408">
              <w:rPr>
                <w:noProof/>
                <w:webHidden/>
              </w:rPr>
              <w:fldChar w:fldCharType="end"/>
            </w:r>
          </w:hyperlink>
        </w:p>
        <w:p w14:paraId="14C11B17" w14:textId="142B7D60" w:rsidR="00F85408" w:rsidRDefault="006900E1">
          <w:pPr>
            <w:pStyle w:val="Inhopg2"/>
            <w:tabs>
              <w:tab w:val="right" w:leader="dot" w:pos="9062"/>
            </w:tabs>
            <w:rPr>
              <w:rFonts w:eastAsiaTheme="minorEastAsia"/>
              <w:noProof/>
              <w:lang w:eastAsia="nl-NL"/>
            </w:rPr>
          </w:pPr>
          <w:hyperlink w:anchor="_Toc83885140" w:history="1">
            <w:r w:rsidR="00F85408" w:rsidRPr="00946876">
              <w:rPr>
                <w:rStyle w:val="Hyperlink"/>
                <w:noProof/>
              </w:rPr>
              <w:t>4.6 Duurzaamheid</w:t>
            </w:r>
            <w:r w:rsidR="00F85408">
              <w:rPr>
                <w:noProof/>
                <w:webHidden/>
              </w:rPr>
              <w:tab/>
            </w:r>
            <w:r w:rsidR="00F85408">
              <w:rPr>
                <w:noProof/>
                <w:webHidden/>
              </w:rPr>
              <w:fldChar w:fldCharType="begin"/>
            </w:r>
            <w:r w:rsidR="00F85408">
              <w:rPr>
                <w:noProof/>
                <w:webHidden/>
              </w:rPr>
              <w:instrText xml:space="preserve"> PAGEREF _Toc83885140 \h </w:instrText>
            </w:r>
            <w:r w:rsidR="00F85408">
              <w:rPr>
                <w:noProof/>
                <w:webHidden/>
              </w:rPr>
            </w:r>
            <w:r w:rsidR="00F85408">
              <w:rPr>
                <w:noProof/>
                <w:webHidden/>
              </w:rPr>
              <w:fldChar w:fldCharType="separate"/>
            </w:r>
            <w:r w:rsidR="00F85408">
              <w:rPr>
                <w:noProof/>
                <w:webHidden/>
              </w:rPr>
              <w:t>14</w:t>
            </w:r>
            <w:r w:rsidR="00F85408">
              <w:rPr>
                <w:noProof/>
                <w:webHidden/>
              </w:rPr>
              <w:fldChar w:fldCharType="end"/>
            </w:r>
          </w:hyperlink>
        </w:p>
        <w:p w14:paraId="4F38FC53" w14:textId="737C8E9C" w:rsidR="00F85408" w:rsidRDefault="006900E1">
          <w:pPr>
            <w:pStyle w:val="Inhopg2"/>
            <w:tabs>
              <w:tab w:val="right" w:leader="dot" w:pos="9062"/>
            </w:tabs>
            <w:rPr>
              <w:rFonts w:eastAsiaTheme="minorEastAsia"/>
              <w:noProof/>
              <w:lang w:eastAsia="nl-NL"/>
            </w:rPr>
          </w:pPr>
          <w:hyperlink w:anchor="_Toc83885141" w:history="1">
            <w:r w:rsidR="00F85408" w:rsidRPr="00946876">
              <w:rPr>
                <w:rStyle w:val="Hyperlink"/>
                <w:noProof/>
              </w:rPr>
              <w:t>4.7 Product eisen</w:t>
            </w:r>
            <w:r w:rsidR="00F85408">
              <w:rPr>
                <w:noProof/>
                <w:webHidden/>
              </w:rPr>
              <w:tab/>
            </w:r>
            <w:r w:rsidR="00F85408">
              <w:rPr>
                <w:noProof/>
                <w:webHidden/>
              </w:rPr>
              <w:fldChar w:fldCharType="begin"/>
            </w:r>
            <w:r w:rsidR="00F85408">
              <w:rPr>
                <w:noProof/>
                <w:webHidden/>
              </w:rPr>
              <w:instrText xml:space="preserve"> PAGEREF _Toc83885141 \h </w:instrText>
            </w:r>
            <w:r w:rsidR="00F85408">
              <w:rPr>
                <w:noProof/>
                <w:webHidden/>
              </w:rPr>
            </w:r>
            <w:r w:rsidR="00F85408">
              <w:rPr>
                <w:noProof/>
                <w:webHidden/>
              </w:rPr>
              <w:fldChar w:fldCharType="separate"/>
            </w:r>
            <w:r w:rsidR="00F85408">
              <w:rPr>
                <w:noProof/>
                <w:webHidden/>
              </w:rPr>
              <w:t>15</w:t>
            </w:r>
            <w:r w:rsidR="00F85408">
              <w:rPr>
                <w:noProof/>
                <w:webHidden/>
              </w:rPr>
              <w:fldChar w:fldCharType="end"/>
            </w:r>
          </w:hyperlink>
        </w:p>
        <w:p w14:paraId="5834D41E" w14:textId="55C9EAEF" w:rsidR="00F85408" w:rsidRDefault="006900E1">
          <w:pPr>
            <w:pStyle w:val="Inhopg1"/>
            <w:tabs>
              <w:tab w:val="left" w:pos="440"/>
              <w:tab w:val="right" w:leader="dot" w:pos="9062"/>
            </w:tabs>
            <w:rPr>
              <w:rFonts w:eastAsiaTheme="minorEastAsia"/>
              <w:noProof/>
              <w:lang w:eastAsia="nl-NL"/>
            </w:rPr>
          </w:pPr>
          <w:hyperlink w:anchor="_Toc83885142" w:history="1">
            <w:r w:rsidR="00F85408" w:rsidRPr="00946876">
              <w:rPr>
                <w:rStyle w:val="Hyperlink"/>
                <w:noProof/>
              </w:rPr>
              <w:t>5.</w:t>
            </w:r>
            <w:r w:rsidR="00F85408">
              <w:rPr>
                <w:rFonts w:eastAsiaTheme="minorEastAsia"/>
                <w:noProof/>
                <w:lang w:eastAsia="nl-NL"/>
              </w:rPr>
              <w:tab/>
            </w:r>
            <w:r w:rsidR="00F85408" w:rsidRPr="00946876">
              <w:rPr>
                <w:rStyle w:val="Hyperlink"/>
                <w:noProof/>
              </w:rPr>
              <w:t>Programma van Eisen Projectbeheersing</w:t>
            </w:r>
            <w:r w:rsidR="00F85408">
              <w:rPr>
                <w:noProof/>
                <w:webHidden/>
              </w:rPr>
              <w:tab/>
            </w:r>
            <w:r w:rsidR="00F85408">
              <w:rPr>
                <w:noProof/>
                <w:webHidden/>
              </w:rPr>
              <w:fldChar w:fldCharType="begin"/>
            </w:r>
            <w:r w:rsidR="00F85408">
              <w:rPr>
                <w:noProof/>
                <w:webHidden/>
              </w:rPr>
              <w:instrText xml:space="preserve"> PAGEREF _Toc83885142 \h </w:instrText>
            </w:r>
            <w:r w:rsidR="00F85408">
              <w:rPr>
                <w:noProof/>
                <w:webHidden/>
              </w:rPr>
            </w:r>
            <w:r w:rsidR="00F85408">
              <w:rPr>
                <w:noProof/>
                <w:webHidden/>
              </w:rPr>
              <w:fldChar w:fldCharType="separate"/>
            </w:r>
            <w:r w:rsidR="00F85408">
              <w:rPr>
                <w:noProof/>
                <w:webHidden/>
              </w:rPr>
              <w:t>17</w:t>
            </w:r>
            <w:r w:rsidR="00F85408">
              <w:rPr>
                <w:noProof/>
                <w:webHidden/>
              </w:rPr>
              <w:fldChar w:fldCharType="end"/>
            </w:r>
          </w:hyperlink>
        </w:p>
        <w:p w14:paraId="7DBA662D" w14:textId="5636F22A" w:rsidR="00F85408" w:rsidRDefault="006900E1">
          <w:pPr>
            <w:pStyle w:val="Inhopg2"/>
            <w:tabs>
              <w:tab w:val="right" w:leader="dot" w:pos="9062"/>
            </w:tabs>
            <w:rPr>
              <w:rFonts w:eastAsiaTheme="minorEastAsia"/>
              <w:noProof/>
              <w:lang w:eastAsia="nl-NL"/>
            </w:rPr>
          </w:pPr>
          <w:hyperlink w:anchor="_Toc83885143" w:history="1">
            <w:r w:rsidR="00F85408" w:rsidRPr="00946876">
              <w:rPr>
                <w:rStyle w:val="Hyperlink"/>
                <w:noProof/>
              </w:rPr>
              <w:t>5.1 Producten Projectbeheersing</w:t>
            </w:r>
            <w:r w:rsidR="00F85408">
              <w:rPr>
                <w:noProof/>
                <w:webHidden/>
              </w:rPr>
              <w:tab/>
            </w:r>
            <w:r w:rsidR="00F85408">
              <w:rPr>
                <w:noProof/>
                <w:webHidden/>
              </w:rPr>
              <w:fldChar w:fldCharType="begin"/>
            </w:r>
            <w:r w:rsidR="00F85408">
              <w:rPr>
                <w:noProof/>
                <w:webHidden/>
              </w:rPr>
              <w:instrText xml:space="preserve"> PAGEREF _Toc83885143 \h </w:instrText>
            </w:r>
            <w:r w:rsidR="00F85408">
              <w:rPr>
                <w:noProof/>
                <w:webHidden/>
              </w:rPr>
            </w:r>
            <w:r w:rsidR="00F85408">
              <w:rPr>
                <w:noProof/>
                <w:webHidden/>
              </w:rPr>
              <w:fldChar w:fldCharType="separate"/>
            </w:r>
            <w:r w:rsidR="00F85408">
              <w:rPr>
                <w:noProof/>
                <w:webHidden/>
              </w:rPr>
              <w:t>17</w:t>
            </w:r>
            <w:r w:rsidR="00F85408">
              <w:rPr>
                <w:noProof/>
                <w:webHidden/>
              </w:rPr>
              <w:fldChar w:fldCharType="end"/>
            </w:r>
          </w:hyperlink>
        </w:p>
        <w:p w14:paraId="72EEC009" w14:textId="366DA166" w:rsidR="00F85408" w:rsidRDefault="006900E1">
          <w:pPr>
            <w:pStyle w:val="Inhopg2"/>
            <w:tabs>
              <w:tab w:val="right" w:leader="dot" w:pos="9062"/>
            </w:tabs>
            <w:rPr>
              <w:rFonts w:eastAsiaTheme="minorEastAsia"/>
              <w:noProof/>
              <w:lang w:eastAsia="nl-NL"/>
            </w:rPr>
          </w:pPr>
          <w:hyperlink w:anchor="_Toc83885144" w:history="1">
            <w:r w:rsidR="00F85408" w:rsidRPr="00946876">
              <w:rPr>
                <w:rStyle w:val="Hyperlink"/>
                <w:noProof/>
              </w:rPr>
              <w:t>5.2 Projectbeheersing tools</w:t>
            </w:r>
            <w:r w:rsidR="00F85408">
              <w:rPr>
                <w:noProof/>
                <w:webHidden/>
              </w:rPr>
              <w:tab/>
            </w:r>
            <w:r w:rsidR="00F85408">
              <w:rPr>
                <w:noProof/>
                <w:webHidden/>
              </w:rPr>
              <w:fldChar w:fldCharType="begin"/>
            </w:r>
            <w:r w:rsidR="00F85408">
              <w:rPr>
                <w:noProof/>
                <w:webHidden/>
              </w:rPr>
              <w:instrText xml:space="preserve"> PAGEREF _Toc83885144 \h </w:instrText>
            </w:r>
            <w:r w:rsidR="00F85408">
              <w:rPr>
                <w:noProof/>
                <w:webHidden/>
              </w:rPr>
            </w:r>
            <w:r w:rsidR="00F85408">
              <w:rPr>
                <w:noProof/>
                <w:webHidden/>
              </w:rPr>
              <w:fldChar w:fldCharType="separate"/>
            </w:r>
            <w:r w:rsidR="00F85408">
              <w:rPr>
                <w:noProof/>
                <w:webHidden/>
              </w:rPr>
              <w:t>20</w:t>
            </w:r>
            <w:r w:rsidR="00F85408">
              <w:rPr>
                <w:noProof/>
                <w:webHidden/>
              </w:rPr>
              <w:fldChar w:fldCharType="end"/>
            </w:r>
          </w:hyperlink>
        </w:p>
        <w:p w14:paraId="4C4A047E" w14:textId="6CEB71D6" w:rsidR="00F85408" w:rsidRDefault="006900E1">
          <w:pPr>
            <w:pStyle w:val="Inhopg1"/>
            <w:tabs>
              <w:tab w:val="left" w:pos="440"/>
              <w:tab w:val="right" w:leader="dot" w:pos="9062"/>
            </w:tabs>
            <w:rPr>
              <w:rFonts w:eastAsiaTheme="minorEastAsia"/>
              <w:noProof/>
              <w:lang w:eastAsia="nl-NL"/>
            </w:rPr>
          </w:pPr>
          <w:hyperlink w:anchor="_Toc83885145" w:history="1">
            <w:r w:rsidR="00F85408" w:rsidRPr="00946876">
              <w:rPr>
                <w:rStyle w:val="Hyperlink"/>
                <w:noProof/>
              </w:rPr>
              <w:t>6.</w:t>
            </w:r>
            <w:r w:rsidR="00F85408">
              <w:rPr>
                <w:rFonts w:eastAsiaTheme="minorEastAsia"/>
                <w:noProof/>
                <w:lang w:eastAsia="nl-NL"/>
              </w:rPr>
              <w:tab/>
            </w:r>
            <w:r w:rsidR="00F85408" w:rsidRPr="00946876">
              <w:rPr>
                <w:rStyle w:val="Hyperlink"/>
                <w:noProof/>
              </w:rPr>
              <w:t>Programma van Eisen SCB-toetsing</w:t>
            </w:r>
            <w:r w:rsidR="00F85408">
              <w:rPr>
                <w:noProof/>
                <w:webHidden/>
              </w:rPr>
              <w:tab/>
            </w:r>
            <w:r w:rsidR="00F85408">
              <w:rPr>
                <w:noProof/>
                <w:webHidden/>
              </w:rPr>
              <w:fldChar w:fldCharType="begin"/>
            </w:r>
            <w:r w:rsidR="00F85408">
              <w:rPr>
                <w:noProof/>
                <w:webHidden/>
              </w:rPr>
              <w:instrText xml:space="preserve"> PAGEREF _Toc83885145 \h </w:instrText>
            </w:r>
            <w:r w:rsidR="00F85408">
              <w:rPr>
                <w:noProof/>
                <w:webHidden/>
              </w:rPr>
            </w:r>
            <w:r w:rsidR="00F85408">
              <w:rPr>
                <w:noProof/>
                <w:webHidden/>
              </w:rPr>
              <w:fldChar w:fldCharType="separate"/>
            </w:r>
            <w:r w:rsidR="00F85408">
              <w:rPr>
                <w:noProof/>
                <w:webHidden/>
              </w:rPr>
              <w:t>21</w:t>
            </w:r>
            <w:r w:rsidR="00F85408">
              <w:rPr>
                <w:noProof/>
                <w:webHidden/>
              </w:rPr>
              <w:fldChar w:fldCharType="end"/>
            </w:r>
          </w:hyperlink>
        </w:p>
        <w:p w14:paraId="4E9B2CEA" w14:textId="542C7AC1" w:rsidR="00F85408" w:rsidRDefault="006900E1">
          <w:pPr>
            <w:pStyle w:val="Inhopg2"/>
            <w:tabs>
              <w:tab w:val="right" w:leader="dot" w:pos="9062"/>
            </w:tabs>
            <w:rPr>
              <w:rFonts w:eastAsiaTheme="minorEastAsia"/>
              <w:noProof/>
              <w:lang w:eastAsia="nl-NL"/>
            </w:rPr>
          </w:pPr>
          <w:hyperlink w:anchor="_Toc83885146" w:history="1">
            <w:r w:rsidR="00F85408" w:rsidRPr="00946876">
              <w:rPr>
                <w:rStyle w:val="Hyperlink"/>
                <w:noProof/>
              </w:rPr>
              <w:t>6.2 Producten SCB-toetsing</w:t>
            </w:r>
            <w:r w:rsidR="00F85408">
              <w:rPr>
                <w:noProof/>
                <w:webHidden/>
              </w:rPr>
              <w:tab/>
            </w:r>
            <w:r w:rsidR="00F85408">
              <w:rPr>
                <w:noProof/>
                <w:webHidden/>
              </w:rPr>
              <w:fldChar w:fldCharType="begin"/>
            </w:r>
            <w:r w:rsidR="00F85408">
              <w:rPr>
                <w:noProof/>
                <w:webHidden/>
              </w:rPr>
              <w:instrText xml:space="preserve"> PAGEREF _Toc83885146 \h </w:instrText>
            </w:r>
            <w:r w:rsidR="00F85408">
              <w:rPr>
                <w:noProof/>
                <w:webHidden/>
              </w:rPr>
            </w:r>
            <w:r w:rsidR="00F85408">
              <w:rPr>
                <w:noProof/>
                <w:webHidden/>
              </w:rPr>
              <w:fldChar w:fldCharType="separate"/>
            </w:r>
            <w:r w:rsidR="00F85408">
              <w:rPr>
                <w:noProof/>
                <w:webHidden/>
              </w:rPr>
              <w:t>21</w:t>
            </w:r>
            <w:r w:rsidR="00F85408">
              <w:rPr>
                <w:noProof/>
                <w:webHidden/>
              </w:rPr>
              <w:fldChar w:fldCharType="end"/>
            </w:r>
          </w:hyperlink>
        </w:p>
        <w:p w14:paraId="3216F05D" w14:textId="7A123DFD" w:rsidR="00F85408" w:rsidRDefault="006900E1">
          <w:pPr>
            <w:pStyle w:val="Inhopg1"/>
            <w:tabs>
              <w:tab w:val="left" w:pos="440"/>
              <w:tab w:val="right" w:leader="dot" w:pos="9062"/>
            </w:tabs>
            <w:rPr>
              <w:rFonts w:eastAsiaTheme="minorEastAsia"/>
              <w:noProof/>
              <w:lang w:eastAsia="nl-NL"/>
            </w:rPr>
          </w:pPr>
          <w:hyperlink w:anchor="_Toc83885147" w:history="1">
            <w:r w:rsidR="00F85408" w:rsidRPr="00946876">
              <w:rPr>
                <w:rStyle w:val="Hyperlink"/>
                <w:noProof/>
              </w:rPr>
              <w:t>7.</w:t>
            </w:r>
            <w:r w:rsidR="00F85408">
              <w:rPr>
                <w:rFonts w:eastAsiaTheme="minorEastAsia"/>
                <w:noProof/>
                <w:lang w:eastAsia="nl-NL"/>
              </w:rPr>
              <w:tab/>
            </w:r>
            <w:r w:rsidR="00F85408" w:rsidRPr="00946876">
              <w:rPr>
                <w:rStyle w:val="Hyperlink"/>
                <w:noProof/>
              </w:rPr>
              <w:t>Programma van Eisen Technische- en contractadviezen</w:t>
            </w:r>
            <w:r w:rsidR="00F85408">
              <w:rPr>
                <w:noProof/>
                <w:webHidden/>
              </w:rPr>
              <w:tab/>
            </w:r>
            <w:r w:rsidR="00F85408">
              <w:rPr>
                <w:noProof/>
                <w:webHidden/>
              </w:rPr>
              <w:fldChar w:fldCharType="begin"/>
            </w:r>
            <w:r w:rsidR="00F85408">
              <w:rPr>
                <w:noProof/>
                <w:webHidden/>
              </w:rPr>
              <w:instrText xml:space="preserve"> PAGEREF _Toc83885147 \h </w:instrText>
            </w:r>
            <w:r w:rsidR="00F85408">
              <w:rPr>
                <w:noProof/>
                <w:webHidden/>
              </w:rPr>
            </w:r>
            <w:r w:rsidR="00F85408">
              <w:rPr>
                <w:noProof/>
                <w:webHidden/>
              </w:rPr>
              <w:fldChar w:fldCharType="separate"/>
            </w:r>
            <w:r w:rsidR="00F85408">
              <w:rPr>
                <w:noProof/>
                <w:webHidden/>
              </w:rPr>
              <w:t>25</w:t>
            </w:r>
            <w:r w:rsidR="00F85408">
              <w:rPr>
                <w:noProof/>
                <w:webHidden/>
              </w:rPr>
              <w:fldChar w:fldCharType="end"/>
            </w:r>
          </w:hyperlink>
        </w:p>
        <w:p w14:paraId="350FF415" w14:textId="468FD78D" w:rsidR="00F85408" w:rsidRDefault="006900E1">
          <w:pPr>
            <w:pStyle w:val="Inhopg2"/>
            <w:tabs>
              <w:tab w:val="left" w:pos="880"/>
              <w:tab w:val="right" w:leader="dot" w:pos="9062"/>
            </w:tabs>
            <w:rPr>
              <w:rFonts w:eastAsiaTheme="minorEastAsia"/>
              <w:noProof/>
              <w:lang w:eastAsia="nl-NL"/>
            </w:rPr>
          </w:pPr>
          <w:hyperlink w:anchor="_Toc83885148" w:history="1">
            <w:r w:rsidR="00F85408" w:rsidRPr="00946876">
              <w:rPr>
                <w:rStyle w:val="Hyperlink"/>
                <w:noProof/>
              </w:rPr>
              <w:t xml:space="preserve">7.1 </w:t>
            </w:r>
            <w:r w:rsidR="00F85408">
              <w:rPr>
                <w:rFonts w:eastAsiaTheme="minorEastAsia"/>
                <w:noProof/>
                <w:lang w:eastAsia="nl-NL"/>
              </w:rPr>
              <w:tab/>
            </w:r>
            <w:r w:rsidR="00F85408" w:rsidRPr="00946876">
              <w:rPr>
                <w:rStyle w:val="Hyperlink"/>
                <w:noProof/>
              </w:rPr>
              <w:t>TM &amp; CM ondersteuningsproducten</w:t>
            </w:r>
            <w:r w:rsidR="00F85408">
              <w:rPr>
                <w:noProof/>
                <w:webHidden/>
              </w:rPr>
              <w:tab/>
            </w:r>
            <w:r w:rsidR="00F85408">
              <w:rPr>
                <w:noProof/>
                <w:webHidden/>
              </w:rPr>
              <w:fldChar w:fldCharType="begin"/>
            </w:r>
            <w:r w:rsidR="00F85408">
              <w:rPr>
                <w:noProof/>
                <w:webHidden/>
              </w:rPr>
              <w:instrText xml:space="preserve"> PAGEREF _Toc83885148 \h </w:instrText>
            </w:r>
            <w:r w:rsidR="00F85408">
              <w:rPr>
                <w:noProof/>
                <w:webHidden/>
              </w:rPr>
            </w:r>
            <w:r w:rsidR="00F85408">
              <w:rPr>
                <w:noProof/>
                <w:webHidden/>
              </w:rPr>
              <w:fldChar w:fldCharType="separate"/>
            </w:r>
            <w:r w:rsidR="00F85408">
              <w:rPr>
                <w:noProof/>
                <w:webHidden/>
              </w:rPr>
              <w:t>25</w:t>
            </w:r>
            <w:r w:rsidR="00F85408">
              <w:rPr>
                <w:noProof/>
                <w:webHidden/>
              </w:rPr>
              <w:fldChar w:fldCharType="end"/>
            </w:r>
          </w:hyperlink>
        </w:p>
        <w:p w14:paraId="40138A5E" w14:textId="58BEE47C" w:rsidR="00F85408" w:rsidRDefault="006900E1">
          <w:pPr>
            <w:pStyle w:val="Inhopg1"/>
            <w:tabs>
              <w:tab w:val="left" w:pos="440"/>
              <w:tab w:val="right" w:leader="dot" w:pos="9062"/>
            </w:tabs>
            <w:rPr>
              <w:rFonts w:eastAsiaTheme="minorEastAsia"/>
              <w:noProof/>
              <w:lang w:eastAsia="nl-NL"/>
            </w:rPr>
          </w:pPr>
          <w:hyperlink w:anchor="_Toc83885149" w:history="1">
            <w:r w:rsidR="00F85408" w:rsidRPr="00946876">
              <w:rPr>
                <w:rStyle w:val="Hyperlink"/>
                <w:noProof/>
              </w:rPr>
              <w:t>8.</w:t>
            </w:r>
            <w:r w:rsidR="00F85408">
              <w:rPr>
                <w:rFonts w:eastAsiaTheme="minorEastAsia"/>
                <w:noProof/>
                <w:lang w:eastAsia="nl-NL"/>
              </w:rPr>
              <w:tab/>
            </w:r>
            <w:r w:rsidR="00F85408" w:rsidRPr="00946876">
              <w:rPr>
                <w:rStyle w:val="Hyperlink"/>
                <w:noProof/>
              </w:rPr>
              <w:t>Programma van Eisen omgevingsadviezen</w:t>
            </w:r>
            <w:r w:rsidR="00F85408">
              <w:rPr>
                <w:noProof/>
                <w:webHidden/>
              </w:rPr>
              <w:tab/>
            </w:r>
            <w:r w:rsidR="00F85408">
              <w:rPr>
                <w:noProof/>
                <w:webHidden/>
              </w:rPr>
              <w:fldChar w:fldCharType="begin"/>
            </w:r>
            <w:r w:rsidR="00F85408">
              <w:rPr>
                <w:noProof/>
                <w:webHidden/>
              </w:rPr>
              <w:instrText xml:space="preserve"> PAGEREF _Toc83885149 \h </w:instrText>
            </w:r>
            <w:r w:rsidR="00F85408">
              <w:rPr>
                <w:noProof/>
                <w:webHidden/>
              </w:rPr>
            </w:r>
            <w:r w:rsidR="00F85408">
              <w:rPr>
                <w:noProof/>
                <w:webHidden/>
              </w:rPr>
              <w:fldChar w:fldCharType="separate"/>
            </w:r>
            <w:r w:rsidR="00F85408">
              <w:rPr>
                <w:noProof/>
                <w:webHidden/>
              </w:rPr>
              <w:t>30</w:t>
            </w:r>
            <w:r w:rsidR="00F85408">
              <w:rPr>
                <w:noProof/>
                <w:webHidden/>
              </w:rPr>
              <w:fldChar w:fldCharType="end"/>
            </w:r>
          </w:hyperlink>
        </w:p>
        <w:p w14:paraId="48B00F97" w14:textId="6625FDB7" w:rsidR="00F85408" w:rsidRDefault="006900E1">
          <w:pPr>
            <w:pStyle w:val="Inhopg2"/>
            <w:tabs>
              <w:tab w:val="left" w:pos="880"/>
              <w:tab w:val="right" w:leader="dot" w:pos="9062"/>
            </w:tabs>
            <w:rPr>
              <w:rFonts w:eastAsiaTheme="minorEastAsia"/>
              <w:noProof/>
              <w:lang w:eastAsia="nl-NL"/>
            </w:rPr>
          </w:pPr>
          <w:hyperlink w:anchor="_Toc83885150" w:history="1">
            <w:r w:rsidR="00F85408" w:rsidRPr="00946876">
              <w:rPr>
                <w:rStyle w:val="Hyperlink"/>
                <w:noProof/>
              </w:rPr>
              <w:t xml:space="preserve">8.1 </w:t>
            </w:r>
            <w:r w:rsidR="00F85408">
              <w:rPr>
                <w:rFonts w:eastAsiaTheme="minorEastAsia"/>
                <w:noProof/>
                <w:lang w:eastAsia="nl-NL"/>
              </w:rPr>
              <w:tab/>
            </w:r>
            <w:r w:rsidR="00F85408" w:rsidRPr="00946876">
              <w:rPr>
                <w:rStyle w:val="Hyperlink"/>
                <w:noProof/>
              </w:rPr>
              <w:t>OM ondersteuningsproducten</w:t>
            </w:r>
            <w:r w:rsidR="00F85408">
              <w:rPr>
                <w:noProof/>
                <w:webHidden/>
              </w:rPr>
              <w:tab/>
            </w:r>
            <w:r w:rsidR="00F85408">
              <w:rPr>
                <w:noProof/>
                <w:webHidden/>
              </w:rPr>
              <w:fldChar w:fldCharType="begin"/>
            </w:r>
            <w:r w:rsidR="00F85408">
              <w:rPr>
                <w:noProof/>
                <w:webHidden/>
              </w:rPr>
              <w:instrText xml:space="preserve"> PAGEREF _Toc83885150 \h </w:instrText>
            </w:r>
            <w:r w:rsidR="00F85408">
              <w:rPr>
                <w:noProof/>
                <w:webHidden/>
              </w:rPr>
            </w:r>
            <w:r w:rsidR="00F85408">
              <w:rPr>
                <w:noProof/>
                <w:webHidden/>
              </w:rPr>
              <w:fldChar w:fldCharType="separate"/>
            </w:r>
            <w:r w:rsidR="00F85408">
              <w:rPr>
                <w:noProof/>
                <w:webHidden/>
              </w:rPr>
              <w:t>30</w:t>
            </w:r>
            <w:r w:rsidR="00F85408">
              <w:rPr>
                <w:noProof/>
                <w:webHidden/>
              </w:rPr>
              <w:fldChar w:fldCharType="end"/>
            </w:r>
          </w:hyperlink>
        </w:p>
        <w:p w14:paraId="2552ECB9" w14:textId="2A836A14" w:rsidR="00F85408" w:rsidRDefault="006900E1">
          <w:pPr>
            <w:pStyle w:val="Inhopg1"/>
            <w:tabs>
              <w:tab w:val="left" w:pos="440"/>
              <w:tab w:val="right" w:leader="dot" w:pos="9062"/>
            </w:tabs>
            <w:rPr>
              <w:rFonts w:eastAsiaTheme="minorEastAsia"/>
              <w:noProof/>
              <w:lang w:eastAsia="nl-NL"/>
            </w:rPr>
          </w:pPr>
          <w:hyperlink w:anchor="_Toc83885151" w:history="1">
            <w:r w:rsidR="00F85408" w:rsidRPr="00946876">
              <w:rPr>
                <w:rStyle w:val="Hyperlink"/>
                <w:noProof/>
              </w:rPr>
              <w:t>9.</w:t>
            </w:r>
            <w:r w:rsidR="00F85408">
              <w:rPr>
                <w:rFonts w:eastAsiaTheme="minorEastAsia"/>
                <w:noProof/>
                <w:lang w:eastAsia="nl-NL"/>
              </w:rPr>
              <w:tab/>
            </w:r>
            <w:r w:rsidR="00F85408" w:rsidRPr="00946876">
              <w:rPr>
                <w:rStyle w:val="Hyperlink"/>
                <w:noProof/>
              </w:rPr>
              <w:t>Bijlagen</w:t>
            </w:r>
            <w:r w:rsidR="00F85408">
              <w:rPr>
                <w:noProof/>
                <w:webHidden/>
              </w:rPr>
              <w:tab/>
            </w:r>
            <w:r w:rsidR="00F85408">
              <w:rPr>
                <w:noProof/>
                <w:webHidden/>
              </w:rPr>
              <w:fldChar w:fldCharType="begin"/>
            </w:r>
            <w:r w:rsidR="00F85408">
              <w:rPr>
                <w:noProof/>
                <w:webHidden/>
              </w:rPr>
              <w:instrText xml:space="preserve"> PAGEREF _Toc83885151 \h </w:instrText>
            </w:r>
            <w:r w:rsidR="00F85408">
              <w:rPr>
                <w:noProof/>
                <w:webHidden/>
              </w:rPr>
            </w:r>
            <w:r w:rsidR="00F85408">
              <w:rPr>
                <w:noProof/>
                <w:webHidden/>
              </w:rPr>
              <w:fldChar w:fldCharType="separate"/>
            </w:r>
            <w:r w:rsidR="00F85408">
              <w:rPr>
                <w:noProof/>
                <w:webHidden/>
              </w:rPr>
              <w:t>33</w:t>
            </w:r>
            <w:r w:rsidR="00F85408">
              <w:rPr>
                <w:noProof/>
                <w:webHidden/>
              </w:rPr>
              <w:fldChar w:fldCharType="end"/>
            </w:r>
          </w:hyperlink>
        </w:p>
        <w:p w14:paraId="39C9F07C" w14:textId="79503904" w:rsidR="003906DE" w:rsidRDefault="003906DE">
          <w:r>
            <w:rPr>
              <w:b/>
              <w:bCs/>
            </w:rPr>
            <w:fldChar w:fldCharType="end"/>
          </w:r>
        </w:p>
      </w:sdtContent>
    </w:sdt>
    <w:p w14:paraId="63119320" w14:textId="77777777" w:rsidR="003906DE" w:rsidRPr="003906DE" w:rsidRDefault="003906DE" w:rsidP="003906DE"/>
    <w:p w14:paraId="4BE7FB05" w14:textId="0949334B" w:rsidR="00564447" w:rsidRPr="00564447" w:rsidRDefault="006248C9" w:rsidP="00564447">
      <w:pPr>
        <w:pStyle w:val="Kop1"/>
        <w:numPr>
          <w:ilvl w:val="0"/>
          <w:numId w:val="3"/>
        </w:numPr>
        <w:ind w:left="426"/>
      </w:pPr>
      <w:bookmarkStart w:id="1" w:name="_Toc83885119"/>
      <w:r w:rsidRPr="00564447">
        <w:lastRenderedPageBreak/>
        <w:t>De Opdracht</w:t>
      </w:r>
      <w:bookmarkEnd w:id="1"/>
    </w:p>
    <w:p w14:paraId="43557CB0" w14:textId="77777777" w:rsidR="00672615" w:rsidRDefault="00645B46" w:rsidP="00B02114">
      <w:pPr>
        <w:spacing w:after="0"/>
      </w:pPr>
      <w:r>
        <w:t xml:space="preserve">Dit programma van Eisen is de vraagspecificatie wat behoort bij de af te sluiten </w:t>
      </w:r>
      <w:r w:rsidR="003879AC">
        <w:t xml:space="preserve">Raamovereenkomst Back-Office Ingenieursdiensten t.b.v. project Aanpak Thorbekceweg tussen gemeente Zaanstad en opdrachtnemer, en wat behoort bij de af te sluiten Nadere overeenkomsten </w:t>
      </w:r>
      <w:r>
        <w:t>Ingenieurs</w:t>
      </w:r>
      <w:r w:rsidR="007D5604">
        <w:t>-</w:t>
      </w:r>
      <w:r>
        <w:t xml:space="preserve"> en advie</w:t>
      </w:r>
      <w:r w:rsidR="007D5604">
        <w:t xml:space="preserve">sdiensten </w:t>
      </w:r>
      <w:r>
        <w:t xml:space="preserve">tussen </w:t>
      </w:r>
      <w:r w:rsidR="003879AC">
        <w:t>de projectorganisatie Aanpak Thorbeckeweg (hierna te noemen AVANT)</w:t>
      </w:r>
      <w:r>
        <w:t xml:space="preserve"> en </w:t>
      </w:r>
      <w:r w:rsidR="005966F2">
        <w:t>o</w:t>
      </w:r>
      <w:r w:rsidR="00883723">
        <w:t>pdrachtnemer</w:t>
      </w:r>
      <w:r>
        <w:t xml:space="preserve">. </w:t>
      </w:r>
    </w:p>
    <w:p w14:paraId="4AAFE7C6" w14:textId="77777777" w:rsidR="00672615" w:rsidRDefault="00672615" w:rsidP="00B02114">
      <w:pPr>
        <w:spacing w:after="0"/>
      </w:pPr>
    </w:p>
    <w:p w14:paraId="0FEFE4E2" w14:textId="304BE5A0" w:rsidR="003879AC" w:rsidRDefault="00645B46" w:rsidP="00B02114">
      <w:pPr>
        <w:spacing w:after="0"/>
      </w:pPr>
      <w:r>
        <w:t xml:space="preserve">Met deze </w:t>
      </w:r>
      <w:r w:rsidR="003879AC">
        <w:t>Raam</w:t>
      </w:r>
      <w:r>
        <w:t xml:space="preserve">overeenkomst wenst </w:t>
      </w:r>
      <w:r w:rsidR="003879AC">
        <w:t>gemeente Zaandstad een opdrachtnemer te contracteren die producten en diensten levert ter ondersteuning van het IPM-projectteam in de realisatie van het Werk AVANT (Aanpak Verkeersdruk Ambacht).</w:t>
      </w:r>
    </w:p>
    <w:p w14:paraId="2430052C" w14:textId="77777777" w:rsidR="00672615" w:rsidRDefault="00672615" w:rsidP="00B02114">
      <w:pPr>
        <w:spacing w:after="0"/>
      </w:pPr>
    </w:p>
    <w:p w14:paraId="659F722B" w14:textId="6C264423" w:rsidR="00564447" w:rsidRDefault="00F85408" w:rsidP="00B02114">
      <w:pPr>
        <w:spacing w:after="0"/>
      </w:pPr>
      <w:r w:rsidRPr="00F85408">
        <w:t>Met de af te sluiten Nadere overeenkomsten (NOK’s) wenst de projectorganisatie de opdrachtnemer nader te contracteren voor de benodigde producten en diensten ter ondersteuning van het IPM-projectteam in de realisatie van het Werk AVANT (Aanpak Verkeersdruk Ambacht). Op basis van deze NOK’s zullen producten en diensten op afroepbasis worden afgenomen.</w:t>
      </w:r>
    </w:p>
    <w:p w14:paraId="7A0948B3" w14:textId="77777777" w:rsidR="00B02114" w:rsidRDefault="00B02114" w:rsidP="00B02114">
      <w:pPr>
        <w:spacing w:after="0"/>
      </w:pPr>
    </w:p>
    <w:p w14:paraId="6FA7397C" w14:textId="006CE17C" w:rsidR="00564447" w:rsidRDefault="00564447" w:rsidP="00B02114">
      <w:pPr>
        <w:spacing w:after="0"/>
      </w:pPr>
      <w:r>
        <w:t>De ingenieurs</w:t>
      </w:r>
      <w:r w:rsidR="007D5604">
        <w:t>-</w:t>
      </w:r>
      <w:r>
        <w:t xml:space="preserve"> en advie</w:t>
      </w:r>
      <w:r w:rsidR="007D5604">
        <w:t>sdiensten</w:t>
      </w:r>
      <w:r>
        <w:t xml:space="preserve"> zijn in beginsel gericht op het inkopen van een resultaat (product). </w:t>
      </w:r>
      <w:r w:rsidR="00883723">
        <w:t>Opdrachtnemer</w:t>
      </w:r>
      <w:r>
        <w:t xml:space="preserve"> levert daarbij een vast product tegen een vaste prijs.</w:t>
      </w:r>
      <w:r w:rsidRPr="00564447">
        <w:t xml:space="preserve"> </w:t>
      </w:r>
      <w:r>
        <w:t xml:space="preserve">In uitzonderingsgevallen zal dit niet mogelijk zijn. </w:t>
      </w:r>
      <w:r w:rsidR="00BF6319">
        <w:t>Hiervoor is</w:t>
      </w:r>
      <w:r>
        <w:t xml:space="preserve"> ruimte gecreëerd </w:t>
      </w:r>
      <w:r w:rsidR="00BF6319">
        <w:t>d</w:t>
      </w:r>
      <w:r>
        <w:t>oor het leveren van diensten op basis van een traditionele wijze</w:t>
      </w:r>
      <w:r w:rsidR="00BF6319">
        <w:t>, de additionele diensten</w:t>
      </w:r>
      <w:r>
        <w:t xml:space="preserve">. Hiervan wordt alleen gebruik gemaakt als de andere opties geen uitkomst bieden. </w:t>
      </w:r>
    </w:p>
    <w:p w14:paraId="44F4DC52" w14:textId="77777777" w:rsidR="00B02114" w:rsidRDefault="00B02114" w:rsidP="00B02114">
      <w:pPr>
        <w:spacing w:after="0"/>
      </w:pPr>
    </w:p>
    <w:p w14:paraId="559011D9" w14:textId="2991D381" w:rsidR="000C4C86" w:rsidRDefault="00564447" w:rsidP="00B02114">
      <w:pPr>
        <w:spacing w:after="0"/>
      </w:pPr>
      <w:r>
        <w:t xml:space="preserve">In bijgaand document worden de verschillende te leveren resultaten en de eisen die AVANT daaraan stelt beschreven. Ook wordt de overige informatie gegeven die nodig is om de resultaten en eisen in context te kunnen plaatsen. Deze vraagspecificatie vormt onderdeel van de </w:t>
      </w:r>
      <w:r w:rsidR="00BF6319">
        <w:t>Raamovereenkomst en de af te sluiten Nadere overeenkomsten</w:t>
      </w:r>
      <w:r>
        <w:t xml:space="preserve">. </w:t>
      </w:r>
    </w:p>
    <w:p w14:paraId="668F9E58" w14:textId="77777777" w:rsidR="00A9085E" w:rsidRDefault="00A9085E" w:rsidP="00B02114">
      <w:pPr>
        <w:spacing w:after="0"/>
      </w:pPr>
    </w:p>
    <w:p w14:paraId="5FE9972F" w14:textId="6C7B1EBD" w:rsidR="00564447" w:rsidRDefault="00564447" w:rsidP="00B02114">
      <w:pPr>
        <w:spacing w:after="0"/>
        <w:rPr>
          <w:rFonts w:asciiTheme="majorHAnsi" w:eastAsiaTheme="majorEastAsia" w:hAnsiTheme="majorHAnsi" w:cstheme="majorBidi"/>
          <w:color w:val="2F5496" w:themeColor="accent1" w:themeShade="BF"/>
          <w:sz w:val="32"/>
          <w:szCs w:val="32"/>
        </w:rPr>
      </w:pPr>
      <w:r>
        <w:br w:type="page"/>
      </w:r>
    </w:p>
    <w:p w14:paraId="06C21686" w14:textId="05A16C6F" w:rsidR="00564447" w:rsidRDefault="00564447" w:rsidP="00564447">
      <w:pPr>
        <w:pStyle w:val="Kop1"/>
        <w:numPr>
          <w:ilvl w:val="0"/>
          <w:numId w:val="3"/>
        </w:numPr>
        <w:ind w:left="426"/>
      </w:pPr>
      <w:bookmarkStart w:id="2" w:name="_Toc83885120"/>
      <w:r>
        <w:lastRenderedPageBreak/>
        <w:t xml:space="preserve">De </w:t>
      </w:r>
      <w:r w:rsidR="00BF6319">
        <w:t>Raam</w:t>
      </w:r>
      <w:r>
        <w:t>overeenkomst</w:t>
      </w:r>
      <w:r w:rsidR="00BF6319">
        <w:t xml:space="preserve"> </w:t>
      </w:r>
      <w:r w:rsidR="00672615">
        <w:t xml:space="preserve">(ROK) </w:t>
      </w:r>
      <w:r w:rsidR="00BF6319">
        <w:t>en Nadere Overeenkomsten</w:t>
      </w:r>
      <w:r w:rsidR="00672615">
        <w:t xml:space="preserve"> (NOK)</w:t>
      </w:r>
      <w:bookmarkEnd w:id="2"/>
    </w:p>
    <w:p w14:paraId="45976208" w14:textId="77777777" w:rsidR="00085D2B" w:rsidRPr="00085D2B" w:rsidRDefault="00085D2B" w:rsidP="00085D2B">
      <w:pPr>
        <w:spacing w:after="0"/>
      </w:pPr>
    </w:p>
    <w:p w14:paraId="478E14DD" w14:textId="31D9C473" w:rsidR="000C4C86" w:rsidRDefault="000C4C86" w:rsidP="00564447">
      <w:pPr>
        <w:pStyle w:val="Kop2"/>
      </w:pPr>
      <w:bookmarkStart w:id="3" w:name="_Toc83885121"/>
      <w:r>
        <w:t xml:space="preserve">2.1 Achtergrond </w:t>
      </w:r>
      <w:r w:rsidR="00BF6319">
        <w:t>project Aanpak Thorbeckeweg (</w:t>
      </w:r>
      <w:r>
        <w:t>AVANT</w:t>
      </w:r>
      <w:r w:rsidR="00BF6319">
        <w:t>)</w:t>
      </w:r>
      <w:bookmarkEnd w:id="3"/>
    </w:p>
    <w:p w14:paraId="33A26E65" w14:textId="2B50A5D4" w:rsidR="00D45B42" w:rsidRDefault="0040647B" w:rsidP="00B02114">
      <w:pPr>
        <w:spacing w:after="0"/>
      </w:pPr>
      <w:r>
        <w:t>Het AVANT project betreft de Aanpak Verkeersdruk Ambacht N516 Thorbeckeweg</w:t>
      </w:r>
      <w:r w:rsidR="00D45B42">
        <w:t xml:space="preserve"> </w:t>
      </w:r>
      <w:r w:rsidR="00D45B42" w:rsidRPr="00F1107D">
        <w:t>(hierna AVANT)</w:t>
      </w:r>
      <w:r>
        <w:t xml:space="preserve">. </w:t>
      </w:r>
      <w:r w:rsidR="00F1107D" w:rsidRPr="00F1107D">
        <w:t xml:space="preserve">Het project is een samenwerking tussen de overheden gemeente Zaanstad, gemeente Oostzaan, Vervoersregio Amsterdam, Provincie Noord-Holland. Zij hebben als partners met elkaar afgesproken dat het AVANT project gerealiseerd wordt en hebben dit vastgelegd in een Uitvoeringsovereenkomst. In de samenwerking is afgesproken dat gemeente Zaanstad als aanbestedende dienst en penvoerder namens de samenwerkende partijen optreedt. </w:t>
      </w:r>
    </w:p>
    <w:p w14:paraId="3AE39F28" w14:textId="77777777" w:rsidR="00B02114" w:rsidRDefault="00B02114" w:rsidP="00B02114">
      <w:pPr>
        <w:spacing w:after="0"/>
      </w:pPr>
    </w:p>
    <w:p w14:paraId="04422B2C" w14:textId="00B50092" w:rsidR="003C14E1" w:rsidRDefault="006B2AD8" w:rsidP="00B02114">
      <w:pPr>
        <w:spacing w:after="0"/>
      </w:pPr>
      <w:r w:rsidRPr="002769EC">
        <w:t>Het beo</w:t>
      </w:r>
      <w:r>
        <w:t>o</w:t>
      </w:r>
      <w:r w:rsidRPr="002769EC">
        <w:t xml:space="preserve">gd resultaat </w:t>
      </w:r>
      <w:r>
        <w:t>is een uitgevoerd Werk waarbij de risico’s beheerst en tegen een acceptabel risicoprofiel zijn gebleven, en het Werk ‘warm’ overgedragen is aan de beheerders van de nieuwe assets. En dit binnen de gestelde project kaders (Tijd, Geld, Kwaliteit) uit de UOK.</w:t>
      </w:r>
      <w:r w:rsidR="00F1107D">
        <w:t xml:space="preserve"> </w:t>
      </w:r>
    </w:p>
    <w:p w14:paraId="24B46474" w14:textId="77777777" w:rsidR="00B02114" w:rsidRDefault="00B02114" w:rsidP="00B02114">
      <w:pPr>
        <w:spacing w:after="0"/>
      </w:pPr>
    </w:p>
    <w:p w14:paraId="6BF4A6F7" w14:textId="701F234F" w:rsidR="00D45B42" w:rsidRDefault="00D45B42" w:rsidP="00B02114">
      <w:pPr>
        <w:spacing w:after="0"/>
      </w:pPr>
      <w:r>
        <w:t xml:space="preserve">De UOK-partners worden in de realisatie betrokken door toetsing en acceptatie van de gunning aan een aannemer en </w:t>
      </w:r>
      <w:r w:rsidR="00BF6319">
        <w:t xml:space="preserve">(in mindere mate bij de) </w:t>
      </w:r>
      <w:r>
        <w:t>acceptatie van het definitief ontwerp (DO) en het uitvoeringsontwerp (UO), en later bij de oplevering. Besluitvorming vindt daarmee zowel binnen het IPM-team als ook door het bestuurlijk overleg van de UOK-partners plaats</w:t>
      </w:r>
      <w:r w:rsidR="00B02114">
        <w:t>, zie ook de randvoorwaarden</w:t>
      </w:r>
      <w:r>
        <w:t>.</w:t>
      </w:r>
    </w:p>
    <w:p w14:paraId="0CAE6A23" w14:textId="77777777" w:rsidR="00B02114" w:rsidRDefault="00B02114" w:rsidP="00B02114">
      <w:pPr>
        <w:spacing w:after="0"/>
      </w:pPr>
    </w:p>
    <w:p w14:paraId="704A1985" w14:textId="77777777" w:rsidR="00BF6319" w:rsidRDefault="00085D2B" w:rsidP="00B02114">
      <w:pPr>
        <w:spacing w:after="0"/>
      </w:pPr>
      <w:r w:rsidRPr="00F1107D">
        <w:t>Voor de realisatie van dit project is een IPM-projectteam aangesteld.</w:t>
      </w:r>
      <w:r>
        <w:t xml:space="preserve"> </w:t>
      </w:r>
      <w:r w:rsidR="003C14E1">
        <w:t xml:space="preserve">In het behalen van het resultaat heeft het IPM-team ondersteuning nodig. Deze ondersteuning is in dit Programma van Eisen uiteengezet in producten en diensten. </w:t>
      </w:r>
    </w:p>
    <w:p w14:paraId="5BE33B88" w14:textId="77777777" w:rsidR="00BF6319" w:rsidRDefault="00BF6319" w:rsidP="00B02114">
      <w:pPr>
        <w:spacing w:after="0"/>
      </w:pPr>
    </w:p>
    <w:p w14:paraId="7966D73E" w14:textId="7A298B23" w:rsidR="00B02114" w:rsidRDefault="00B02114" w:rsidP="00B02114">
      <w:pPr>
        <w:pStyle w:val="Kop2"/>
      </w:pPr>
      <w:bookmarkStart w:id="4" w:name="_Toc83885122"/>
      <w:r>
        <w:t>2.2 Achtergrond van het Werk</w:t>
      </w:r>
      <w:bookmarkEnd w:id="4"/>
    </w:p>
    <w:p w14:paraId="3489FF57" w14:textId="12BDA0BA" w:rsidR="00B02114" w:rsidRDefault="00B02114" w:rsidP="00B02114">
      <w:pPr>
        <w:spacing w:after="0"/>
      </w:pPr>
      <w:r>
        <w:t>Het AVANT-project is een integraal infrastructuur Werk met een diversiteit aan werkzaamheden aan verschillende systemen die een sterke samenhang vertonen, zie figuur 1.</w:t>
      </w:r>
    </w:p>
    <w:p w14:paraId="0FCBADE1" w14:textId="0A4ACE49" w:rsidR="00B02114" w:rsidRDefault="00B02114" w:rsidP="00B02114">
      <w:pPr>
        <w:spacing w:after="0"/>
      </w:pPr>
    </w:p>
    <w:p w14:paraId="7D8D9C5B" w14:textId="47935741" w:rsidR="00B02114" w:rsidRDefault="00B02114" w:rsidP="00B02114">
      <w:pPr>
        <w:spacing w:after="0"/>
      </w:pPr>
      <w:r>
        <w:t>Figuur 1: geografisch overzicht scope onderdelen AVANT-project</w:t>
      </w:r>
    </w:p>
    <w:p w14:paraId="38ED72D7" w14:textId="64E1DACA" w:rsidR="00B02114" w:rsidRDefault="00085D2B" w:rsidP="00B02114">
      <w:pPr>
        <w:spacing w:after="0"/>
      </w:pPr>
      <w:r w:rsidRPr="001E6F6C">
        <w:rPr>
          <w:noProof/>
        </w:rPr>
        <w:drawing>
          <wp:anchor distT="0" distB="0" distL="114300" distR="114300" simplePos="0" relativeHeight="251745280" behindDoc="1" locked="0" layoutInCell="1" allowOverlap="1" wp14:anchorId="6C0C9230" wp14:editId="2F2043E4">
            <wp:simplePos x="0" y="0"/>
            <wp:positionH relativeFrom="margin">
              <wp:posOffset>-635</wp:posOffset>
            </wp:positionH>
            <wp:positionV relativeFrom="paragraph">
              <wp:posOffset>8890</wp:posOffset>
            </wp:positionV>
            <wp:extent cx="6047740" cy="2415540"/>
            <wp:effectExtent l="0" t="0" r="0" b="3810"/>
            <wp:wrapNone/>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047740" cy="2415540"/>
                    </a:xfrm>
                    <a:prstGeom prst="rect">
                      <a:avLst/>
                    </a:prstGeom>
                  </pic:spPr>
                </pic:pic>
              </a:graphicData>
            </a:graphic>
            <wp14:sizeRelH relativeFrom="page">
              <wp14:pctWidth>0</wp14:pctWidth>
            </wp14:sizeRelH>
            <wp14:sizeRelV relativeFrom="page">
              <wp14:pctHeight>0</wp14:pctHeight>
            </wp14:sizeRelV>
          </wp:anchor>
        </w:drawing>
      </w:r>
    </w:p>
    <w:p w14:paraId="38D14309" w14:textId="63448D8C" w:rsidR="00B02114" w:rsidRDefault="00B02114" w:rsidP="00B02114">
      <w:pPr>
        <w:spacing w:after="0"/>
      </w:pPr>
    </w:p>
    <w:p w14:paraId="20D579C3" w14:textId="5F594185" w:rsidR="00B02114" w:rsidRDefault="00B02114" w:rsidP="00B02114">
      <w:pPr>
        <w:spacing w:after="0"/>
      </w:pPr>
    </w:p>
    <w:p w14:paraId="5E5A8EEB" w14:textId="5329C4BB" w:rsidR="00B02114" w:rsidRDefault="00B02114" w:rsidP="00B02114">
      <w:pPr>
        <w:spacing w:after="0"/>
      </w:pPr>
    </w:p>
    <w:p w14:paraId="046D2157" w14:textId="77777777" w:rsidR="00B02114" w:rsidRDefault="00B02114" w:rsidP="00B02114">
      <w:pPr>
        <w:spacing w:after="0"/>
      </w:pPr>
    </w:p>
    <w:p w14:paraId="3CB44D77" w14:textId="77777777" w:rsidR="00B02114" w:rsidRDefault="00B02114" w:rsidP="00B02114">
      <w:pPr>
        <w:spacing w:after="0"/>
      </w:pPr>
    </w:p>
    <w:p w14:paraId="0361E4FB" w14:textId="77777777" w:rsidR="00B02114" w:rsidRDefault="00B02114" w:rsidP="00B02114">
      <w:pPr>
        <w:spacing w:after="0"/>
      </w:pPr>
    </w:p>
    <w:p w14:paraId="7B5DF181" w14:textId="77777777" w:rsidR="00B02114" w:rsidRDefault="00B02114" w:rsidP="00B02114">
      <w:pPr>
        <w:spacing w:after="0"/>
      </w:pPr>
    </w:p>
    <w:p w14:paraId="4AC7C494" w14:textId="77777777" w:rsidR="00B02114" w:rsidRDefault="00B02114" w:rsidP="00B02114">
      <w:pPr>
        <w:spacing w:after="0"/>
      </w:pPr>
    </w:p>
    <w:p w14:paraId="185A9C26" w14:textId="77777777" w:rsidR="00B02114" w:rsidRDefault="00B02114" w:rsidP="00B02114">
      <w:pPr>
        <w:spacing w:after="0"/>
      </w:pPr>
    </w:p>
    <w:p w14:paraId="13D58BAD" w14:textId="77777777" w:rsidR="00B02114" w:rsidRDefault="00B02114" w:rsidP="00B02114">
      <w:pPr>
        <w:spacing w:after="0"/>
      </w:pPr>
    </w:p>
    <w:p w14:paraId="252FED8C" w14:textId="77777777" w:rsidR="00B02114" w:rsidRDefault="00B02114" w:rsidP="00B02114">
      <w:pPr>
        <w:spacing w:after="0"/>
      </w:pPr>
    </w:p>
    <w:p w14:paraId="61842BB8" w14:textId="77777777" w:rsidR="00B02114" w:rsidRDefault="00B02114" w:rsidP="00B02114">
      <w:pPr>
        <w:spacing w:after="0"/>
      </w:pPr>
    </w:p>
    <w:p w14:paraId="3767F070" w14:textId="77777777" w:rsidR="00B02114" w:rsidRDefault="00B02114" w:rsidP="00B02114">
      <w:pPr>
        <w:spacing w:after="0"/>
      </w:pPr>
    </w:p>
    <w:p w14:paraId="206619D1" w14:textId="6F337EFB" w:rsidR="00F1107D" w:rsidRDefault="006B2AD8" w:rsidP="00B02114">
      <w:pPr>
        <w:spacing w:after="0"/>
      </w:pPr>
      <w:r>
        <w:t>Het Werk wordt met een Engineer</w:t>
      </w:r>
      <w:r w:rsidR="00636255">
        <w:t xml:space="preserve"> </w:t>
      </w:r>
      <w:r>
        <w:t>&amp;</w:t>
      </w:r>
      <w:r w:rsidR="00636255">
        <w:t xml:space="preserve"> </w:t>
      </w:r>
      <w:r>
        <w:t>Const</w:t>
      </w:r>
      <w:r w:rsidR="00636255">
        <w:t>r</w:t>
      </w:r>
      <w:r>
        <w:t>uct contract (</w:t>
      </w:r>
      <w:r w:rsidR="00085D2B">
        <w:t>U</w:t>
      </w:r>
      <w:r>
        <w:t>AV-gc) op de markt gebracht.</w:t>
      </w:r>
      <w:r w:rsidR="00F1107D">
        <w:t xml:space="preserve"> </w:t>
      </w:r>
      <w:r w:rsidR="00DD421F" w:rsidRPr="00DD421F">
        <w:t xml:space="preserve">Onderhoud maakt </w:t>
      </w:r>
      <w:r w:rsidR="00DD421F">
        <w:t xml:space="preserve">daarbij </w:t>
      </w:r>
      <w:r w:rsidR="00DD421F" w:rsidRPr="00DD421F">
        <w:t>geen onderdeel van het contract</w:t>
      </w:r>
      <w:r w:rsidR="00DD421F">
        <w:t>.</w:t>
      </w:r>
      <w:r w:rsidR="00DD421F" w:rsidRPr="00DD421F">
        <w:t xml:space="preserve"> </w:t>
      </w:r>
      <w:r w:rsidR="00DD421F">
        <w:t xml:space="preserve">Het </w:t>
      </w:r>
      <w:r w:rsidR="00F1107D">
        <w:t xml:space="preserve">voorontwerp (VO) </w:t>
      </w:r>
      <w:r w:rsidR="00DD421F">
        <w:t xml:space="preserve">wordt aan de markt </w:t>
      </w:r>
      <w:r w:rsidR="00F1107D">
        <w:t>meegegeven.</w:t>
      </w:r>
      <w:r>
        <w:t xml:space="preserve"> </w:t>
      </w:r>
      <w:r w:rsidR="00F1107D">
        <w:t xml:space="preserve">AVANT daagt de markt uit </w:t>
      </w:r>
      <w:r w:rsidR="00085D2B">
        <w:t xml:space="preserve">op de ontwerpvrijheden en optimalisaties door </w:t>
      </w:r>
      <w:r w:rsidR="00F1107D">
        <w:t>toepassing van een concurrentiegerichte dialoog. De volgende ontwerpvrijheden worden gezien:</w:t>
      </w:r>
    </w:p>
    <w:p w14:paraId="178E3167" w14:textId="747DA48C" w:rsidR="006B2AD8" w:rsidRDefault="006B2AD8" w:rsidP="00B02114">
      <w:pPr>
        <w:pStyle w:val="Lijstalinea"/>
        <w:numPr>
          <w:ilvl w:val="0"/>
          <w:numId w:val="30"/>
        </w:numPr>
      </w:pPr>
      <w:r>
        <w:lastRenderedPageBreak/>
        <w:t>Het uitwerken van het meegegeven Ontwerp naar Definitief Ontwerp en Uitvoeringsontwerp, werkwijze en volgorde uitvoeren ontgraving en benodigde hulpconstructies om instabiliteit en ontstaan van zettingsvloeiing te voorkomen.</w:t>
      </w:r>
    </w:p>
    <w:p w14:paraId="0856C121" w14:textId="625846CA" w:rsidR="006B2AD8" w:rsidRDefault="006B2AD8" w:rsidP="00B02114">
      <w:pPr>
        <w:pStyle w:val="Lijstalinea"/>
        <w:numPr>
          <w:ilvl w:val="0"/>
          <w:numId w:val="30"/>
        </w:numPr>
      </w:pPr>
      <w:r>
        <w:t>Het beheersen van de milieu</w:t>
      </w:r>
      <w:r w:rsidR="00F1107D">
        <w:t xml:space="preserve">- en </w:t>
      </w:r>
      <w:r>
        <w:t>technische risico’s in de verschillende fasen bij het ontgraven en realiseren.</w:t>
      </w:r>
    </w:p>
    <w:p w14:paraId="7FED0CF2" w14:textId="7C9C041D" w:rsidR="006B2AD8" w:rsidRDefault="006B2AD8" w:rsidP="00B02114">
      <w:pPr>
        <w:pStyle w:val="Lijstalinea"/>
        <w:numPr>
          <w:ilvl w:val="0"/>
          <w:numId w:val="30"/>
        </w:numPr>
      </w:pPr>
      <w:r>
        <w:t>Het bepalen van de bouwtechniek (optimale bouwfasering in relatie tot hinder (doorstroming en omgevingshinder) om te komen tot een definitief optimaal doorstromingsprofiel. (Met het uiteindelijk resultaat dat het Werk opgeleverd en geaccepteerd is/wordt door bevoegd gezag en IB Zaanstad geen nazorgplicht heeft).</w:t>
      </w:r>
    </w:p>
    <w:p w14:paraId="311D0140" w14:textId="7FEDD807" w:rsidR="00F1107D" w:rsidRDefault="00F1107D" w:rsidP="00B02114">
      <w:pPr>
        <w:spacing w:after="0"/>
      </w:pPr>
    </w:p>
    <w:p w14:paraId="30B9F57B" w14:textId="77777777" w:rsidR="000C4C86" w:rsidRDefault="000C4C86" w:rsidP="00B02114">
      <w:pPr>
        <w:spacing w:after="0"/>
      </w:pPr>
      <w:r>
        <w:t xml:space="preserve">De scope van het AVANT-project bestaat in hoofdlijnen uit de onderdelen: </w:t>
      </w:r>
    </w:p>
    <w:p w14:paraId="690B2A80" w14:textId="77777777" w:rsidR="000C4C86" w:rsidRDefault="000C4C86" w:rsidP="00B02114">
      <w:pPr>
        <w:pStyle w:val="Lijstalinea"/>
        <w:numPr>
          <w:ilvl w:val="0"/>
          <w:numId w:val="4"/>
        </w:numPr>
      </w:pPr>
      <w:r>
        <w:t xml:space="preserve">een onderdoorgang bij de Vijfhoekkruising voor het oost-west verkeer met busbanen op de Wibautstraat en Thorbeckeweg voor een betrouwbare openbaar vervoer doorstroming en een kortere en veiligere oversteek voor fietsers en voetgangers; </w:t>
      </w:r>
    </w:p>
    <w:p w14:paraId="6C6A60E4" w14:textId="77777777" w:rsidR="000C4C86" w:rsidRDefault="000C4C86" w:rsidP="00B02114">
      <w:pPr>
        <w:pStyle w:val="Lijstalinea"/>
        <w:numPr>
          <w:ilvl w:val="0"/>
          <w:numId w:val="4"/>
        </w:numPr>
      </w:pPr>
      <w:r>
        <w:t xml:space="preserve">een nieuwe aansluiting voor het wegverkeer en openbaar vervoer op de Thorbeckeweg ter hoogte van bus- en fietsbrug De Vlinder. Dit zorgt voor een centrale entree voor de toekomstige woningbouw ontwikkeling van de Achtersluispolder, een verbeterde doorstroming voor het autoverkeer en een directere en snellere verbinding voor gebruikers van het openbaar vervoer; </w:t>
      </w:r>
    </w:p>
    <w:p w14:paraId="4813F65A" w14:textId="77777777" w:rsidR="000C4C86" w:rsidRDefault="000C4C86" w:rsidP="00B02114">
      <w:pPr>
        <w:pStyle w:val="Lijstalinea"/>
        <w:numPr>
          <w:ilvl w:val="0"/>
          <w:numId w:val="4"/>
        </w:numPr>
      </w:pPr>
      <w:r>
        <w:t xml:space="preserve">het afsluiten van de Westkolkdijk dat ervoor zorgt ervoor dat het verkeer op de Thorbeckeweg naar de A8 beter kan doorstromen; </w:t>
      </w:r>
    </w:p>
    <w:p w14:paraId="40DEA759" w14:textId="77777777" w:rsidR="000C4C86" w:rsidRDefault="000C4C86" w:rsidP="00B02114">
      <w:pPr>
        <w:pStyle w:val="Lijstalinea"/>
        <w:numPr>
          <w:ilvl w:val="0"/>
          <w:numId w:val="4"/>
        </w:numPr>
      </w:pPr>
      <w:r>
        <w:t>een fiets-voetgangersbrug over de N516 ter hoogte van bedrijventerrein Ambacht voor een veilige en vlotte oversteek van de N516 in aansluiting op de snelfietsroute Zaandam – Amsterdam;</w:t>
      </w:r>
    </w:p>
    <w:p w14:paraId="38C6D434" w14:textId="77777777" w:rsidR="000C4C86" w:rsidRDefault="000C4C86" w:rsidP="00B02114">
      <w:pPr>
        <w:pStyle w:val="Lijstalinea"/>
        <w:numPr>
          <w:ilvl w:val="0"/>
          <w:numId w:val="4"/>
        </w:numPr>
      </w:pPr>
      <w:r>
        <w:t>een uitbreiding aan rijstroken op de N516 en Verlengde Stellingweg en ter hoogte van de twee kruisingen met de A8 voor een vlotte en betrouwbare doorstroming van het wegverkeer;</w:t>
      </w:r>
    </w:p>
    <w:p w14:paraId="3EC7A4AF" w14:textId="77777777" w:rsidR="000C4C86" w:rsidRDefault="000C4C86" w:rsidP="00B02114">
      <w:pPr>
        <w:pStyle w:val="Lijstalinea"/>
        <w:numPr>
          <w:ilvl w:val="0"/>
          <w:numId w:val="4"/>
        </w:numPr>
      </w:pPr>
      <w:r>
        <w:t>een fiets- en voetgangerstunnel onder de Verlengde Stellingweg door in aansluiting op het fietspad naar bedrijventerrein Skoon, voor een veilige en vlotte doorstroming van het fietsverkeer van Oostzaan naar Amsterdam.</w:t>
      </w:r>
    </w:p>
    <w:p w14:paraId="7E561873" w14:textId="77777777" w:rsidR="001B66D8" w:rsidRDefault="001B66D8" w:rsidP="00B02114">
      <w:pPr>
        <w:spacing w:after="0"/>
      </w:pPr>
    </w:p>
    <w:p w14:paraId="3CF7DCDF" w14:textId="06762AD6" w:rsidR="000C4C86" w:rsidRDefault="000C4C86" w:rsidP="00B02114">
      <w:pPr>
        <w:spacing w:after="0"/>
      </w:pPr>
      <w:r>
        <w:t>Belangrijke randvoorwaarden in de realisatie van het AVANT project zijn:</w:t>
      </w:r>
    </w:p>
    <w:p w14:paraId="01B1B991" w14:textId="77777777" w:rsidR="00DD421F" w:rsidRPr="00804C3C" w:rsidRDefault="00DD421F" w:rsidP="00B02114">
      <w:pPr>
        <w:spacing w:after="0"/>
        <w:rPr>
          <w:i/>
          <w:iCs/>
        </w:rPr>
      </w:pPr>
      <w:r w:rsidRPr="00804C3C">
        <w:rPr>
          <w:i/>
          <w:iCs/>
        </w:rPr>
        <w:t>Randvoorwaarde</w:t>
      </w:r>
      <w:r>
        <w:rPr>
          <w:i/>
          <w:iCs/>
        </w:rPr>
        <w:t>n</w:t>
      </w:r>
      <w:r w:rsidRPr="00804C3C">
        <w:rPr>
          <w:i/>
          <w:iCs/>
        </w:rPr>
        <w:t xml:space="preserve"> </w:t>
      </w:r>
      <w:r>
        <w:rPr>
          <w:i/>
          <w:iCs/>
        </w:rPr>
        <w:t>vanuit de UOK</w:t>
      </w:r>
    </w:p>
    <w:p w14:paraId="2546F27D" w14:textId="661D80F6" w:rsidR="00DD421F" w:rsidRDefault="00DD421F" w:rsidP="00B02114">
      <w:pPr>
        <w:pStyle w:val="Lijstalinea"/>
        <w:numPr>
          <w:ilvl w:val="0"/>
          <w:numId w:val="32"/>
        </w:numPr>
        <w:spacing w:line="240" w:lineRule="auto"/>
        <w:ind w:left="284"/>
      </w:pPr>
      <w:r>
        <w:t xml:space="preserve">De </w:t>
      </w:r>
      <w:r w:rsidRPr="00F81304">
        <w:t>scope uit</w:t>
      </w:r>
      <w:r>
        <w:t xml:space="preserve"> de UOK is randvoorwaarde en stabiel en gebaseerd op de vastgestelde KES.</w:t>
      </w:r>
    </w:p>
    <w:p w14:paraId="2DD1725D" w14:textId="47F4E345" w:rsidR="00DD421F" w:rsidRDefault="00DD421F" w:rsidP="00B02114">
      <w:pPr>
        <w:pStyle w:val="Lijstalinea"/>
        <w:numPr>
          <w:ilvl w:val="0"/>
          <w:numId w:val="32"/>
        </w:numPr>
        <w:spacing w:line="240" w:lineRule="auto"/>
        <w:ind w:left="284"/>
      </w:pPr>
      <w:r>
        <w:t xml:space="preserve">Wijziging van de scope kan alleen via een </w:t>
      </w:r>
      <w:r w:rsidR="00636255">
        <w:t>Wijzigingsprocedure</w:t>
      </w:r>
      <w:r>
        <w:t xml:space="preserve"> en besluit samenwerkende partners</w:t>
      </w:r>
      <w:r w:rsidR="001B66D8">
        <w:t>.</w:t>
      </w:r>
    </w:p>
    <w:p w14:paraId="571D222A" w14:textId="18BFB2B3" w:rsidR="00DD421F" w:rsidRDefault="00DD421F" w:rsidP="00B02114">
      <w:pPr>
        <w:pStyle w:val="Lijstalinea"/>
        <w:numPr>
          <w:ilvl w:val="0"/>
          <w:numId w:val="32"/>
        </w:numPr>
        <w:spacing w:line="240" w:lineRule="auto"/>
        <w:ind w:left="284"/>
      </w:pPr>
      <w:r>
        <w:t>Bij een eventuele wijziging is het uitgangspunt sober, doelmatig en proven technology</w:t>
      </w:r>
      <w:r w:rsidR="001B66D8">
        <w:t>.</w:t>
      </w:r>
    </w:p>
    <w:p w14:paraId="13B490EF" w14:textId="0D372E55" w:rsidR="00DD421F" w:rsidRDefault="00DD421F" w:rsidP="00B02114">
      <w:pPr>
        <w:pStyle w:val="Lijstalinea"/>
        <w:numPr>
          <w:ilvl w:val="0"/>
          <w:numId w:val="32"/>
        </w:numPr>
        <w:spacing w:line="240" w:lineRule="auto"/>
        <w:ind w:left="284"/>
      </w:pPr>
      <w:r>
        <w:t>Realisatie van het project binnen taakstellend budget heeft prioriteit</w:t>
      </w:r>
      <w:r w:rsidR="001B66D8">
        <w:t>.</w:t>
      </w:r>
    </w:p>
    <w:p w14:paraId="1128D4FA" w14:textId="18F93A4A" w:rsidR="00DD421F" w:rsidRDefault="00DD421F" w:rsidP="00B02114">
      <w:pPr>
        <w:pStyle w:val="Lijstalinea"/>
        <w:numPr>
          <w:ilvl w:val="0"/>
          <w:numId w:val="32"/>
        </w:numPr>
        <w:spacing w:line="240" w:lineRule="auto"/>
        <w:ind w:left="284"/>
      </w:pPr>
      <w:r>
        <w:t>Kwaliteitsniveau van de scope ligt vast in Baseline2.0 en bijbehorende Beeldkwaliteitsplan</w:t>
      </w:r>
      <w:r w:rsidR="001B66D8">
        <w:t>.</w:t>
      </w:r>
    </w:p>
    <w:p w14:paraId="667F3E7B" w14:textId="2C3DE055" w:rsidR="00DD421F" w:rsidRDefault="00DD421F" w:rsidP="00B02114">
      <w:pPr>
        <w:pStyle w:val="Lijstalinea"/>
        <w:numPr>
          <w:ilvl w:val="0"/>
          <w:numId w:val="32"/>
        </w:numPr>
        <w:spacing w:line="240" w:lineRule="auto"/>
        <w:ind w:left="284"/>
      </w:pPr>
      <w:r>
        <w:t>Beslissingen worden genomen op basis van ‘best for project’, deelbelangen van een partner zijn ondergeschikt</w:t>
      </w:r>
      <w:r w:rsidR="001B66D8">
        <w:t>.</w:t>
      </w:r>
    </w:p>
    <w:p w14:paraId="3A8CCF59" w14:textId="5CD3E03D" w:rsidR="00DD421F" w:rsidRDefault="00DD421F" w:rsidP="00B02114">
      <w:pPr>
        <w:pStyle w:val="Lijstalinea"/>
        <w:numPr>
          <w:ilvl w:val="0"/>
          <w:numId w:val="32"/>
        </w:numPr>
        <w:spacing w:line="240" w:lineRule="auto"/>
        <w:ind w:left="284"/>
      </w:pPr>
      <w:r>
        <w:t xml:space="preserve">Bij beslissingen wordt rekening gehouden met beheerfase en </w:t>
      </w:r>
      <w:r w:rsidR="00636255">
        <w:t>instandhouding</w:t>
      </w:r>
      <w:r>
        <w:t xml:space="preserve"> tegen minimale kosten</w:t>
      </w:r>
      <w:r w:rsidR="001B66D8">
        <w:t>.</w:t>
      </w:r>
    </w:p>
    <w:p w14:paraId="2328428F" w14:textId="77777777" w:rsidR="00DD421F" w:rsidRPr="00804C3C" w:rsidRDefault="00DD421F" w:rsidP="00B02114">
      <w:pPr>
        <w:spacing w:after="0"/>
        <w:rPr>
          <w:i/>
          <w:iCs/>
        </w:rPr>
      </w:pPr>
      <w:r w:rsidRPr="00804C3C">
        <w:rPr>
          <w:i/>
          <w:iCs/>
        </w:rPr>
        <w:t>Randvoorwaarde Geld</w:t>
      </w:r>
    </w:p>
    <w:p w14:paraId="3266AC82" w14:textId="77777777" w:rsidR="00DD421F" w:rsidRDefault="00DD421F" w:rsidP="00B02114">
      <w:pPr>
        <w:pStyle w:val="Lijstalinea"/>
        <w:numPr>
          <w:ilvl w:val="0"/>
          <w:numId w:val="32"/>
        </w:numPr>
        <w:spacing w:line="240" w:lineRule="auto"/>
        <w:ind w:left="284"/>
      </w:pPr>
      <w:r w:rsidRPr="009418C9">
        <w:t xml:space="preserve">Ten aanzien van </w:t>
      </w:r>
      <w:r>
        <w:t xml:space="preserve">de </w:t>
      </w:r>
      <w:r w:rsidRPr="009418C9">
        <w:t xml:space="preserve">project financiën is een taakstellend budget afgesproken tussen de partners. Het bewaken van dit taakstellende budget heeft de hoogste prioriteit gekregen in de driehoek Tijd, Geld Kwaliteit binnen de projectbeheersing. </w:t>
      </w:r>
    </w:p>
    <w:p w14:paraId="06FBC6FA" w14:textId="77777777" w:rsidR="00DD421F" w:rsidRPr="00DD421F" w:rsidRDefault="00DD421F" w:rsidP="00B02114">
      <w:pPr>
        <w:pStyle w:val="Lijstalinea"/>
        <w:numPr>
          <w:ilvl w:val="0"/>
          <w:numId w:val="32"/>
        </w:numPr>
        <w:spacing w:line="240" w:lineRule="auto"/>
        <w:ind w:left="284"/>
        <w:rPr>
          <w:i/>
          <w:iCs/>
        </w:rPr>
      </w:pPr>
      <w:r>
        <w:t>Bijzonder factureringsproces en voorwaarden, omdat o</w:t>
      </w:r>
      <w:r w:rsidRPr="000C03B0">
        <w:t>p alle uitgaven van het project specifiek</w:t>
      </w:r>
      <w:r>
        <w:t>e</w:t>
      </w:r>
      <w:r w:rsidRPr="000C03B0">
        <w:t xml:space="preserve"> btw-afspraken van toepassing</w:t>
      </w:r>
      <w:r>
        <w:t xml:space="preserve"> zijn</w:t>
      </w:r>
      <w:r w:rsidRPr="000C03B0">
        <w:t xml:space="preserve">. </w:t>
      </w:r>
    </w:p>
    <w:p w14:paraId="211081D2" w14:textId="77777777" w:rsidR="00DD421F" w:rsidRPr="009624B5" w:rsidRDefault="00DD421F" w:rsidP="00B02114">
      <w:pPr>
        <w:spacing w:after="0"/>
        <w:rPr>
          <w:i/>
          <w:iCs/>
        </w:rPr>
      </w:pPr>
      <w:r>
        <w:rPr>
          <w:i/>
          <w:iCs/>
        </w:rPr>
        <w:t xml:space="preserve">Randvoorwaarde </w:t>
      </w:r>
      <w:r w:rsidRPr="009624B5">
        <w:rPr>
          <w:i/>
          <w:iCs/>
        </w:rPr>
        <w:t>Tijd</w:t>
      </w:r>
    </w:p>
    <w:p w14:paraId="11512684" w14:textId="19FFEAA0" w:rsidR="00DD421F" w:rsidRDefault="00DD421F" w:rsidP="00B02114">
      <w:pPr>
        <w:pStyle w:val="Lijstalinea"/>
        <w:numPr>
          <w:ilvl w:val="0"/>
          <w:numId w:val="32"/>
        </w:numPr>
        <w:spacing w:line="240" w:lineRule="auto"/>
        <w:ind w:left="284"/>
      </w:pPr>
      <w:r>
        <w:t>De mijlpaaldata bij aanbesteding zijn streefdata. Hierbij wordt gestreefd de AROV-voorwaarden zeker te stellen t.b.v. behoud van de AROV-subsidie (realisatie AROV-maatregelen uiterlijk 31-12-2025 gereed. De aangeboden mijlpaaldata door aannemer zijn bindend.</w:t>
      </w:r>
    </w:p>
    <w:p w14:paraId="6590DE6C" w14:textId="77777777" w:rsidR="00DD421F" w:rsidRDefault="00DD421F" w:rsidP="00B02114">
      <w:pPr>
        <w:spacing w:after="0"/>
      </w:pPr>
    </w:p>
    <w:p w14:paraId="4CF53E82" w14:textId="63FDCECC" w:rsidR="007D5604" w:rsidRDefault="00B02114" w:rsidP="00B02114">
      <w:pPr>
        <w:spacing w:after="0"/>
      </w:pPr>
      <w:r>
        <w:t>Planning</w:t>
      </w:r>
      <w:r w:rsidR="00085D2B">
        <w:t xml:space="preserve"> van het</w:t>
      </w:r>
      <w:r>
        <w:t xml:space="preserve"> Werk:</w:t>
      </w:r>
    </w:p>
    <w:p w14:paraId="76EE239C" w14:textId="68DFA205" w:rsidR="007D5604" w:rsidRDefault="001B66D8" w:rsidP="00B02114">
      <w:pPr>
        <w:spacing w:after="0"/>
      </w:pPr>
      <w:r>
        <w:t>Eerste kwartaal 2022</w:t>
      </w:r>
      <w:r w:rsidR="00B02114">
        <w:t xml:space="preserve"> start de aanbesteding van het werk </w:t>
      </w:r>
      <w:r w:rsidR="007D5604">
        <w:t>AVANT (Aanpak Verkeersdruk Ambacht N516 Thorbeckeweg)</w:t>
      </w:r>
      <w:r w:rsidR="00B02114">
        <w:t xml:space="preserve">. De gunning volgt </w:t>
      </w:r>
      <w:r>
        <w:t>begin 2023</w:t>
      </w:r>
      <w:r w:rsidR="007D5604">
        <w:t xml:space="preserve">. De realisatie </w:t>
      </w:r>
      <w:r w:rsidR="00B02114">
        <w:t xml:space="preserve">van het Werk </w:t>
      </w:r>
      <w:r w:rsidR="007D5604">
        <w:t xml:space="preserve">door de aannemer heeft een </w:t>
      </w:r>
      <w:r w:rsidR="00B02114">
        <w:t xml:space="preserve">verwachte </w:t>
      </w:r>
      <w:r w:rsidR="007D5604">
        <w:t>doorlooptijd van c</w:t>
      </w:r>
      <w:r w:rsidR="00B02114">
        <w:t>irc</w:t>
      </w:r>
      <w:r w:rsidR="007D5604">
        <w:t xml:space="preserve">a </w:t>
      </w:r>
      <w:r w:rsidR="00085D2B">
        <w:t>4</w:t>
      </w:r>
      <w:r w:rsidR="007D5604">
        <w:t xml:space="preserve"> jaar.</w:t>
      </w:r>
    </w:p>
    <w:p w14:paraId="773E7CF4" w14:textId="77777777" w:rsidR="00B02114" w:rsidRDefault="00B02114" w:rsidP="00B02114">
      <w:pPr>
        <w:spacing w:after="0"/>
      </w:pPr>
    </w:p>
    <w:p w14:paraId="195CF01F" w14:textId="52E3DB0B" w:rsidR="007D5604" w:rsidRDefault="007D5604" w:rsidP="00B02114">
      <w:pPr>
        <w:spacing w:after="0"/>
        <w:rPr>
          <w:rStyle w:val="Hyperlink"/>
        </w:rPr>
      </w:pPr>
      <w:r>
        <w:t xml:space="preserve">Verdere achtergrondinformatie is te vinden op: </w:t>
      </w:r>
      <w:hyperlink r:id="rId12" w:history="1">
        <w:r>
          <w:rPr>
            <w:rStyle w:val="Hyperlink"/>
          </w:rPr>
          <w:t>Over het project - Thorbeckeweg (zaanstad.nl)</w:t>
        </w:r>
      </w:hyperlink>
    </w:p>
    <w:p w14:paraId="0A5713DC" w14:textId="77777777" w:rsidR="00802CD0" w:rsidRDefault="00802CD0" w:rsidP="00B02114">
      <w:pPr>
        <w:spacing w:after="0"/>
        <w:rPr>
          <w:rStyle w:val="Hyperlink"/>
        </w:rPr>
      </w:pPr>
    </w:p>
    <w:p w14:paraId="2457AF11" w14:textId="527EA16A" w:rsidR="00802CD0" w:rsidRDefault="00802CD0" w:rsidP="00802CD0">
      <w:pPr>
        <w:pStyle w:val="Kop2"/>
      </w:pPr>
      <w:bookmarkStart w:id="5" w:name="_Toc83885123"/>
      <w:r>
        <w:t>2.</w:t>
      </w:r>
      <w:bookmarkStart w:id="6" w:name="_Hlk76385432"/>
      <w:r w:rsidR="009A3D90">
        <w:t>3</w:t>
      </w:r>
      <w:r>
        <w:t xml:space="preserve"> </w:t>
      </w:r>
      <w:r w:rsidR="000C37A6">
        <w:t xml:space="preserve">Behoefte </w:t>
      </w:r>
      <w:r w:rsidR="002417CC">
        <w:t xml:space="preserve">aan </w:t>
      </w:r>
      <w:r w:rsidR="009033B4">
        <w:t>Back Office</w:t>
      </w:r>
      <w:r w:rsidR="00672615">
        <w:t xml:space="preserve"> in ROK en NOK</w:t>
      </w:r>
      <w:bookmarkEnd w:id="5"/>
    </w:p>
    <w:p w14:paraId="3C5B1C6E" w14:textId="77CFB3D0" w:rsidR="00B02114" w:rsidRDefault="00CC775A" w:rsidP="00B02114">
      <w:pPr>
        <w:spacing w:after="0"/>
      </w:pPr>
      <w:r>
        <w:t xml:space="preserve">De behoefte </w:t>
      </w:r>
      <w:r w:rsidR="00D565A5">
        <w:t xml:space="preserve">aan Back Office </w:t>
      </w:r>
      <w:r>
        <w:t>die het IPM-team AVANT heeft bij</w:t>
      </w:r>
      <w:r w:rsidR="00D565A5">
        <w:t xml:space="preserve"> dit </w:t>
      </w:r>
      <w:r>
        <w:t>AVANT project bestaat uit:</w:t>
      </w:r>
    </w:p>
    <w:p w14:paraId="0E69CD58" w14:textId="77777777" w:rsidR="00D565A5" w:rsidRDefault="00D565A5" w:rsidP="00CC775A">
      <w:pPr>
        <w:pStyle w:val="Lijstalinea"/>
        <w:numPr>
          <w:ilvl w:val="0"/>
          <w:numId w:val="32"/>
        </w:numPr>
        <w:ind w:left="426"/>
      </w:pPr>
      <w:r>
        <w:t>Een g</w:t>
      </w:r>
      <w:r w:rsidR="00CC775A">
        <w:t xml:space="preserve">oede manier van ontzorgen: </w:t>
      </w:r>
    </w:p>
    <w:p w14:paraId="2202140A" w14:textId="7869B423" w:rsidR="00CC775A" w:rsidRDefault="00D565A5" w:rsidP="00D565A5">
      <w:pPr>
        <w:pStyle w:val="Lijstalinea"/>
        <w:ind w:left="426"/>
      </w:pPr>
      <w:r>
        <w:t>o</w:t>
      </w:r>
      <w:r w:rsidR="00CC775A">
        <w:t xml:space="preserve">pdrachtnemer ontzorgt het IPM-team </w:t>
      </w:r>
      <w:bookmarkStart w:id="7" w:name="_Hlk77229827"/>
      <w:r w:rsidR="00C65EF8">
        <w:t xml:space="preserve">op een proactieve en integrale manier en denkt met opdrachtgever mee </w:t>
      </w:r>
      <w:r w:rsidR="00AD0AE6">
        <w:t>door inzet van (vaste) mensen die het project eigen gemaakt hebben en dichtbij zitten en door de rechterhand van opdrachtgever te zijn.</w:t>
      </w:r>
      <w:bookmarkEnd w:id="7"/>
    </w:p>
    <w:p w14:paraId="2C8848BE" w14:textId="77777777" w:rsidR="00D565A5" w:rsidRDefault="00D565A5" w:rsidP="00CC775A">
      <w:pPr>
        <w:pStyle w:val="Lijstalinea"/>
        <w:numPr>
          <w:ilvl w:val="0"/>
          <w:numId w:val="32"/>
        </w:numPr>
        <w:ind w:left="426"/>
      </w:pPr>
      <w:r>
        <w:t xml:space="preserve">Professioneel </w:t>
      </w:r>
      <w:r w:rsidR="000C37A6" w:rsidRPr="000C37A6">
        <w:t>IPM</w:t>
      </w:r>
      <w:r>
        <w:t xml:space="preserve">-team: </w:t>
      </w:r>
    </w:p>
    <w:p w14:paraId="3BFE42DB" w14:textId="4A39646A" w:rsidR="00802CD0" w:rsidRPr="000C37A6" w:rsidRDefault="00D565A5" w:rsidP="00D565A5">
      <w:pPr>
        <w:pStyle w:val="Lijstalinea"/>
        <w:ind w:left="426"/>
      </w:pPr>
      <w:r>
        <w:t>het IPM-team van opdrachtgever w</w:t>
      </w:r>
      <w:r w:rsidR="000C37A6" w:rsidRPr="000C37A6">
        <w:t xml:space="preserve">eet waar </w:t>
      </w:r>
      <w:r>
        <w:t>z</w:t>
      </w:r>
      <w:r w:rsidR="000C37A6" w:rsidRPr="000C37A6">
        <w:t>e het over heeft</w:t>
      </w:r>
      <w:r>
        <w:t xml:space="preserve"> en verwacht ook van opdrachtnemer goede kennis en expertise </w:t>
      </w:r>
      <w:r w:rsidR="001B66D8">
        <w:t xml:space="preserve">en </w:t>
      </w:r>
      <w:r>
        <w:t>inbreng en advisering door de juiste kennis en expertise in te zetten middels functionarissen die bekendheid hebben opgedaan van het AVANT project en kennis en expertise hebben van de disciplines die het AVANT project in zich heeft.</w:t>
      </w:r>
    </w:p>
    <w:p w14:paraId="30340E54" w14:textId="3AC4AB79" w:rsidR="00D565A5" w:rsidRDefault="00D565A5" w:rsidP="00B02114">
      <w:pPr>
        <w:spacing w:after="0"/>
      </w:pPr>
    </w:p>
    <w:p w14:paraId="168800F9" w14:textId="77777777" w:rsidR="00672615" w:rsidRDefault="00672615" w:rsidP="00672615">
      <w:pPr>
        <w:spacing w:after="0"/>
      </w:pPr>
      <w:r>
        <w:t>Belangrijk voor de gemeente Zaanstad hierin is dat een langdurige samenwerking wordt aangegaan specifiek voor het project. Daarom is gekozen voor een Raamovereenkomst specifiek voor het project Aanpak Thorbeckeweg en tevens voor de duur van het project met één opdrachtnemer. Belangrijke succesfactoren hierbij zijn de samenwerkingsrelatie en een zelf lerende opdrachtnemer die zichzelf continue verbetert in het leveren van producten en diensten.</w:t>
      </w:r>
    </w:p>
    <w:p w14:paraId="7A9A06ED" w14:textId="77777777" w:rsidR="00672615" w:rsidRDefault="00672615" w:rsidP="00672615">
      <w:pPr>
        <w:spacing w:after="0"/>
      </w:pPr>
    </w:p>
    <w:p w14:paraId="0208B454" w14:textId="77777777" w:rsidR="00672615" w:rsidRDefault="00672615" w:rsidP="00672615">
      <w:pPr>
        <w:spacing w:after="0"/>
      </w:pPr>
      <w:r>
        <w:t>Realisatie van het Werk AVANT vindt plaats in verschillende fasen (voorbereiding, DO, UO, Realisatie, Oplevering, Overdracht) met de daarbij behorende verschillen in behoefte aan ondersteuning bij het IPM-team. T.b.v. de concretere invulling welke afhankelijk is van de fasen van het project zullen er Nadere overeenkomsten afgesloten worden tussen AVANT en opdrachtnemer.</w:t>
      </w:r>
    </w:p>
    <w:p w14:paraId="71955CF9" w14:textId="77777777" w:rsidR="00672615" w:rsidRDefault="00672615" w:rsidP="00B02114">
      <w:pPr>
        <w:spacing w:after="0"/>
      </w:pPr>
    </w:p>
    <w:p w14:paraId="54D4C48F" w14:textId="422A85F0" w:rsidR="000C37A6" w:rsidRDefault="00D565A5" w:rsidP="00D565A5">
      <w:pPr>
        <w:pStyle w:val="Kop2"/>
      </w:pPr>
      <w:bookmarkStart w:id="8" w:name="_Toc83885124"/>
      <w:r>
        <w:t>2.</w:t>
      </w:r>
      <w:r w:rsidR="009A3D90">
        <w:t>4</w:t>
      </w:r>
      <w:r>
        <w:t xml:space="preserve"> </w:t>
      </w:r>
      <w:r w:rsidR="000C37A6">
        <w:t>Risico</w:t>
      </w:r>
      <w:r w:rsidR="002417CC">
        <w:t>’</w:t>
      </w:r>
      <w:r w:rsidR="000C37A6">
        <w:t>s</w:t>
      </w:r>
      <w:bookmarkEnd w:id="8"/>
    </w:p>
    <w:p w14:paraId="4EDA0C8A" w14:textId="4470750E" w:rsidR="00D565A5" w:rsidRPr="00D565A5" w:rsidRDefault="00D565A5" w:rsidP="00D565A5">
      <w:bookmarkStart w:id="9" w:name="_Hlk77002201"/>
      <w:r>
        <w:t xml:space="preserve">Bij deze opdracht ziet opdrachtgever onderstaande risico’s die in de uitvoering van deze opdracht een rol kunnen gaan spelen. Opdrachtnemer dient hier niet alleen rekening mee te houden maar dient deze risico’s ook te managen t.b.v. de te realiseren producten. </w:t>
      </w:r>
    </w:p>
    <w:p w14:paraId="3707E39F" w14:textId="77777777" w:rsidR="005A6C04" w:rsidRDefault="005A6C04" w:rsidP="00D565A5">
      <w:pPr>
        <w:pStyle w:val="Lijstalinea"/>
        <w:numPr>
          <w:ilvl w:val="0"/>
          <w:numId w:val="35"/>
        </w:numPr>
      </w:pPr>
      <w:r>
        <w:t xml:space="preserve">Risico: De </w:t>
      </w:r>
      <w:r w:rsidR="000C37A6">
        <w:t>UAV-gc systematiek wordt niet gevolgd</w:t>
      </w:r>
    </w:p>
    <w:p w14:paraId="71905CA0" w14:textId="18EAE3BB" w:rsidR="000C37A6" w:rsidRDefault="00D565A5" w:rsidP="005A6C04">
      <w:pPr>
        <w:pStyle w:val="Lijstalinea"/>
        <w:ind w:left="360"/>
      </w:pPr>
      <w:r>
        <w:t xml:space="preserve">waardoor de rolvastheid van opdrachtgever </w:t>
      </w:r>
      <w:r w:rsidR="005A6C04">
        <w:t>richting de aannemer in gevaar komt en waardoor inhoudelijke en contractuele risico’s bij OG terecht komen en opdrachtgever onterecht verantwoordelijkheid en risico naar zich toe haalt.</w:t>
      </w:r>
    </w:p>
    <w:p w14:paraId="63C49310" w14:textId="77777777" w:rsidR="005A6C04" w:rsidRDefault="005A6C04" w:rsidP="00D565A5">
      <w:pPr>
        <w:pStyle w:val="Lijstalinea"/>
        <w:numPr>
          <w:ilvl w:val="0"/>
          <w:numId w:val="35"/>
        </w:numPr>
      </w:pPr>
      <w:r>
        <w:t xml:space="preserve">Risico: </w:t>
      </w:r>
      <w:r w:rsidR="000C37A6">
        <w:t xml:space="preserve">SCB invulling </w:t>
      </w:r>
      <w:r>
        <w:t xml:space="preserve">vindt plaats met een </w:t>
      </w:r>
      <w:r w:rsidR="000C37A6">
        <w:t>te hoog procesmatig gehalte</w:t>
      </w:r>
    </w:p>
    <w:p w14:paraId="7C0FA1D7" w14:textId="571BB880" w:rsidR="000C37A6" w:rsidRDefault="000C37A6" w:rsidP="005A6C04">
      <w:pPr>
        <w:pStyle w:val="Lijstalinea"/>
        <w:ind w:left="360"/>
      </w:pPr>
      <w:r>
        <w:t>waardoor de uitkomst van de toets in theorie (het papier) niet aansluit op de praktijk (realisatie) van de aannemer</w:t>
      </w:r>
      <w:r w:rsidR="005A6C04">
        <w:t xml:space="preserve"> (de uitkomst van het proces in opzet en werking is positief, maar de uitvoering van het proces door de aannemer niet en dit niet uit de toets naar voren komt). Of waardoor een procestoets op het verkeerde moment ingezet wordt </w:t>
      </w:r>
      <w:r>
        <w:t>i</w:t>
      </w:r>
      <w:r w:rsidR="005A6C04">
        <w:t>.</w:t>
      </w:r>
      <w:r>
        <w:t>r</w:t>
      </w:r>
      <w:r w:rsidR="005A6C04">
        <w:t>.</w:t>
      </w:r>
      <w:r>
        <w:t>t</w:t>
      </w:r>
      <w:r w:rsidR="005A6C04">
        <w:t>. de</w:t>
      </w:r>
      <w:r>
        <w:t xml:space="preserve"> fase realisatie </w:t>
      </w:r>
      <w:r w:rsidR="005A6C04">
        <w:t xml:space="preserve">van het AVANT </w:t>
      </w:r>
      <w:r>
        <w:t>Werk</w:t>
      </w:r>
      <w:r w:rsidR="005A6C04">
        <w:t xml:space="preserve"> bij de aannemer.</w:t>
      </w:r>
    </w:p>
    <w:p w14:paraId="5749B60B" w14:textId="41D99B4A" w:rsidR="00672615" w:rsidRDefault="00672615" w:rsidP="00672615">
      <w:pPr>
        <w:pStyle w:val="Lijstalinea"/>
        <w:ind w:left="360"/>
      </w:pPr>
    </w:p>
    <w:p w14:paraId="542730CF" w14:textId="7E88679C" w:rsidR="00672615" w:rsidRDefault="00672615" w:rsidP="00672615">
      <w:pPr>
        <w:pStyle w:val="Lijstalinea"/>
        <w:ind w:left="360"/>
      </w:pPr>
    </w:p>
    <w:p w14:paraId="51FBD9E3" w14:textId="77777777" w:rsidR="00672615" w:rsidRDefault="00672615" w:rsidP="00672615">
      <w:pPr>
        <w:pStyle w:val="Lijstalinea"/>
        <w:ind w:left="360"/>
      </w:pPr>
    </w:p>
    <w:p w14:paraId="36F0C023" w14:textId="635537C7" w:rsidR="000C37A6" w:rsidRDefault="005A6C04" w:rsidP="00D565A5">
      <w:pPr>
        <w:pStyle w:val="Lijstalinea"/>
        <w:numPr>
          <w:ilvl w:val="0"/>
          <w:numId w:val="35"/>
        </w:numPr>
      </w:pPr>
      <w:r>
        <w:lastRenderedPageBreak/>
        <w:t>Risico: De r</w:t>
      </w:r>
      <w:r w:rsidR="000C37A6">
        <w:t>elatie naar KES en SES bij de beoordeling van de annex 3 en 4 documenten is niet geborgd</w:t>
      </w:r>
    </w:p>
    <w:p w14:paraId="77CEAE04" w14:textId="61C6EC05" w:rsidR="009033B4" w:rsidRDefault="005A6C04" w:rsidP="005A6C04">
      <w:pPr>
        <w:pStyle w:val="Lijstalinea"/>
        <w:ind w:left="360"/>
      </w:pPr>
      <w:r>
        <w:t>waardoor de stakeholder(s) zich met de inhoud op het verkeerde niveau gaan mengen en daarmee de rol en verantwoordelijkheid van het IPM-team AVANT in het geding komt (s</w:t>
      </w:r>
      <w:r w:rsidR="009033B4">
        <w:t xml:space="preserve">takeholder </w:t>
      </w:r>
      <w:r>
        <w:t xml:space="preserve">dienen </w:t>
      </w:r>
      <w:r w:rsidR="009033B4">
        <w:t xml:space="preserve">op KES en SES </w:t>
      </w:r>
      <w:r>
        <w:t xml:space="preserve">te </w:t>
      </w:r>
      <w:r w:rsidR="009033B4">
        <w:t>blijven zitten</w:t>
      </w:r>
      <w:r>
        <w:t>)</w:t>
      </w:r>
      <w:r w:rsidR="009033B4">
        <w:t>.</w:t>
      </w:r>
    </w:p>
    <w:p w14:paraId="346D0300" w14:textId="5A947CB4" w:rsidR="00D565A5" w:rsidRDefault="005A6C04" w:rsidP="00D565A5">
      <w:pPr>
        <w:pStyle w:val="Lijstalinea"/>
        <w:numPr>
          <w:ilvl w:val="0"/>
          <w:numId w:val="35"/>
        </w:numPr>
      </w:pPr>
      <w:r>
        <w:t xml:space="preserve">Risico: </w:t>
      </w:r>
      <w:r w:rsidR="00D565A5">
        <w:t>Bij de uitvoering van de overeenkomst wordt onvoldoende geacteerd naar de werkwijze van UOK en worden stakeholders / beheerders op oneigenlijke wijze betrokken</w:t>
      </w:r>
    </w:p>
    <w:p w14:paraId="0D80EA66" w14:textId="21A30B00" w:rsidR="005A6C04" w:rsidRDefault="00C94913" w:rsidP="005A6C04">
      <w:pPr>
        <w:pStyle w:val="Lijstalinea"/>
        <w:ind w:left="360"/>
      </w:pPr>
      <w:r>
        <w:t>w</w:t>
      </w:r>
      <w:r w:rsidR="005A6C04">
        <w:t>aardoor scope stabiliteit in gevaar komt en oneigenlijke wijzigingen opgepakt worden c.q. het taakstellend budget overschreden wordt</w:t>
      </w:r>
      <w:r>
        <w:t xml:space="preserve"> dan wel overdracht bemoeilijkt wordt</w:t>
      </w:r>
      <w:r w:rsidR="005A6C04">
        <w:t>.</w:t>
      </w:r>
      <w:bookmarkEnd w:id="9"/>
    </w:p>
    <w:bookmarkEnd w:id="6"/>
    <w:p w14:paraId="565BB39A" w14:textId="4D07DFD2" w:rsidR="000C37A6" w:rsidRDefault="000C37A6" w:rsidP="00B02114">
      <w:pPr>
        <w:spacing w:after="0"/>
      </w:pPr>
    </w:p>
    <w:p w14:paraId="28BC43D2" w14:textId="05ADBECB" w:rsidR="00564447" w:rsidRDefault="00564447" w:rsidP="00564447">
      <w:pPr>
        <w:pStyle w:val="Kop2"/>
      </w:pPr>
      <w:bookmarkStart w:id="10" w:name="_Toc83885125"/>
      <w:r>
        <w:t>2.</w:t>
      </w:r>
      <w:r w:rsidR="009A3D90">
        <w:t>5</w:t>
      </w:r>
      <w:r>
        <w:t xml:space="preserve"> Scope van de </w:t>
      </w:r>
      <w:r w:rsidR="00672615">
        <w:t>Raamovereenkomst en Nadere overeenkomsten</w:t>
      </w:r>
      <w:bookmarkEnd w:id="10"/>
    </w:p>
    <w:p w14:paraId="4DEC6FAE" w14:textId="12CF2ADA" w:rsidR="00C94913" w:rsidRDefault="00C94913" w:rsidP="00C94913">
      <w:pPr>
        <w:spacing w:after="0"/>
      </w:pPr>
      <w:bookmarkStart w:id="11" w:name="_Hlk76987919"/>
      <w:r>
        <w:t xml:space="preserve">De Back-Office ondersteuning is ingedeeld in producten naar IPM-rol, </w:t>
      </w:r>
      <w:r w:rsidR="00EE0A9F">
        <w:t>p</w:t>
      </w:r>
      <w:r>
        <w:t xml:space="preserve">rojectbeheersing, SCB-toetsing, technische-/contractadviezen en omgevingsadviezen. Conform offerteleidraad wordt </w:t>
      </w:r>
      <w:r w:rsidR="00EE2A32">
        <w:t xml:space="preserve">de </w:t>
      </w:r>
      <w:r w:rsidR="00672615">
        <w:t xml:space="preserve">Raamovereenkomst </w:t>
      </w:r>
      <w:r w:rsidR="00EE2A32">
        <w:t xml:space="preserve">in zijn geheel gegund </w:t>
      </w:r>
      <w:r w:rsidR="00672615">
        <w:t>aan opdrachtnemer.</w:t>
      </w:r>
      <w:r>
        <w:t xml:space="preserve"> </w:t>
      </w:r>
    </w:p>
    <w:p w14:paraId="02853231" w14:textId="2E556FF7" w:rsidR="00C94913" w:rsidRDefault="00C94913" w:rsidP="00C94913">
      <w:pPr>
        <w:spacing w:after="0"/>
      </w:pPr>
      <w:r>
        <w:rPr>
          <w:noProof/>
        </w:rPr>
        <mc:AlternateContent>
          <mc:Choice Requires="wps">
            <w:drawing>
              <wp:anchor distT="0" distB="0" distL="114300" distR="114300" simplePos="0" relativeHeight="251747328" behindDoc="0" locked="0" layoutInCell="1" allowOverlap="1" wp14:anchorId="607B9CEF" wp14:editId="23FED1CA">
                <wp:simplePos x="0" y="0"/>
                <wp:positionH relativeFrom="margin">
                  <wp:posOffset>-38100</wp:posOffset>
                </wp:positionH>
                <wp:positionV relativeFrom="paragraph">
                  <wp:posOffset>79375</wp:posOffset>
                </wp:positionV>
                <wp:extent cx="5600700" cy="1609725"/>
                <wp:effectExtent l="0" t="0" r="19050" b="28575"/>
                <wp:wrapNone/>
                <wp:docPr id="1" name="Rechthoek: afgeronde hoeken 1"/>
                <wp:cNvGraphicFramePr/>
                <a:graphic xmlns:a="http://schemas.openxmlformats.org/drawingml/2006/main">
                  <a:graphicData uri="http://schemas.microsoft.com/office/word/2010/wordprocessingShape">
                    <wps:wsp>
                      <wps:cNvSpPr/>
                      <wps:spPr>
                        <a:xfrm>
                          <a:off x="0" y="0"/>
                          <a:ext cx="5600700" cy="160972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E0FE508" w14:textId="77777777" w:rsidR="00C94913" w:rsidRDefault="00C94913" w:rsidP="00C94913">
                            <w:pPr>
                              <w:jc w:val="center"/>
                            </w:pPr>
                            <w:r>
                              <w:t>Back-Office Ingenieurs- &amp; Adviesdiensten</w:t>
                            </w:r>
                          </w:p>
                          <w:p w14:paraId="02D24026" w14:textId="77777777" w:rsidR="00C94913" w:rsidRDefault="00C94913" w:rsidP="00C94913">
                            <w:pPr>
                              <w:jc w:val="center"/>
                            </w:pPr>
                          </w:p>
                          <w:p w14:paraId="56F395EB" w14:textId="77777777" w:rsidR="00C94913" w:rsidRDefault="00C94913" w:rsidP="00C94913">
                            <w:pPr>
                              <w:jc w:val="center"/>
                            </w:pPr>
                          </w:p>
                          <w:p w14:paraId="59CB4757" w14:textId="77777777" w:rsidR="00C94913" w:rsidRDefault="00C94913" w:rsidP="00C94913">
                            <w:pPr>
                              <w:jc w:val="center"/>
                            </w:pPr>
                          </w:p>
                          <w:p w14:paraId="667CC5D2" w14:textId="77777777" w:rsidR="00C94913" w:rsidRDefault="00C94913" w:rsidP="00C94913">
                            <w:pPr>
                              <w:jc w:val="center"/>
                            </w:pPr>
                          </w:p>
                          <w:p w14:paraId="5BBDF4BC" w14:textId="77777777" w:rsidR="00C94913" w:rsidRDefault="00C94913" w:rsidP="00C94913">
                            <w:pPr>
                              <w:jc w:val="center"/>
                            </w:pPr>
                          </w:p>
                          <w:p w14:paraId="2162BC45" w14:textId="77777777" w:rsidR="00C94913" w:rsidRDefault="00C94913" w:rsidP="00C94913">
                            <w:pPr>
                              <w:jc w:val="center"/>
                            </w:pPr>
                          </w:p>
                          <w:p w14:paraId="63DD7317" w14:textId="77777777" w:rsidR="00C94913" w:rsidRDefault="00C94913" w:rsidP="00C9491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607B9CEF" id="Rechthoek: afgeronde hoeken 1" o:spid="_x0000_s1026" style="position:absolute;margin-left:-3pt;margin-top:6.25pt;width:441pt;height:126.75pt;z-index:25174732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" fillcolor="#4472c4 [3204]" strokecolor="#1f3763 [1604]" strokeweight="1pt">
                <v:stroke joinstyle="miter"/>
                <v:textbox>
                  <w:txbxContent>
                    <w:p w14:paraId="3E0FE508" w14:textId="77777777" w:rsidR="00C94913" w:rsidRDefault="00C94913" w:rsidP="00C94913">
                      <w:pPr>
                        <w:jc w:val="center"/>
                      </w:pPr>
                      <w:r>
                        <w:t>Back-Office Ingenieurs- &amp; Adviesdiensten</w:t>
                      </w:r>
                    </w:p>
                    <w:p w14:paraId="02D24026" w14:textId="77777777" w:rsidR="00C94913" w:rsidRDefault="00C94913" w:rsidP="00C94913">
                      <w:pPr>
                        <w:jc w:val="center"/>
                      </w:pPr>
                    </w:p>
                    <w:p w14:paraId="56F395EB" w14:textId="77777777" w:rsidR="00C94913" w:rsidRDefault="00C94913" w:rsidP="00C94913">
                      <w:pPr>
                        <w:jc w:val="center"/>
                      </w:pPr>
                    </w:p>
                    <w:p w14:paraId="59CB4757" w14:textId="77777777" w:rsidR="00C94913" w:rsidRDefault="00C94913" w:rsidP="00C94913">
                      <w:pPr>
                        <w:jc w:val="center"/>
                      </w:pPr>
                    </w:p>
                    <w:p w14:paraId="667CC5D2" w14:textId="77777777" w:rsidR="00C94913" w:rsidRDefault="00C94913" w:rsidP="00C94913">
                      <w:pPr>
                        <w:jc w:val="center"/>
                      </w:pPr>
                    </w:p>
                    <w:p w14:paraId="5BBDF4BC" w14:textId="77777777" w:rsidR="00C94913" w:rsidRDefault="00C94913" w:rsidP="00C94913">
                      <w:pPr>
                        <w:jc w:val="center"/>
                      </w:pPr>
                    </w:p>
                    <w:p w14:paraId="2162BC45" w14:textId="77777777" w:rsidR="00C94913" w:rsidRDefault="00C94913" w:rsidP="00C94913">
                      <w:pPr>
                        <w:jc w:val="center"/>
                      </w:pPr>
                    </w:p>
                    <w:p w14:paraId="63DD7317" w14:textId="77777777" w:rsidR="00C94913" w:rsidRDefault="00C94913" w:rsidP="00C94913">
                      <w:pPr>
                        <w:jc w:val="center"/>
                      </w:pPr>
                    </w:p>
                  </w:txbxContent>
                </v:textbox>
                <w10:wrap anchorx="margin"/>
              </v:roundrect>
            </w:pict>
          </mc:Fallback>
        </mc:AlternateContent>
      </w:r>
    </w:p>
    <w:p w14:paraId="4AE33C52" w14:textId="51C5D6A6" w:rsidR="00C94913" w:rsidRDefault="00C94913" w:rsidP="00C94913">
      <w:pPr>
        <w:spacing w:after="0"/>
      </w:pPr>
    </w:p>
    <w:p w14:paraId="0A8DEA50" w14:textId="22916855" w:rsidR="00C94913" w:rsidRDefault="00C94913" w:rsidP="00C94913">
      <w:pPr>
        <w:spacing w:after="0"/>
      </w:pPr>
      <w:r>
        <w:rPr>
          <w:noProof/>
        </w:rPr>
        <mc:AlternateContent>
          <mc:Choice Requires="wps">
            <w:drawing>
              <wp:anchor distT="0" distB="0" distL="114300" distR="114300" simplePos="0" relativeHeight="251748352" behindDoc="0" locked="0" layoutInCell="1" allowOverlap="1" wp14:anchorId="0FFB805F" wp14:editId="71AC1889">
                <wp:simplePos x="0" y="0"/>
                <wp:positionH relativeFrom="column">
                  <wp:posOffset>273685</wp:posOffset>
                </wp:positionH>
                <wp:positionV relativeFrom="paragraph">
                  <wp:posOffset>121285</wp:posOffset>
                </wp:positionV>
                <wp:extent cx="1127760" cy="952500"/>
                <wp:effectExtent l="0" t="0" r="15240" b="19050"/>
                <wp:wrapNone/>
                <wp:docPr id="18" name="Rechthoek: afgeronde hoeken 18"/>
                <wp:cNvGraphicFramePr/>
                <a:graphic xmlns:a="http://schemas.openxmlformats.org/drawingml/2006/main">
                  <a:graphicData uri="http://schemas.microsoft.com/office/word/2010/wordprocessingShape">
                    <wps:wsp>
                      <wps:cNvSpPr/>
                      <wps:spPr>
                        <a:xfrm>
                          <a:off x="0" y="0"/>
                          <a:ext cx="1127760" cy="952500"/>
                        </a:xfrm>
                        <a:prstGeom prst="roundRect">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7A18783" w14:textId="26BF07B1" w:rsidR="00C94913" w:rsidRPr="00C94913" w:rsidRDefault="00C94913" w:rsidP="00C94913">
                            <w:pPr>
                              <w:jc w:val="center"/>
                              <w:rPr>
                                <w:color w:val="FFFFFF" w:themeColor="background1"/>
                              </w:rPr>
                            </w:pPr>
                            <w:r w:rsidRPr="00C94913">
                              <w:rPr>
                                <w:color w:val="FFFFFF" w:themeColor="background1"/>
                              </w:rPr>
                              <w:t>Project</w:t>
                            </w:r>
                            <w:r w:rsidR="00DC295E">
                              <w:rPr>
                                <w:color w:val="FFFFFF" w:themeColor="background1"/>
                              </w:rPr>
                              <w:t xml:space="preserve"> </w:t>
                            </w:r>
                            <w:r w:rsidRPr="00C94913">
                              <w:rPr>
                                <w:color w:val="FFFFFF" w:themeColor="background1"/>
                              </w:rPr>
                              <w:t>beheersing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FFB805F" id="Rechthoek: afgeronde hoeken 18" o:spid="_x0000_s1027" style="position:absolute;margin-left:21.55pt;margin-top:9.55pt;width:88.8pt;height:7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" fillcolor="#00b050" strokecolor="#00b050" strokeweight="1pt">
                <v:stroke joinstyle="miter"/>
                <v:textbox>
                  <w:txbxContent>
                    <w:p w14:paraId="17A18783" w14:textId="26BF07B1" w:rsidR="00C94913" w:rsidRPr="00C94913" w:rsidRDefault="00C94913" w:rsidP="00C94913">
                      <w:pPr>
                        <w:jc w:val="center"/>
                        <w:rPr>
                          <w:color w:val="FFFFFF" w:themeColor="background1"/>
                        </w:rPr>
                      </w:pPr>
                      <w:r w:rsidRPr="00C94913">
                        <w:rPr>
                          <w:color w:val="FFFFFF" w:themeColor="background1"/>
                        </w:rPr>
                        <w:t>Project</w:t>
                      </w:r>
                      <w:r w:rsidR="00DC295E">
                        <w:rPr>
                          <w:color w:val="FFFFFF" w:themeColor="background1"/>
                        </w:rPr>
                        <w:t xml:space="preserve"> </w:t>
                      </w:r>
                      <w:r w:rsidRPr="00C94913">
                        <w:rPr>
                          <w:color w:val="FFFFFF" w:themeColor="background1"/>
                        </w:rPr>
                        <w:t>beheersing</w:t>
                      </w:r>
                    </w:p>
                  </w:txbxContent>
                </v:textbox>
              </v:roundrect>
            </w:pict>
          </mc:Fallback>
        </mc:AlternateContent>
      </w:r>
      <w:r>
        <w:rPr>
          <w:noProof/>
        </w:rPr>
        <mc:AlternateContent>
          <mc:Choice Requires="wps">
            <w:drawing>
              <wp:anchor distT="0" distB="0" distL="114300" distR="114300" simplePos="0" relativeHeight="251749376" behindDoc="0" locked="0" layoutInCell="1" allowOverlap="1" wp14:anchorId="1E7FCFF4" wp14:editId="6C7BE867">
                <wp:simplePos x="0" y="0"/>
                <wp:positionH relativeFrom="column">
                  <wp:posOffset>2773045</wp:posOffset>
                </wp:positionH>
                <wp:positionV relativeFrom="paragraph">
                  <wp:posOffset>121285</wp:posOffset>
                </wp:positionV>
                <wp:extent cx="1127760" cy="952500"/>
                <wp:effectExtent l="0" t="0" r="15240" b="19050"/>
                <wp:wrapNone/>
                <wp:docPr id="2" name="Rechthoek: afgeronde hoeken 2"/>
                <wp:cNvGraphicFramePr/>
                <a:graphic xmlns:a="http://schemas.openxmlformats.org/drawingml/2006/main">
                  <a:graphicData uri="http://schemas.microsoft.com/office/word/2010/wordprocessingShape">
                    <wps:wsp>
                      <wps:cNvSpPr/>
                      <wps:spPr>
                        <a:xfrm>
                          <a:off x="0" y="0"/>
                          <a:ext cx="1127760" cy="952500"/>
                        </a:xfrm>
                        <a:prstGeom prst="roundRect">
                          <a:avLst/>
                        </a:prstGeom>
                        <a:solidFill>
                          <a:schemeClr val="accent4"/>
                        </a:solidFill>
                        <a:ln w="12700" cap="flat" cmpd="sng" algn="ctr">
                          <a:solidFill>
                            <a:schemeClr val="accent4"/>
                          </a:solidFill>
                          <a:prstDash val="solid"/>
                          <a:miter lim="800000"/>
                        </a:ln>
                        <a:effectLst/>
                      </wps:spPr>
                      <wps:txbx>
                        <w:txbxContent>
                          <w:p w14:paraId="7640E191" w14:textId="666F03E2" w:rsidR="00C94913" w:rsidRPr="00C94913" w:rsidRDefault="00C94913" w:rsidP="00C94913">
                            <w:pPr>
                              <w:jc w:val="center"/>
                              <w:rPr>
                                <w:color w:val="FFFFFF" w:themeColor="background1"/>
                              </w:rPr>
                            </w:pPr>
                            <w:r>
                              <w:rPr>
                                <w:color w:val="FFFFFF" w:themeColor="background1"/>
                              </w:rPr>
                              <w:t>Technische- &amp; Contract adviezen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7FCFF4" id="Rechthoek: afgeronde hoeken 2" o:spid="_x0000_s1028" style="position:absolute;margin-left:218.35pt;margin-top:9.55pt;width:88.8pt;height:7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" fillcolor="#ffc000 [3207]" strokecolor="#ffc000 [3207]" strokeweight="1pt">
                <v:stroke joinstyle="miter"/>
                <v:textbox>
                  <w:txbxContent>
                    <w:p w14:paraId="7640E191" w14:textId="666F03E2" w:rsidR="00C94913" w:rsidRPr="00C94913" w:rsidRDefault="00C94913" w:rsidP="00C94913">
                      <w:pPr>
                        <w:jc w:val="center"/>
                        <w:rPr>
                          <w:color w:val="FFFFFF" w:themeColor="background1"/>
                        </w:rPr>
                      </w:pPr>
                      <w:r>
                        <w:rPr>
                          <w:color w:val="FFFFFF" w:themeColor="background1"/>
                        </w:rPr>
                        <w:t>Technische- &amp; Contract adviezen</w:t>
                      </w:r>
                    </w:p>
                  </w:txbxContent>
                </v:textbox>
              </v:roundrect>
            </w:pict>
          </mc:Fallback>
        </mc:AlternateContent>
      </w:r>
      <w:r>
        <w:rPr>
          <w:noProof/>
        </w:rPr>
        <mc:AlternateContent>
          <mc:Choice Requires="wps">
            <w:drawing>
              <wp:anchor distT="0" distB="0" distL="114300" distR="114300" simplePos="0" relativeHeight="251753472" behindDoc="0" locked="0" layoutInCell="1" allowOverlap="1" wp14:anchorId="3B574F64" wp14:editId="3A48CDA2">
                <wp:simplePos x="0" y="0"/>
                <wp:positionH relativeFrom="column">
                  <wp:posOffset>4061460</wp:posOffset>
                </wp:positionH>
                <wp:positionV relativeFrom="paragraph">
                  <wp:posOffset>121285</wp:posOffset>
                </wp:positionV>
                <wp:extent cx="1127760" cy="952500"/>
                <wp:effectExtent l="0" t="0" r="15240" b="19050"/>
                <wp:wrapNone/>
                <wp:docPr id="21" name="Rechthoek: afgeronde hoeken 21"/>
                <wp:cNvGraphicFramePr/>
                <a:graphic xmlns:a="http://schemas.openxmlformats.org/drawingml/2006/main">
                  <a:graphicData uri="http://schemas.microsoft.com/office/word/2010/wordprocessingShape">
                    <wps:wsp>
                      <wps:cNvSpPr/>
                      <wps:spPr>
                        <a:xfrm>
                          <a:off x="0" y="0"/>
                          <a:ext cx="1127760" cy="952500"/>
                        </a:xfrm>
                        <a:prstGeom prst="roundRect">
                          <a:avLst/>
                        </a:prstGeom>
                        <a:solidFill>
                          <a:schemeClr val="accent5">
                            <a:lumMod val="60000"/>
                            <a:lumOff val="40000"/>
                          </a:schemeClr>
                        </a:solidFill>
                        <a:ln w="12700" cap="flat" cmpd="sng" algn="ctr">
                          <a:solidFill>
                            <a:schemeClr val="accent5">
                              <a:lumMod val="60000"/>
                              <a:lumOff val="40000"/>
                            </a:schemeClr>
                          </a:solidFill>
                          <a:prstDash val="solid"/>
                          <a:miter lim="800000"/>
                        </a:ln>
                        <a:effectLst/>
                      </wps:spPr>
                      <wps:txbx>
                        <w:txbxContent>
                          <w:p w14:paraId="100508E2" w14:textId="55B200C3" w:rsidR="00C94913" w:rsidRPr="00C94913" w:rsidRDefault="00C94913" w:rsidP="00C94913">
                            <w:pPr>
                              <w:jc w:val="center"/>
                              <w:rPr>
                                <w:color w:val="FFFFFF" w:themeColor="background1"/>
                              </w:rPr>
                            </w:pPr>
                            <w:r>
                              <w:rPr>
                                <w:color w:val="FFFFFF" w:themeColor="background1"/>
                              </w:rPr>
                              <w:t>Omgevings-adviezen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B574F64" id="Rechthoek: afgeronde hoeken 21" o:spid="_x0000_s1029" style="position:absolute;margin-left:319.8pt;margin-top:9.55pt;width:88.8pt;height:7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" fillcolor="#9cc2e5 [1944]" strokecolor="#9cc2e5 [1944]" strokeweight="1pt">
                <v:stroke joinstyle="miter"/>
                <v:textbox>
                  <w:txbxContent>
                    <w:p w14:paraId="100508E2" w14:textId="55B200C3" w:rsidR="00C94913" w:rsidRPr="00C94913" w:rsidRDefault="00C94913" w:rsidP="00C94913">
                      <w:pPr>
                        <w:jc w:val="center"/>
                        <w:rPr>
                          <w:color w:val="FFFFFF" w:themeColor="background1"/>
                        </w:rPr>
                      </w:pPr>
                      <w:r>
                        <w:rPr>
                          <w:color w:val="FFFFFF" w:themeColor="background1"/>
                        </w:rPr>
                        <w:t>Omgevings-adviezen</w:t>
                      </w:r>
                    </w:p>
                  </w:txbxContent>
                </v:textbox>
              </v:roundrect>
            </w:pict>
          </mc:Fallback>
        </mc:AlternateContent>
      </w:r>
      <w:r>
        <w:rPr>
          <w:noProof/>
        </w:rPr>
        <mc:AlternateContent>
          <mc:Choice Requires="wps">
            <w:drawing>
              <wp:anchor distT="0" distB="0" distL="114300" distR="114300" simplePos="0" relativeHeight="251751424" behindDoc="0" locked="0" layoutInCell="1" allowOverlap="1" wp14:anchorId="1973E689" wp14:editId="6DC28266">
                <wp:simplePos x="0" y="0"/>
                <wp:positionH relativeFrom="column">
                  <wp:posOffset>1501140</wp:posOffset>
                </wp:positionH>
                <wp:positionV relativeFrom="paragraph">
                  <wp:posOffset>121285</wp:posOffset>
                </wp:positionV>
                <wp:extent cx="1127760" cy="952500"/>
                <wp:effectExtent l="0" t="0" r="15240" b="19050"/>
                <wp:wrapNone/>
                <wp:docPr id="20" name="Rechthoek: afgeronde hoeken 20"/>
                <wp:cNvGraphicFramePr/>
                <a:graphic xmlns:a="http://schemas.openxmlformats.org/drawingml/2006/main">
                  <a:graphicData uri="http://schemas.microsoft.com/office/word/2010/wordprocessingShape">
                    <wps:wsp>
                      <wps:cNvSpPr/>
                      <wps:spPr>
                        <a:xfrm>
                          <a:off x="0" y="0"/>
                          <a:ext cx="1127760" cy="952500"/>
                        </a:xfrm>
                        <a:prstGeom prst="roundRect">
                          <a:avLst/>
                        </a:prstGeom>
                        <a:solidFill>
                          <a:schemeClr val="accent2">
                            <a:lumMod val="75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05E4379" w14:textId="50BABC9A" w:rsidR="00C94913" w:rsidRPr="00C94913" w:rsidRDefault="00C94913" w:rsidP="00C94913">
                            <w:pPr>
                              <w:jc w:val="center"/>
                              <w:rPr>
                                <w:color w:val="FFFFFF" w:themeColor="background1"/>
                              </w:rPr>
                            </w:pPr>
                            <w:r>
                              <w:rPr>
                                <w:color w:val="FFFFFF" w:themeColor="background1"/>
                              </w:rPr>
                              <w:t>SCB</w:t>
                            </w:r>
                            <w:r w:rsidRPr="00C94913">
                              <w:rPr>
                                <w:color w:val="FFFFFF" w:themeColor="background1"/>
                              </w:rPr>
                              <w:t>-toetsing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973E689" id="Rechthoek: afgeronde hoeken 20" o:spid="_x0000_s1030" style="position:absolute;margin-left:118.2pt;margin-top:9.55pt;width:88.8pt;height:7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" fillcolor="#c45911 [2405]" strokecolor="#c45911 [2405]" strokeweight="1pt">
                <v:stroke joinstyle="miter"/>
                <v:textbox>
                  <w:txbxContent>
                    <w:p w14:paraId="405E4379" w14:textId="50BABC9A" w:rsidR="00C94913" w:rsidRPr="00C94913" w:rsidRDefault="00C94913" w:rsidP="00C94913">
                      <w:pPr>
                        <w:jc w:val="center"/>
                        <w:rPr>
                          <w:color w:val="FFFFFF" w:themeColor="background1"/>
                        </w:rPr>
                      </w:pPr>
                      <w:r>
                        <w:rPr>
                          <w:color w:val="FFFFFF" w:themeColor="background1"/>
                        </w:rPr>
                        <w:t>SCB</w:t>
                      </w:r>
                      <w:r w:rsidRPr="00C94913">
                        <w:rPr>
                          <w:color w:val="FFFFFF" w:themeColor="background1"/>
                        </w:rPr>
                        <w:t>-toetsing</w:t>
                      </w:r>
                    </w:p>
                  </w:txbxContent>
                </v:textbox>
              </v:roundrect>
            </w:pict>
          </mc:Fallback>
        </mc:AlternateContent>
      </w:r>
    </w:p>
    <w:p w14:paraId="0162C559" w14:textId="64E14EF5" w:rsidR="00C94913" w:rsidRDefault="00C94913" w:rsidP="00C94913">
      <w:pPr>
        <w:spacing w:after="0"/>
      </w:pPr>
    </w:p>
    <w:p w14:paraId="4539A958" w14:textId="77777777" w:rsidR="00C94913" w:rsidRDefault="00C94913" w:rsidP="00C94913">
      <w:pPr>
        <w:spacing w:after="0"/>
      </w:pPr>
    </w:p>
    <w:p w14:paraId="50226FC8" w14:textId="77777777" w:rsidR="00C94913" w:rsidRDefault="00C94913" w:rsidP="00C94913">
      <w:pPr>
        <w:spacing w:after="0"/>
      </w:pPr>
    </w:p>
    <w:p w14:paraId="542736A7" w14:textId="77777777" w:rsidR="00C94913" w:rsidRDefault="00C94913" w:rsidP="00C94913">
      <w:pPr>
        <w:spacing w:after="0"/>
      </w:pPr>
    </w:p>
    <w:p w14:paraId="7F688D30" w14:textId="77777777" w:rsidR="00C94913" w:rsidRDefault="00C94913" w:rsidP="00C94913">
      <w:pPr>
        <w:spacing w:after="0"/>
      </w:pPr>
    </w:p>
    <w:bookmarkEnd w:id="11"/>
    <w:p w14:paraId="68FD798C" w14:textId="77777777" w:rsidR="00C94913" w:rsidRDefault="00C94913" w:rsidP="00C94913">
      <w:pPr>
        <w:spacing w:after="0"/>
      </w:pPr>
    </w:p>
    <w:p w14:paraId="5F2CEDAA" w14:textId="77777777" w:rsidR="00C94913" w:rsidRDefault="00C94913" w:rsidP="00C94913">
      <w:pPr>
        <w:spacing w:after="0"/>
      </w:pPr>
    </w:p>
    <w:p w14:paraId="44E64525" w14:textId="0531ACCE" w:rsidR="00672615" w:rsidRDefault="00672615" w:rsidP="00085D2B">
      <w:pPr>
        <w:spacing w:after="0"/>
      </w:pPr>
      <w:r>
        <w:t>De scope van de af te sluiten Nadere overeenkomsten zal in omvang toegespitst worden op de (dee)fase waarin de realisatie van het project zich bevindt en afgestemd op de fasering van de aannemer die het Werk AVANT zal gaan realiseren.</w:t>
      </w:r>
    </w:p>
    <w:p w14:paraId="41A3CCC4" w14:textId="4F7A19A5" w:rsidR="00672615" w:rsidRDefault="00672615" w:rsidP="00085D2B">
      <w:pPr>
        <w:spacing w:after="0"/>
      </w:pPr>
    </w:p>
    <w:p w14:paraId="74F66160" w14:textId="536631AC" w:rsidR="00672615" w:rsidRDefault="00672615" w:rsidP="00672615">
      <w:pPr>
        <w:spacing w:after="0"/>
      </w:pPr>
      <w:r>
        <w:t>In hoofdstuk 4 zijn de eisen gesteld aan deze Raamovereenkomst en af te sluiten Nadere overeenkomsten en de producten en diensten van Projectbeheersing, SCB-toetsing, Technische- &amp; Contractadviezen en Omgevingsadviezen uiteengezet.</w:t>
      </w:r>
    </w:p>
    <w:p w14:paraId="2A0814A2" w14:textId="77777777" w:rsidR="00672615" w:rsidRDefault="00672615" w:rsidP="00085D2B">
      <w:pPr>
        <w:spacing w:after="0"/>
      </w:pPr>
    </w:p>
    <w:p w14:paraId="405909A9" w14:textId="5D22BEFB" w:rsidR="008C7FDA" w:rsidRDefault="008C7FDA" w:rsidP="008C7FDA">
      <w:pPr>
        <w:pStyle w:val="Kop2"/>
      </w:pPr>
      <w:bookmarkStart w:id="12" w:name="_Toc83885126"/>
      <w:r>
        <w:t>2.</w:t>
      </w:r>
      <w:r w:rsidR="009A3D90">
        <w:t>6</w:t>
      </w:r>
      <w:r>
        <w:t xml:space="preserve"> Doel en resultaat van de </w:t>
      </w:r>
      <w:r w:rsidR="00082EA5">
        <w:t>Raam</w:t>
      </w:r>
      <w:r>
        <w:t>overeenkomst</w:t>
      </w:r>
      <w:r w:rsidR="00082EA5">
        <w:t xml:space="preserve"> en Nadere overeenkomsten</w:t>
      </w:r>
      <w:bookmarkEnd w:id="12"/>
    </w:p>
    <w:p w14:paraId="1A80D0C6" w14:textId="5FC5ADEC" w:rsidR="008C7FDA" w:rsidRDefault="00A9085E" w:rsidP="00085D2B">
      <w:pPr>
        <w:spacing w:after="0"/>
      </w:pPr>
      <w:r>
        <w:t xml:space="preserve">Het doel van de </w:t>
      </w:r>
      <w:r w:rsidR="00082EA5">
        <w:t xml:space="preserve">Raamovereenkomst en de Nadere overeenkomsten </w:t>
      </w:r>
      <w:r>
        <w:t>is</w:t>
      </w:r>
      <w:r w:rsidR="008C7FDA">
        <w:t xml:space="preserve"> tweeledig:</w:t>
      </w:r>
    </w:p>
    <w:p w14:paraId="60E6B00B" w14:textId="1E8F66FD" w:rsidR="008C7FDA" w:rsidRDefault="00313AF2" w:rsidP="00085D2B">
      <w:pPr>
        <w:pStyle w:val="Lijstalinea"/>
        <w:numPr>
          <w:ilvl w:val="0"/>
          <w:numId w:val="8"/>
        </w:numPr>
      </w:pPr>
      <w:r>
        <w:t>H</w:t>
      </w:r>
      <w:r w:rsidR="00A9085E">
        <w:t xml:space="preserve">et contracteren van </w:t>
      </w:r>
      <w:r w:rsidR="00082EA5">
        <w:t xml:space="preserve">één opdrachtnemer die </w:t>
      </w:r>
      <w:r w:rsidR="008C7FDA">
        <w:t>de back</w:t>
      </w:r>
      <w:r w:rsidR="00C94913">
        <w:t xml:space="preserve"> </w:t>
      </w:r>
      <w:r w:rsidR="008C7FDA">
        <w:t xml:space="preserve">office producten aan </w:t>
      </w:r>
      <w:r w:rsidR="00C94913">
        <w:t>o</w:t>
      </w:r>
      <w:r w:rsidR="00883723">
        <w:t>pdrachtgever</w:t>
      </w:r>
      <w:r w:rsidR="008C7FDA">
        <w:t xml:space="preserve"> </w:t>
      </w:r>
      <w:r w:rsidR="00082EA5">
        <w:t>gaat leveren</w:t>
      </w:r>
      <w:r w:rsidR="008C7FDA">
        <w:t>.</w:t>
      </w:r>
    </w:p>
    <w:p w14:paraId="069F6F62" w14:textId="3D8D2ED2" w:rsidR="008C7FDA" w:rsidRDefault="008C7FDA" w:rsidP="00085D2B">
      <w:pPr>
        <w:pStyle w:val="Lijstalinea"/>
        <w:numPr>
          <w:ilvl w:val="0"/>
          <w:numId w:val="8"/>
        </w:numPr>
      </w:pPr>
      <w:r>
        <w:t>Het borgen van een</w:t>
      </w:r>
      <w:r w:rsidR="00A9085E">
        <w:t xml:space="preserve"> snel</w:t>
      </w:r>
      <w:r>
        <w:t xml:space="preserve">le, </w:t>
      </w:r>
      <w:r w:rsidR="00A9085E">
        <w:t>kwalitatie</w:t>
      </w:r>
      <w:r>
        <w:t xml:space="preserve">f </w:t>
      </w:r>
      <w:r w:rsidR="00082EA5">
        <w:t xml:space="preserve">goed </w:t>
      </w:r>
      <w:r>
        <w:t xml:space="preserve">en vakkundige resultaatlevering door </w:t>
      </w:r>
      <w:r w:rsidR="00C94913">
        <w:t>o</w:t>
      </w:r>
      <w:r w:rsidR="00883723">
        <w:t>pdrachtnemer</w:t>
      </w:r>
      <w:r>
        <w:t xml:space="preserve"> aan </w:t>
      </w:r>
      <w:r w:rsidR="00C94913">
        <w:t>o</w:t>
      </w:r>
      <w:r w:rsidR="00883723">
        <w:t>pdrachtgever</w:t>
      </w:r>
      <w:r w:rsidR="00082EA5">
        <w:t xml:space="preserve"> door een deskundige en zelflerende opdrachtnemer die samenwerking belangrijk vindt en de projectbelangen voorop stelt</w:t>
      </w:r>
      <w:r>
        <w:t xml:space="preserve">. </w:t>
      </w:r>
    </w:p>
    <w:p w14:paraId="3428B842" w14:textId="77777777" w:rsidR="008C7FDA" w:rsidRDefault="008C7FDA" w:rsidP="00085D2B">
      <w:pPr>
        <w:spacing w:after="0"/>
      </w:pPr>
    </w:p>
    <w:p w14:paraId="4BE4FC55" w14:textId="3A1ED491" w:rsidR="00A9085E" w:rsidRDefault="00A9085E" w:rsidP="00085D2B">
      <w:pPr>
        <w:spacing w:after="0"/>
      </w:pPr>
      <w:r>
        <w:t>Het resultaat van de</w:t>
      </w:r>
      <w:r w:rsidR="00ED13F9">
        <w:t xml:space="preserve">ze </w:t>
      </w:r>
      <w:r w:rsidR="008C7FDA">
        <w:t>o</w:t>
      </w:r>
      <w:r>
        <w:t xml:space="preserve">vereenkomst is het komen tot </w:t>
      </w:r>
      <w:r w:rsidR="00ED13F9">
        <w:t xml:space="preserve">een </w:t>
      </w:r>
      <w:r w:rsidR="00EE5DA0">
        <w:t>opdrachtnemer (</w:t>
      </w:r>
      <w:r>
        <w:t>contractant</w:t>
      </w:r>
      <w:r w:rsidR="00EE5DA0">
        <w:t>)</w:t>
      </w:r>
      <w:r>
        <w:t xml:space="preserve"> en het vaststellen van een vaste </w:t>
      </w:r>
      <w:r w:rsidR="00636255">
        <w:t>afspraken set</w:t>
      </w:r>
      <w:r>
        <w:t xml:space="preserve"> waaronder de </w:t>
      </w:r>
      <w:r w:rsidR="001343AD">
        <w:t>producten kunnen worden afgeroepen</w:t>
      </w:r>
      <w:r>
        <w:t>.</w:t>
      </w:r>
    </w:p>
    <w:p w14:paraId="57730736" w14:textId="77777777" w:rsidR="00085D2B" w:rsidRDefault="00085D2B" w:rsidP="00085D2B">
      <w:pPr>
        <w:spacing w:after="0"/>
      </w:pPr>
    </w:p>
    <w:p w14:paraId="70FA87E4" w14:textId="77777777" w:rsidR="00082EA5" w:rsidRDefault="00082EA5">
      <w:pPr>
        <w:rPr>
          <w:rFonts w:asciiTheme="majorHAnsi" w:eastAsiaTheme="majorEastAsia" w:hAnsiTheme="majorHAnsi" w:cstheme="majorBidi"/>
          <w:color w:val="2F5496" w:themeColor="accent1" w:themeShade="BF"/>
          <w:sz w:val="26"/>
          <w:szCs w:val="26"/>
        </w:rPr>
      </w:pPr>
      <w:r>
        <w:br w:type="page"/>
      </w:r>
    </w:p>
    <w:p w14:paraId="24A541AC" w14:textId="38FA2F6F" w:rsidR="00082EA5" w:rsidRDefault="00E054C2" w:rsidP="00082EA5">
      <w:pPr>
        <w:pStyle w:val="Kop2"/>
        <w:numPr>
          <w:ilvl w:val="1"/>
          <w:numId w:val="8"/>
        </w:numPr>
      </w:pPr>
      <w:bookmarkStart w:id="13" w:name="_Toc83885127"/>
      <w:r>
        <w:lastRenderedPageBreak/>
        <w:t xml:space="preserve">Looptijd </w:t>
      </w:r>
      <w:r w:rsidR="00082EA5">
        <w:t>Raam</w:t>
      </w:r>
      <w:r>
        <w:t>overeenkomst</w:t>
      </w:r>
      <w:r w:rsidR="00082EA5">
        <w:t xml:space="preserve"> en Nadere overeenkomsten</w:t>
      </w:r>
      <w:bookmarkEnd w:id="13"/>
    </w:p>
    <w:p w14:paraId="47A4C179" w14:textId="7A725CF2" w:rsidR="00082EA5" w:rsidRDefault="00082EA5" w:rsidP="00082EA5">
      <w:pPr>
        <w:pStyle w:val="Kop2"/>
        <w:numPr>
          <w:ilvl w:val="2"/>
          <w:numId w:val="8"/>
        </w:numPr>
      </w:pPr>
      <w:bookmarkStart w:id="14" w:name="_Toc83885128"/>
      <w:r>
        <w:t>Raamovereenkom</w:t>
      </w:r>
      <w:r w:rsidR="00ED13F9">
        <w:t>s</w:t>
      </w:r>
      <w:r>
        <w:t>t</w:t>
      </w:r>
      <w:bookmarkEnd w:id="14"/>
    </w:p>
    <w:p w14:paraId="198BB4D7" w14:textId="0D6D1324" w:rsidR="00E054C2" w:rsidRDefault="00E054C2" w:rsidP="00085D2B">
      <w:pPr>
        <w:spacing w:after="0"/>
      </w:pPr>
      <w:r>
        <w:t xml:space="preserve">De looptijd </w:t>
      </w:r>
      <w:r w:rsidR="00ED13F9">
        <w:t xml:space="preserve">van de Raamovereenkomst is 4 jaar. Deze </w:t>
      </w:r>
      <w:r>
        <w:t>start na gunning</w:t>
      </w:r>
      <w:r w:rsidR="00085D2B">
        <w:t xml:space="preserve"> </w:t>
      </w:r>
      <w:r w:rsidR="00082EA5">
        <w:t>van de Raam</w:t>
      </w:r>
      <w:r w:rsidR="00085D2B">
        <w:t>overeenkomst</w:t>
      </w:r>
      <w:r>
        <w:t xml:space="preserve"> en </w:t>
      </w:r>
      <w:r w:rsidR="002A3C19">
        <w:t xml:space="preserve">kan gebruikt worden </w:t>
      </w:r>
      <w:r>
        <w:t>tot en met de oplevering en overdracht van het Werk aan de toekomstig beheerders</w:t>
      </w:r>
      <w:r w:rsidR="00082EA5">
        <w:t>.</w:t>
      </w:r>
      <w:r w:rsidR="002A3C19">
        <w:t xml:space="preserve"> </w:t>
      </w:r>
      <w:r w:rsidR="00ED13F9">
        <w:t>De looptijd van de Raamovereenkomst is daarmee gelijk aan</w:t>
      </w:r>
      <w:r>
        <w:t xml:space="preserve"> de looptijd van het contract met de aannemer aangehouden, welke naar verwachting wordt gegund in Q</w:t>
      </w:r>
      <w:r w:rsidR="00082EA5">
        <w:t>1</w:t>
      </w:r>
      <w:r>
        <w:t xml:space="preserve"> 202</w:t>
      </w:r>
      <w:r w:rsidR="00082EA5">
        <w:t>3</w:t>
      </w:r>
      <w:r>
        <w:t xml:space="preserve"> en een looptijd zal hebben van ca 4 jaar.</w:t>
      </w:r>
    </w:p>
    <w:p w14:paraId="3433525C" w14:textId="77777777" w:rsidR="009A3D90" w:rsidRDefault="009A3D90" w:rsidP="00085D2B">
      <w:pPr>
        <w:spacing w:after="0"/>
      </w:pPr>
    </w:p>
    <w:p w14:paraId="3701A5DF" w14:textId="5BC9A7A7" w:rsidR="002E3C81" w:rsidRDefault="002E3C81" w:rsidP="00085D2B">
      <w:pPr>
        <w:spacing w:after="0"/>
      </w:pPr>
      <w:r>
        <w:t xml:space="preserve">De omvang van de </w:t>
      </w:r>
      <w:r w:rsidR="00ED13F9">
        <w:t>Raam</w:t>
      </w:r>
      <w:r>
        <w:t>overeenkomst in aantallen</w:t>
      </w:r>
      <w:r w:rsidR="00EE5DA0">
        <w:t xml:space="preserve"> producten en diensten </w:t>
      </w:r>
      <w:r>
        <w:t xml:space="preserve">is weergegeven in het prijzenblad, </w:t>
      </w:r>
      <w:r w:rsidR="00622701">
        <w:t xml:space="preserve">zie </w:t>
      </w:r>
      <w:r w:rsidR="00622701" w:rsidRPr="00622701">
        <w:t>b</w:t>
      </w:r>
      <w:r w:rsidRPr="00622701">
        <w:t>ijlag</w:t>
      </w:r>
      <w:r w:rsidR="00622701">
        <w:t>e</w:t>
      </w:r>
      <w:r w:rsidRPr="00622701">
        <w:t>. Hieraan</w:t>
      </w:r>
      <w:r>
        <w:t xml:space="preserve"> kunnen door </w:t>
      </w:r>
      <w:r w:rsidR="005966F2">
        <w:t>o</w:t>
      </w:r>
      <w:r>
        <w:t>pdrachtnemer geen rechten ontleen</w:t>
      </w:r>
      <w:r w:rsidR="000554DB">
        <w:t>d</w:t>
      </w:r>
      <w:r>
        <w:t xml:space="preserve"> worden.</w:t>
      </w:r>
    </w:p>
    <w:p w14:paraId="6E75A3C0" w14:textId="51565A55" w:rsidR="00C94913" w:rsidRDefault="00C94913" w:rsidP="00085D2B">
      <w:pPr>
        <w:spacing w:after="0"/>
      </w:pPr>
    </w:p>
    <w:p w14:paraId="0349E8C5" w14:textId="45A26664" w:rsidR="00ED13F9" w:rsidRDefault="00ED13F9" w:rsidP="00ED13F9">
      <w:pPr>
        <w:pStyle w:val="Kop2"/>
        <w:numPr>
          <w:ilvl w:val="2"/>
          <w:numId w:val="8"/>
        </w:numPr>
      </w:pPr>
      <w:bookmarkStart w:id="15" w:name="_Toc83885129"/>
      <w:r>
        <w:t>Nadere overeenkomst</w:t>
      </w:r>
      <w:bookmarkEnd w:id="15"/>
    </w:p>
    <w:p w14:paraId="78D44AE3" w14:textId="21EA2A3D" w:rsidR="00ED13F9" w:rsidRDefault="00ED13F9" w:rsidP="00085D2B">
      <w:pPr>
        <w:spacing w:after="0"/>
      </w:pPr>
      <w:r>
        <w:t>De looptijd van de af te sluiten Nadere overeenkomsten is gekoppeld aan de (deel)fasering van de aannemer die het Werk AVANT gaat realiseren en wordt nader bepaald.</w:t>
      </w:r>
    </w:p>
    <w:p w14:paraId="2F633609" w14:textId="0C1CC2E0" w:rsidR="00ED13F9" w:rsidRDefault="00ED13F9" w:rsidP="00085D2B">
      <w:pPr>
        <w:spacing w:after="0"/>
      </w:pPr>
    </w:p>
    <w:p w14:paraId="6C251C05" w14:textId="336222AC" w:rsidR="00543BA6" w:rsidRDefault="00543BA6" w:rsidP="00543BA6">
      <w:pPr>
        <w:pStyle w:val="Kop2"/>
      </w:pPr>
      <w:bookmarkStart w:id="16" w:name="_Toc83885130"/>
      <w:r>
        <w:t>2.</w:t>
      </w:r>
      <w:r w:rsidR="009A3D90">
        <w:t>8</w:t>
      </w:r>
      <w:r>
        <w:t xml:space="preserve"> Afroepproces van producten en diensten</w:t>
      </w:r>
      <w:r w:rsidR="00ED13F9">
        <w:t xml:space="preserve"> onder de Nadere overeenkomst</w:t>
      </w:r>
      <w:bookmarkEnd w:id="16"/>
    </w:p>
    <w:p w14:paraId="56F53215" w14:textId="342A4D30" w:rsidR="00543BA6" w:rsidRDefault="003C3408" w:rsidP="0073311A">
      <w:pPr>
        <w:spacing w:after="0"/>
      </w:pPr>
      <w:r>
        <w:t xml:space="preserve">Binnen de </w:t>
      </w:r>
      <w:r w:rsidR="00ED13F9">
        <w:t>Nadere overeenkomsten</w:t>
      </w:r>
      <w:r>
        <w:t xml:space="preserve"> wordt gebruik gemaakt van vast</w:t>
      </w:r>
      <w:r w:rsidR="00622701">
        <w:t>e</w:t>
      </w:r>
      <w:r>
        <w:t xml:space="preserve"> prijzen per product. Voor een aantal producten geldt dat deze productprijzen ingedeeld worden naar ‘klein’ ‘middel’ ‘groot’. Hiermee creëert AVANT flex</w:t>
      </w:r>
      <w:r w:rsidR="00622701">
        <w:t>i</w:t>
      </w:r>
      <w:r>
        <w:t xml:space="preserve">biliteit en schaalbaarheid in de te leveren producten door </w:t>
      </w:r>
      <w:r w:rsidR="005966F2">
        <w:t>o</w:t>
      </w:r>
      <w:r w:rsidR="00883723">
        <w:t>pdrachtnemer</w:t>
      </w:r>
      <w:r w:rsidR="00ED13F9">
        <w:t xml:space="preserve"> waar in de betreffende fase behoefte aan is</w:t>
      </w:r>
      <w:r>
        <w:t>. Per product is weergegeven als dit van toepassing is.</w:t>
      </w:r>
    </w:p>
    <w:p w14:paraId="6D779F48" w14:textId="77777777" w:rsidR="0073311A" w:rsidRDefault="0073311A" w:rsidP="0073311A">
      <w:pPr>
        <w:spacing w:after="0"/>
      </w:pPr>
    </w:p>
    <w:p w14:paraId="0197A74C" w14:textId="4B1CA96C" w:rsidR="00E279C4" w:rsidRDefault="00E279C4" w:rsidP="0073311A">
      <w:pPr>
        <w:spacing w:after="0"/>
      </w:pPr>
      <w:r>
        <w:t xml:space="preserve">De keuze voor een ‘klein’ ‘middel’ ‘groot’ product moet voorafgaand aan </w:t>
      </w:r>
      <w:r w:rsidR="0073311A">
        <w:t>de start</w:t>
      </w:r>
      <w:r>
        <w:t xml:space="preserve"> realisatie gemaakt worden. De afweging voor het type product wordt in afstemming met </w:t>
      </w:r>
      <w:r w:rsidR="005966F2">
        <w:t>opdrachtgever</w:t>
      </w:r>
      <w:r>
        <w:t xml:space="preserve"> (OG) gemaakt.</w:t>
      </w:r>
    </w:p>
    <w:p w14:paraId="568B211E" w14:textId="77777777" w:rsidR="0093631C" w:rsidRDefault="0093631C" w:rsidP="0073311A">
      <w:pPr>
        <w:spacing w:after="0"/>
      </w:pPr>
    </w:p>
    <w:p w14:paraId="65E6370F" w14:textId="7B3517B8" w:rsidR="00E279C4" w:rsidRDefault="003C3408" w:rsidP="0073311A">
      <w:pPr>
        <w:spacing w:after="0"/>
      </w:pPr>
      <w:r>
        <w:t xml:space="preserve">Tijdens de uitvoering van de overeenkomst zal </w:t>
      </w:r>
      <w:r w:rsidR="005966F2">
        <w:t>o</w:t>
      </w:r>
      <w:r w:rsidR="00883723">
        <w:t>pdrachtgever</w:t>
      </w:r>
      <w:r>
        <w:t xml:space="preserve"> (OG) de verschillende producten naar behoefte afroepen. Hiervoor geldt onderstaand proces</w:t>
      </w:r>
      <w:r w:rsidR="00E279C4">
        <w:t>.</w:t>
      </w:r>
    </w:p>
    <w:p w14:paraId="327472A8" w14:textId="77777777" w:rsidR="0073311A" w:rsidRDefault="0073311A" w:rsidP="0073311A">
      <w:pPr>
        <w:spacing w:after="0"/>
        <w:ind w:right="2976"/>
      </w:pPr>
    </w:p>
    <w:p w14:paraId="7031EFDF" w14:textId="6F2EF7C9" w:rsidR="00E279C4" w:rsidRDefault="00F747D1" w:rsidP="0073311A">
      <w:pPr>
        <w:spacing w:after="0"/>
        <w:ind w:right="2976"/>
      </w:pPr>
      <w:r>
        <w:rPr>
          <w:noProof/>
        </w:rPr>
        <mc:AlternateContent>
          <mc:Choice Requires="wps">
            <w:drawing>
              <wp:anchor distT="0" distB="0" distL="114300" distR="114300" simplePos="0" relativeHeight="251664384" behindDoc="1" locked="0" layoutInCell="1" allowOverlap="1" wp14:anchorId="4AF858A4" wp14:editId="1B0F487B">
                <wp:simplePos x="0" y="0"/>
                <wp:positionH relativeFrom="margin">
                  <wp:align>right</wp:align>
                </wp:positionH>
                <wp:positionV relativeFrom="paragraph">
                  <wp:posOffset>4445</wp:posOffset>
                </wp:positionV>
                <wp:extent cx="1100455" cy="203200"/>
                <wp:effectExtent l="0" t="0" r="23495" b="25400"/>
                <wp:wrapNone/>
                <wp:docPr id="7" name="Rechthoek: afgeronde hoeken 7"/>
                <wp:cNvGraphicFramePr/>
                <a:graphic xmlns:a="http://schemas.openxmlformats.org/drawingml/2006/main">
                  <a:graphicData uri="http://schemas.microsoft.com/office/word/2010/wordprocessingShape">
                    <wps:wsp>
                      <wps:cNvSpPr/>
                      <wps:spPr>
                        <a:xfrm>
                          <a:off x="0" y="0"/>
                          <a:ext cx="1100455" cy="203200"/>
                        </a:xfrm>
                        <a:prstGeom prst="round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4F7CD9" w14:textId="51B88868" w:rsidR="00E279C4" w:rsidRPr="00E279C4" w:rsidRDefault="00E279C4" w:rsidP="00E279C4">
                            <w:pPr>
                              <w:jc w:val="center"/>
                              <w:rPr>
                                <w:color w:val="000000" w:themeColor="text1"/>
                                <w:sz w:val="12"/>
                                <w:szCs w:val="12"/>
                              </w:rPr>
                            </w:pPr>
                            <w:r w:rsidRPr="00E279C4">
                              <w:rPr>
                                <w:color w:val="000000" w:themeColor="text1"/>
                                <w:sz w:val="12"/>
                                <w:szCs w:val="12"/>
                              </w:rPr>
                              <w:t>Afroep product door OG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AF858A4" id="Rechthoek: afgeronde hoeken 7" o:spid="_x0000_s1031" style="position:absolute;margin-left:35.45pt;margin-top:.35pt;width:86.65pt;height:16pt;z-index:-2516520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" fillcolor="white [3212]" strokecolor="black [3213]" strokeweight="1pt">
                <v:stroke joinstyle="miter"/>
                <v:textbox>
                  <w:txbxContent>
                    <w:p w14:paraId="2C4F7CD9" w14:textId="51B88868" w:rsidR="00E279C4" w:rsidRPr="00E279C4" w:rsidRDefault="00E279C4" w:rsidP="00E279C4">
                      <w:pPr>
                        <w:jc w:val="center"/>
                        <w:rPr>
                          <w:color w:val="000000" w:themeColor="text1"/>
                          <w:sz w:val="12"/>
                          <w:szCs w:val="12"/>
                        </w:rPr>
                      </w:pPr>
                      <w:r w:rsidRPr="00E279C4">
                        <w:rPr>
                          <w:color w:val="000000" w:themeColor="text1"/>
                          <w:sz w:val="12"/>
                          <w:szCs w:val="12"/>
                        </w:rPr>
                        <w:t>Afroep product door OG</w:t>
                      </w:r>
                    </w:p>
                  </w:txbxContent>
                </v:textbox>
                <w10:wrap anchorx="margin"/>
              </v:roundrect>
            </w:pict>
          </mc:Fallback>
        </mc:AlternateContent>
      </w:r>
      <w:r w:rsidR="00E054C2">
        <w:rPr>
          <w:noProof/>
        </w:rPr>
        <mc:AlternateContent>
          <mc:Choice Requires="wps">
            <w:drawing>
              <wp:anchor distT="0" distB="0" distL="114300" distR="114300" simplePos="0" relativeHeight="251666432" behindDoc="1" locked="0" layoutInCell="1" allowOverlap="1" wp14:anchorId="47E92E14" wp14:editId="2092C64C">
                <wp:simplePos x="0" y="0"/>
                <wp:positionH relativeFrom="margin">
                  <wp:align>right</wp:align>
                </wp:positionH>
                <wp:positionV relativeFrom="paragraph">
                  <wp:posOffset>327978</wp:posOffset>
                </wp:positionV>
                <wp:extent cx="1100455" cy="203200"/>
                <wp:effectExtent l="0" t="0" r="23495" b="25400"/>
                <wp:wrapNone/>
                <wp:docPr id="8" name="Rechthoek: afgeronde hoeken 8"/>
                <wp:cNvGraphicFramePr/>
                <a:graphic xmlns:a="http://schemas.openxmlformats.org/drawingml/2006/main">
                  <a:graphicData uri="http://schemas.microsoft.com/office/word/2010/wordprocessingShape">
                    <wps:wsp>
                      <wps:cNvSpPr/>
                      <wps:spPr>
                        <a:xfrm>
                          <a:off x="0" y="0"/>
                          <a:ext cx="1100455" cy="203200"/>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566D2F68" w14:textId="0C1B9608" w:rsidR="00E279C4" w:rsidRPr="00E279C4" w:rsidRDefault="00E279C4" w:rsidP="00E279C4">
                            <w:pPr>
                              <w:jc w:val="center"/>
                              <w:rPr>
                                <w:color w:val="000000" w:themeColor="text1"/>
                                <w:sz w:val="12"/>
                                <w:szCs w:val="12"/>
                              </w:rPr>
                            </w:pPr>
                            <w:r w:rsidRPr="00E279C4">
                              <w:rPr>
                                <w:color w:val="000000" w:themeColor="text1"/>
                                <w:sz w:val="12"/>
                                <w:szCs w:val="12"/>
                              </w:rPr>
                              <w:t>Type product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7E92E14" id="Rechthoek: afgeronde hoeken 8" o:spid="_x0000_s1032" style="position:absolute;margin-left:35.45pt;margin-top:25.85pt;width:86.65pt;height:16pt;z-index:-2516500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" fillcolor="window" strokecolor="windowText" strokeweight="1pt">
                <v:stroke joinstyle="miter"/>
                <v:textbox>
                  <w:txbxContent>
                    <w:p w14:paraId="566D2F68" w14:textId="0C1B9608" w:rsidR="00E279C4" w:rsidRPr="00E279C4" w:rsidRDefault="00E279C4" w:rsidP="00E279C4">
                      <w:pPr>
                        <w:jc w:val="center"/>
                        <w:rPr>
                          <w:color w:val="000000" w:themeColor="text1"/>
                          <w:sz w:val="12"/>
                          <w:szCs w:val="12"/>
                        </w:rPr>
                      </w:pPr>
                      <w:r w:rsidRPr="00E279C4">
                        <w:rPr>
                          <w:color w:val="000000" w:themeColor="text1"/>
                          <w:sz w:val="12"/>
                          <w:szCs w:val="12"/>
                        </w:rPr>
                        <w:t>Type product</w:t>
                      </w:r>
                    </w:p>
                  </w:txbxContent>
                </v:textbox>
                <w10:wrap anchorx="margin"/>
              </v:roundrect>
            </w:pict>
          </mc:Fallback>
        </mc:AlternateContent>
      </w:r>
      <w:r w:rsidR="00E054C2">
        <w:rPr>
          <w:noProof/>
        </w:rPr>
        <mc:AlternateContent>
          <mc:Choice Requires="wps">
            <w:drawing>
              <wp:anchor distT="0" distB="0" distL="114300" distR="114300" simplePos="0" relativeHeight="251726848" behindDoc="0" locked="0" layoutInCell="1" allowOverlap="1" wp14:anchorId="7D0C0600" wp14:editId="28A61C0A">
                <wp:simplePos x="0" y="0"/>
                <wp:positionH relativeFrom="column">
                  <wp:posOffset>5186362</wp:posOffset>
                </wp:positionH>
                <wp:positionV relativeFrom="paragraph">
                  <wp:posOffset>212090</wp:posOffset>
                </wp:positionV>
                <wp:extent cx="0" cy="128588"/>
                <wp:effectExtent l="76200" t="0" r="57150" b="62230"/>
                <wp:wrapNone/>
                <wp:docPr id="201" name="Rechte verbindingslijn met pijl 201"/>
                <wp:cNvGraphicFramePr/>
                <a:graphic xmlns:a="http://schemas.openxmlformats.org/drawingml/2006/main">
                  <a:graphicData uri="http://schemas.microsoft.com/office/word/2010/wordprocessingShape">
                    <wps:wsp>
                      <wps:cNvCnPr/>
                      <wps:spPr>
                        <a:xfrm>
                          <a:off x="0" y="0"/>
                          <a:ext cx="0" cy="12858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952E553" id="_x0000_t32" coordsize="21600,21600" o:spt="32" o:oned="t" path="m,l21600,21600e" filled="f">
                <v:path arrowok="t" fillok="f" o:connecttype="none"/>
                <o:lock v:ext="edit" shapetype="t"/>
              </v:shapetype>
              <v:shape id="Rechte verbindingslijn met pijl 201" o:spid="_x0000_s1026" type="#_x0000_t32" style="position:absolute;margin-left:408.35pt;margin-top:16.7pt;width:0;height:10.15pt;z-index:251726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" strokecolor="#4472c4 [3204]" strokeweight=".5pt">
                <v:stroke endarrow="block" joinstyle="miter"/>
              </v:shape>
            </w:pict>
          </mc:Fallback>
        </mc:AlternateContent>
      </w:r>
      <w:r w:rsidR="00E279C4">
        <w:t>Stap 1:</w:t>
      </w:r>
      <w:r w:rsidR="00E279C4">
        <w:tab/>
        <w:t>OG roept een of meerdere producten af. De afroep wordt altijd schriftelijk bevestigd</w:t>
      </w:r>
      <w:r w:rsidR="0073311A">
        <w:t xml:space="preserve"> met opgave type product</w:t>
      </w:r>
      <w:r w:rsidR="00E279C4">
        <w:t>.</w:t>
      </w:r>
      <w:r w:rsidR="00E054C2" w:rsidRPr="00E054C2">
        <w:rPr>
          <w:noProof/>
        </w:rPr>
        <w:t xml:space="preserve"> </w:t>
      </w:r>
    </w:p>
    <w:p w14:paraId="0438D96B" w14:textId="0C9A83EA" w:rsidR="00E279C4" w:rsidRDefault="00E054C2" w:rsidP="0073311A">
      <w:pPr>
        <w:spacing w:after="0"/>
        <w:ind w:right="2976"/>
      </w:pPr>
      <w:r>
        <w:rPr>
          <w:noProof/>
        </w:rPr>
        <mc:AlternateContent>
          <mc:Choice Requires="wps">
            <w:drawing>
              <wp:anchor distT="0" distB="0" distL="114300" distR="114300" simplePos="0" relativeHeight="251668480" behindDoc="1" locked="0" layoutInCell="1" allowOverlap="1" wp14:anchorId="760D2A02" wp14:editId="1EC357AA">
                <wp:simplePos x="0" y="0"/>
                <wp:positionH relativeFrom="margin">
                  <wp:align>right</wp:align>
                </wp:positionH>
                <wp:positionV relativeFrom="paragraph">
                  <wp:posOffset>305753</wp:posOffset>
                </wp:positionV>
                <wp:extent cx="1100455" cy="203200"/>
                <wp:effectExtent l="0" t="0" r="23495" b="25400"/>
                <wp:wrapNone/>
                <wp:docPr id="9" name="Rechthoek: afgeronde hoeken 9"/>
                <wp:cNvGraphicFramePr/>
                <a:graphic xmlns:a="http://schemas.openxmlformats.org/drawingml/2006/main">
                  <a:graphicData uri="http://schemas.microsoft.com/office/word/2010/wordprocessingShape">
                    <wps:wsp>
                      <wps:cNvSpPr/>
                      <wps:spPr>
                        <a:xfrm>
                          <a:off x="0" y="0"/>
                          <a:ext cx="1100455" cy="203200"/>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1957619D" w14:textId="6D629BD3" w:rsidR="00E279C4" w:rsidRPr="00E279C4" w:rsidRDefault="00E279C4" w:rsidP="00E279C4">
                            <w:pPr>
                              <w:jc w:val="center"/>
                              <w:rPr>
                                <w:color w:val="000000" w:themeColor="text1"/>
                                <w:sz w:val="12"/>
                                <w:szCs w:val="12"/>
                              </w:rPr>
                            </w:pPr>
                            <w:r w:rsidRPr="00E279C4">
                              <w:rPr>
                                <w:color w:val="000000" w:themeColor="text1"/>
                                <w:sz w:val="12"/>
                                <w:szCs w:val="12"/>
                              </w:rPr>
                              <w:t>Realisatie product 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0D2A02" id="Rechthoek: afgeronde hoeken 9" o:spid="_x0000_s1033" style="position:absolute;margin-left:35.45pt;margin-top:24.1pt;width:86.65pt;height:16pt;z-index:-2516480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" fillcolor="window" strokecolor="windowText" strokeweight="1pt">
                <v:stroke joinstyle="miter"/>
                <v:textbox>
                  <w:txbxContent>
                    <w:p w14:paraId="1957619D" w14:textId="6D629BD3" w:rsidR="00E279C4" w:rsidRPr="00E279C4" w:rsidRDefault="00E279C4" w:rsidP="00E279C4">
                      <w:pPr>
                        <w:jc w:val="center"/>
                        <w:rPr>
                          <w:color w:val="000000" w:themeColor="text1"/>
                          <w:sz w:val="12"/>
                          <w:szCs w:val="12"/>
                        </w:rPr>
                      </w:pPr>
                      <w:r w:rsidRPr="00E279C4">
                        <w:rPr>
                          <w:color w:val="000000" w:themeColor="text1"/>
                          <w:sz w:val="12"/>
                          <w:szCs w:val="12"/>
                        </w:rPr>
                        <w:t>Realisatie product ON</w:t>
                      </w:r>
                    </w:p>
                  </w:txbxContent>
                </v:textbox>
                <w10:wrap anchorx="margin"/>
              </v:roundrect>
            </w:pict>
          </mc:Fallback>
        </mc:AlternateContent>
      </w:r>
      <w:r>
        <w:rPr>
          <w:noProof/>
        </w:rPr>
        <mc:AlternateContent>
          <mc:Choice Requires="wps">
            <w:drawing>
              <wp:anchor distT="0" distB="0" distL="114300" distR="114300" simplePos="0" relativeHeight="251743232" behindDoc="0" locked="0" layoutInCell="1" allowOverlap="1" wp14:anchorId="203E42EB" wp14:editId="2530D8F5">
                <wp:simplePos x="0" y="0"/>
                <wp:positionH relativeFrom="column">
                  <wp:posOffset>5172075</wp:posOffset>
                </wp:positionH>
                <wp:positionV relativeFrom="paragraph">
                  <wp:posOffset>173990</wp:posOffset>
                </wp:positionV>
                <wp:extent cx="0" cy="128588"/>
                <wp:effectExtent l="76200" t="0" r="57150" b="62230"/>
                <wp:wrapNone/>
                <wp:docPr id="209" name="Rechte verbindingslijn met pijl 209"/>
                <wp:cNvGraphicFramePr/>
                <a:graphic xmlns:a="http://schemas.openxmlformats.org/drawingml/2006/main">
                  <a:graphicData uri="http://schemas.microsoft.com/office/word/2010/wordprocessingShape">
                    <wps:wsp>
                      <wps:cNvCnPr/>
                      <wps:spPr>
                        <a:xfrm>
                          <a:off x="0" y="0"/>
                          <a:ext cx="0" cy="12858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2A4A276" id="Rechte verbindingslijn met pijl 209" o:spid="_x0000_s1026" type="#_x0000_t32" style="position:absolute;margin-left:407.25pt;margin-top:13.7pt;width:0;height:10.15pt;z-index:2517432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" strokecolor="#4472c4 [3204]" strokeweight=".5pt">
                <v:stroke endarrow="block" joinstyle="miter"/>
              </v:shape>
            </w:pict>
          </mc:Fallback>
        </mc:AlternateContent>
      </w:r>
      <w:r w:rsidR="00E279C4">
        <w:t>Stap 2:</w:t>
      </w:r>
      <w:r w:rsidR="00E279C4">
        <w:tab/>
        <w:t>ON en OG stemmen af welk type product (‘klein’ ‘middel’ ‘groot’) het is.</w:t>
      </w:r>
    </w:p>
    <w:p w14:paraId="7B29EB66" w14:textId="2BB6FD7B" w:rsidR="00E279C4" w:rsidRDefault="00E054C2" w:rsidP="0073311A">
      <w:pPr>
        <w:spacing w:after="0"/>
        <w:ind w:right="2976"/>
      </w:pPr>
      <w:r>
        <w:rPr>
          <w:noProof/>
        </w:rPr>
        <mc:AlternateContent>
          <mc:Choice Requires="wps">
            <w:drawing>
              <wp:anchor distT="0" distB="0" distL="114300" distR="114300" simplePos="0" relativeHeight="251670528" behindDoc="1" locked="0" layoutInCell="1" allowOverlap="1" wp14:anchorId="78B754E9" wp14:editId="5D8533B3">
                <wp:simplePos x="0" y="0"/>
                <wp:positionH relativeFrom="margin">
                  <wp:align>right</wp:align>
                </wp:positionH>
                <wp:positionV relativeFrom="paragraph">
                  <wp:posOffset>278765</wp:posOffset>
                </wp:positionV>
                <wp:extent cx="1100455" cy="203200"/>
                <wp:effectExtent l="0" t="0" r="23495" b="25400"/>
                <wp:wrapNone/>
                <wp:docPr id="10" name="Rechthoek: afgeronde hoeken 10"/>
                <wp:cNvGraphicFramePr/>
                <a:graphic xmlns:a="http://schemas.openxmlformats.org/drawingml/2006/main">
                  <a:graphicData uri="http://schemas.microsoft.com/office/word/2010/wordprocessingShape">
                    <wps:wsp>
                      <wps:cNvSpPr/>
                      <wps:spPr>
                        <a:xfrm>
                          <a:off x="0" y="0"/>
                          <a:ext cx="1100455" cy="203200"/>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408E878D" w14:textId="4ED1B9F4" w:rsidR="00E279C4" w:rsidRPr="00E279C4" w:rsidRDefault="00E279C4" w:rsidP="00E279C4">
                            <w:pPr>
                              <w:jc w:val="center"/>
                              <w:rPr>
                                <w:color w:val="000000" w:themeColor="text1"/>
                                <w:sz w:val="12"/>
                                <w:szCs w:val="12"/>
                              </w:rPr>
                            </w:pPr>
                            <w:r w:rsidRPr="00E279C4">
                              <w:rPr>
                                <w:color w:val="000000" w:themeColor="text1"/>
                                <w:sz w:val="12"/>
                                <w:szCs w:val="12"/>
                              </w:rPr>
                              <w:t>Kwal. controle 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8B754E9" id="Rechthoek: afgeronde hoeken 10" o:spid="_x0000_s1034" style="position:absolute;margin-left:35.45pt;margin-top:21.95pt;width:86.65pt;height:16pt;z-index:-2516459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" fillcolor="window" strokecolor="windowText" strokeweight="1pt">
                <v:stroke joinstyle="miter"/>
                <v:textbox>
                  <w:txbxContent>
                    <w:p w14:paraId="408E878D" w14:textId="4ED1B9F4" w:rsidR="00E279C4" w:rsidRPr="00E279C4" w:rsidRDefault="00E279C4" w:rsidP="00E279C4">
                      <w:pPr>
                        <w:jc w:val="center"/>
                        <w:rPr>
                          <w:color w:val="000000" w:themeColor="text1"/>
                          <w:sz w:val="12"/>
                          <w:szCs w:val="12"/>
                        </w:rPr>
                      </w:pPr>
                      <w:r w:rsidRPr="00E279C4">
                        <w:rPr>
                          <w:color w:val="000000" w:themeColor="text1"/>
                          <w:sz w:val="12"/>
                          <w:szCs w:val="12"/>
                        </w:rPr>
                        <w:t>Kwal. controle ON</w:t>
                      </w:r>
                    </w:p>
                  </w:txbxContent>
                </v:textbox>
                <w10:wrap anchorx="margin"/>
              </v:roundrect>
            </w:pict>
          </mc:Fallback>
        </mc:AlternateContent>
      </w:r>
      <w:r>
        <w:rPr>
          <w:noProof/>
        </w:rPr>
        <mc:AlternateContent>
          <mc:Choice Requires="wps">
            <w:drawing>
              <wp:anchor distT="0" distB="0" distL="114300" distR="114300" simplePos="0" relativeHeight="251741184" behindDoc="0" locked="0" layoutInCell="1" allowOverlap="1" wp14:anchorId="276307DB" wp14:editId="4C128726">
                <wp:simplePos x="0" y="0"/>
                <wp:positionH relativeFrom="column">
                  <wp:posOffset>5181600</wp:posOffset>
                </wp:positionH>
                <wp:positionV relativeFrom="paragraph">
                  <wp:posOffset>149543</wp:posOffset>
                </wp:positionV>
                <wp:extent cx="0" cy="128588"/>
                <wp:effectExtent l="76200" t="0" r="57150" b="62230"/>
                <wp:wrapNone/>
                <wp:docPr id="208" name="Rechte verbindingslijn met pijl 208"/>
                <wp:cNvGraphicFramePr/>
                <a:graphic xmlns:a="http://schemas.openxmlformats.org/drawingml/2006/main">
                  <a:graphicData uri="http://schemas.microsoft.com/office/word/2010/wordprocessingShape">
                    <wps:wsp>
                      <wps:cNvCnPr/>
                      <wps:spPr>
                        <a:xfrm>
                          <a:off x="0" y="0"/>
                          <a:ext cx="0" cy="12858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193F462" id="Rechte verbindingslijn met pijl 208" o:spid="_x0000_s1026" type="#_x0000_t32" style="position:absolute;margin-left:408pt;margin-top:11.8pt;width:0;height:10.15pt;z-index:251741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" strokecolor="#4472c4 [3204]" strokeweight=".5pt">
                <v:stroke endarrow="block" joinstyle="miter"/>
              </v:shape>
            </w:pict>
          </mc:Fallback>
        </mc:AlternateContent>
      </w:r>
      <w:r w:rsidR="00E279C4">
        <w:t>Stap 3: ON realiseert product met de evt. input vanuit OG/project en stemt indien nodig af met betrokken personen en partijen.</w:t>
      </w:r>
    </w:p>
    <w:p w14:paraId="73ABF6F9" w14:textId="34B6866F" w:rsidR="00E279C4" w:rsidRDefault="00E054C2" w:rsidP="0073311A">
      <w:pPr>
        <w:spacing w:after="0"/>
        <w:ind w:right="2976"/>
      </w:pPr>
      <w:r>
        <w:rPr>
          <w:noProof/>
        </w:rPr>
        <mc:AlternateContent>
          <mc:Choice Requires="wps">
            <w:drawing>
              <wp:anchor distT="0" distB="0" distL="114300" distR="114300" simplePos="0" relativeHeight="251672576" behindDoc="1" locked="0" layoutInCell="1" allowOverlap="1" wp14:anchorId="6133177E" wp14:editId="595031BB">
                <wp:simplePos x="0" y="0"/>
                <wp:positionH relativeFrom="margin">
                  <wp:align>right</wp:align>
                </wp:positionH>
                <wp:positionV relativeFrom="paragraph">
                  <wp:posOffset>226060</wp:posOffset>
                </wp:positionV>
                <wp:extent cx="1100455" cy="203200"/>
                <wp:effectExtent l="0" t="0" r="23495" b="25400"/>
                <wp:wrapNone/>
                <wp:docPr id="11" name="Rechthoek: afgeronde hoeken 11"/>
                <wp:cNvGraphicFramePr/>
                <a:graphic xmlns:a="http://schemas.openxmlformats.org/drawingml/2006/main">
                  <a:graphicData uri="http://schemas.microsoft.com/office/word/2010/wordprocessingShape">
                    <wps:wsp>
                      <wps:cNvSpPr/>
                      <wps:spPr>
                        <a:xfrm>
                          <a:off x="0" y="0"/>
                          <a:ext cx="1100455" cy="203200"/>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3F6AD780" w14:textId="68976A46" w:rsidR="00E279C4" w:rsidRPr="00E279C4" w:rsidRDefault="00321AF1" w:rsidP="00E279C4">
                            <w:pPr>
                              <w:jc w:val="center"/>
                              <w:rPr>
                                <w:color w:val="000000" w:themeColor="text1"/>
                                <w:sz w:val="12"/>
                                <w:szCs w:val="12"/>
                              </w:rPr>
                            </w:pPr>
                            <w:r>
                              <w:rPr>
                                <w:color w:val="000000" w:themeColor="text1"/>
                                <w:sz w:val="12"/>
                                <w:szCs w:val="12"/>
                              </w:rPr>
                              <w:t xml:space="preserve">Levering </w:t>
                            </w:r>
                            <w:r w:rsidR="00E279C4" w:rsidRPr="00E279C4">
                              <w:rPr>
                                <w:color w:val="000000" w:themeColor="text1"/>
                                <w:sz w:val="12"/>
                                <w:szCs w:val="12"/>
                              </w:rPr>
                              <w:t xml:space="preserve">product </w:t>
                            </w:r>
                            <w:r>
                              <w:rPr>
                                <w:color w:val="000000" w:themeColor="text1"/>
                                <w:sz w:val="12"/>
                                <w:szCs w:val="12"/>
                              </w:rPr>
                              <w:t xml:space="preserve">aan </w:t>
                            </w:r>
                            <w:r w:rsidR="00E279C4" w:rsidRPr="00E279C4">
                              <w:rPr>
                                <w:color w:val="000000" w:themeColor="text1"/>
                                <w:sz w:val="12"/>
                                <w:szCs w:val="12"/>
                              </w:rPr>
                              <w:t>OG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33177E" id="Rechthoek: afgeronde hoeken 11" o:spid="_x0000_s1035" style="position:absolute;margin-left:35.45pt;margin-top:17.8pt;width:86.65pt;height:16pt;z-index:-2516439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" fillcolor="window" strokecolor="windowText" strokeweight="1pt">
                <v:stroke joinstyle="miter"/>
                <v:textbox>
                  <w:txbxContent>
                    <w:p w14:paraId="3F6AD780" w14:textId="68976A46" w:rsidR="00E279C4" w:rsidRPr="00E279C4" w:rsidRDefault="00321AF1" w:rsidP="00E279C4">
                      <w:pPr>
                        <w:jc w:val="center"/>
                        <w:rPr>
                          <w:color w:val="000000" w:themeColor="text1"/>
                          <w:sz w:val="12"/>
                          <w:szCs w:val="12"/>
                        </w:rPr>
                      </w:pPr>
                      <w:r>
                        <w:rPr>
                          <w:color w:val="000000" w:themeColor="text1"/>
                          <w:sz w:val="12"/>
                          <w:szCs w:val="12"/>
                        </w:rPr>
                        <w:t xml:space="preserve">Levering </w:t>
                      </w:r>
                      <w:r w:rsidR="00E279C4" w:rsidRPr="00E279C4">
                        <w:rPr>
                          <w:color w:val="000000" w:themeColor="text1"/>
                          <w:sz w:val="12"/>
                          <w:szCs w:val="12"/>
                        </w:rPr>
                        <w:t xml:space="preserve">product </w:t>
                      </w:r>
                      <w:r>
                        <w:rPr>
                          <w:color w:val="000000" w:themeColor="text1"/>
                          <w:sz w:val="12"/>
                          <w:szCs w:val="12"/>
                        </w:rPr>
                        <w:t xml:space="preserve">aan </w:t>
                      </w:r>
                      <w:r w:rsidR="00E279C4" w:rsidRPr="00E279C4">
                        <w:rPr>
                          <w:color w:val="000000" w:themeColor="text1"/>
                          <w:sz w:val="12"/>
                          <w:szCs w:val="12"/>
                        </w:rPr>
                        <w:t>OG</w:t>
                      </w:r>
                    </w:p>
                  </w:txbxContent>
                </v:textbox>
                <w10:wrap anchorx="margin"/>
              </v:roundrect>
            </w:pict>
          </mc:Fallback>
        </mc:AlternateContent>
      </w:r>
      <w:r>
        <w:rPr>
          <w:noProof/>
        </w:rPr>
        <mc:AlternateContent>
          <mc:Choice Requires="wps">
            <w:drawing>
              <wp:anchor distT="0" distB="0" distL="114300" distR="114300" simplePos="0" relativeHeight="251739136" behindDoc="0" locked="0" layoutInCell="1" allowOverlap="1" wp14:anchorId="4162820F" wp14:editId="3FBEA5B9">
                <wp:simplePos x="0" y="0"/>
                <wp:positionH relativeFrom="column">
                  <wp:posOffset>5186362</wp:posOffset>
                </wp:positionH>
                <wp:positionV relativeFrom="paragraph">
                  <wp:posOffset>100012</wp:posOffset>
                </wp:positionV>
                <wp:extent cx="0" cy="128588"/>
                <wp:effectExtent l="76200" t="0" r="57150" b="62230"/>
                <wp:wrapNone/>
                <wp:docPr id="207" name="Rechte verbindingslijn met pijl 207"/>
                <wp:cNvGraphicFramePr/>
                <a:graphic xmlns:a="http://schemas.openxmlformats.org/drawingml/2006/main">
                  <a:graphicData uri="http://schemas.microsoft.com/office/word/2010/wordprocessingShape">
                    <wps:wsp>
                      <wps:cNvCnPr/>
                      <wps:spPr>
                        <a:xfrm>
                          <a:off x="0" y="0"/>
                          <a:ext cx="0" cy="12858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32F9BEE" id="Rechte verbindingslijn met pijl 207" o:spid="_x0000_s1026" type="#_x0000_t32" style="position:absolute;margin-left:408.35pt;margin-top:7.85pt;width:0;height:10.15pt;z-index:2517391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" strokecolor="#4472c4 [3204]" strokeweight=".5pt">
                <v:stroke endarrow="block" joinstyle="miter"/>
              </v:shape>
            </w:pict>
          </mc:Fallback>
        </mc:AlternateContent>
      </w:r>
      <w:r w:rsidR="00E279C4">
        <w:t>Stap 4:</w:t>
      </w:r>
      <w:r w:rsidR="00E279C4">
        <w:tab/>
        <w:t>ON voert eigen kwaliteitscontrole op product uit (verificatie en validatie).</w:t>
      </w:r>
      <w:r w:rsidR="00321AF1" w:rsidRPr="00321AF1">
        <w:rPr>
          <w:noProof/>
        </w:rPr>
        <w:t xml:space="preserve"> </w:t>
      </w:r>
    </w:p>
    <w:p w14:paraId="558817C2" w14:textId="70539DB0" w:rsidR="00E279C4" w:rsidRDefault="00E054C2" w:rsidP="0073311A">
      <w:pPr>
        <w:spacing w:after="0"/>
        <w:ind w:right="2976"/>
      </w:pPr>
      <w:r>
        <w:rPr>
          <w:noProof/>
        </w:rPr>
        <mc:AlternateContent>
          <mc:Choice Requires="wps">
            <w:drawing>
              <wp:anchor distT="0" distB="0" distL="114300" distR="114300" simplePos="0" relativeHeight="251737088" behindDoc="0" locked="0" layoutInCell="1" allowOverlap="1" wp14:anchorId="522374B8" wp14:editId="49687D8A">
                <wp:simplePos x="0" y="0"/>
                <wp:positionH relativeFrom="column">
                  <wp:posOffset>5186362</wp:posOffset>
                </wp:positionH>
                <wp:positionV relativeFrom="paragraph">
                  <wp:posOffset>60643</wp:posOffset>
                </wp:positionV>
                <wp:extent cx="0" cy="128588"/>
                <wp:effectExtent l="76200" t="0" r="57150" b="62230"/>
                <wp:wrapNone/>
                <wp:docPr id="206" name="Rechte verbindingslijn met pijl 206"/>
                <wp:cNvGraphicFramePr/>
                <a:graphic xmlns:a="http://schemas.openxmlformats.org/drawingml/2006/main">
                  <a:graphicData uri="http://schemas.microsoft.com/office/word/2010/wordprocessingShape">
                    <wps:wsp>
                      <wps:cNvCnPr/>
                      <wps:spPr>
                        <a:xfrm>
                          <a:off x="0" y="0"/>
                          <a:ext cx="0" cy="12858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AB35007" id="Rechte verbindingslijn met pijl 206" o:spid="_x0000_s1026" type="#_x0000_t32" style="position:absolute;margin-left:408.35pt;margin-top:4.8pt;width:0;height:10.15pt;z-index:251737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" strokecolor="#4472c4 [3204]" strokeweight=".5pt">
                <v:stroke endarrow="block" joinstyle="miter"/>
              </v:shape>
            </w:pict>
          </mc:Fallback>
        </mc:AlternateContent>
      </w:r>
      <w:r w:rsidR="00E279C4">
        <w:t>Stap 5: ON levert product op aan OG.</w:t>
      </w:r>
    </w:p>
    <w:p w14:paraId="4FF5980E" w14:textId="698D683B" w:rsidR="00321AF1" w:rsidRDefault="00E054C2" w:rsidP="0073311A">
      <w:pPr>
        <w:spacing w:after="0"/>
        <w:ind w:right="2976"/>
      </w:pPr>
      <w:r>
        <w:rPr>
          <w:noProof/>
        </w:rPr>
        <mc:AlternateContent>
          <mc:Choice Requires="wps">
            <w:drawing>
              <wp:anchor distT="0" distB="0" distL="114300" distR="114300" simplePos="0" relativeHeight="251676672" behindDoc="1" locked="0" layoutInCell="1" allowOverlap="1" wp14:anchorId="609808B7" wp14:editId="2F251BDC">
                <wp:simplePos x="0" y="0"/>
                <wp:positionH relativeFrom="margin">
                  <wp:align>right</wp:align>
                </wp:positionH>
                <wp:positionV relativeFrom="paragraph">
                  <wp:posOffset>334645</wp:posOffset>
                </wp:positionV>
                <wp:extent cx="1100455" cy="203200"/>
                <wp:effectExtent l="0" t="0" r="23495" b="25400"/>
                <wp:wrapNone/>
                <wp:docPr id="13" name="Rechthoek: afgeronde hoeken 13"/>
                <wp:cNvGraphicFramePr/>
                <a:graphic xmlns:a="http://schemas.openxmlformats.org/drawingml/2006/main">
                  <a:graphicData uri="http://schemas.microsoft.com/office/word/2010/wordprocessingShape">
                    <wps:wsp>
                      <wps:cNvSpPr/>
                      <wps:spPr>
                        <a:xfrm>
                          <a:off x="0" y="0"/>
                          <a:ext cx="1100455" cy="203200"/>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5EEEF6DB" w14:textId="3127C21E" w:rsidR="00321AF1" w:rsidRPr="00E279C4" w:rsidRDefault="00321AF1" w:rsidP="00321AF1">
                            <w:pPr>
                              <w:jc w:val="center"/>
                              <w:rPr>
                                <w:color w:val="000000" w:themeColor="text1"/>
                                <w:sz w:val="12"/>
                                <w:szCs w:val="12"/>
                              </w:rPr>
                            </w:pPr>
                            <w:r>
                              <w:rPr>
                                <w:color w:val="000000" w:themeColor="text1"/>
                                <w:sz w:val="12"/>
                                <w:szCs w:val="12"/>
                              </w:rPr>
                              <w:t xml:space="preserve">Acceptatie product </w:t>
                            </w:r>
                            <w:r w:rsidRPr="00E279C4">
                              <w:rPr>
                                <w:color w:val="000000" w:themeColor="text1"/>
                                <w:sz w:val="12"/>
                                <w:szCs w:val="12"/>
                              </w:rPr>
                              <w:t>OG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09808B7" id="Rechthoek: afgeronde hoeken 13" o:spid="_x0000_s1036" style="position:absolute;margin-left:35.45pt;margin-top:26.35pt;width:86.65pt;height:16pt;z-index:-2516398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" fillcolor="window" strokecolor="windowText" strokeweight="1pt">
                <v:stroke joinstyle="miter"/>
                <v:textbox>
                  <w:txbxContent>
                    <w:p w14:paraId="5EEEF6DB" w14:textId="3127C21E" w:rsidR="00321AF1" w:rsidRPr="00E279C4" w:rsidRDefault="00321AF1" w:rsidP="00321AF1">
                      <w:pPr>
                        <w:jc w:val="center"/>
                        <w:rPr>
                          <w:color w:val="000000" w:themeColor="text1"/>
                          <w:sz w:val="12"/>
                          <w:szCs w:val="12"/>
                        </w:rPr>
                      </w:pPr>
                      <w:r>
                        <w:rPr>
                          <w:color w:val="000000" w:themeColor="text1"/>
                          <w:sz w:val="12"/>
                          <w:szCs w:val="12"/>
                        </w:rPr>
                        <w:t xml:space="preserve">Acceptatie product </w:t>
                      </w:r>
                      <w:r w:rsidRPr="00E279C4">
                        <w:rPr>
                          <w:color w:val="000000" w:themeColor="text1"/>
                          <w:sz w:val="12"/>
                          <w:szCs w:val="12"/>
                        </w:rPr>
                        <w:t>OG</w:t>
                      </w:r>
                    </w:p>
                  </w:txbxContent>
                </v:textbox>
                <w10:wrap anchorx="margin"/>
              </v:roundrect>
            </w:pict>
          </mc:Fallback>
        </mc:AlternateContent>
      </w:r>
      <w:r>
        <w:rPr>
          <w:noProof/>
        </w:rPr>
        <mc:AlternateContent>
          <mc:Choice Requires="wps">
            <w:drawing>
              <wp:anchor distT="0" distB="0" distL="114300" distR="114300" simplePos="0" relativeHeight="251735040" behindDoc="0" locked="0" layoutInCell="1" allowOverlap="1" wp14:anchorId="7D74F2DF" wp14:editId="692AFBE3">
                <wp:simplePos x="0" y="0"/>
                <wp:positionH relativeFrom="column">
                  <wp:posOffset>5181600</wp:posOffset>
                </wp:positionH>
                <wp:positionV relativeFrom="paragraph">
                  <wp:posOffset>214313</wp:posOffset>
                </wp:positionV>
                <wp:extent cx="0" cy="128588"/>
                <wp:effectExtent l="76200" t="0" r="57150" b="62230"/>
                <wp:wrapNone/>
                <wp:docPr id="205" name="Rechte verbindingslijn met pijl 205"/>
                <wp:cNvGraphicFramePr/>
                <a:graphic xmlns:a="http://schemas.openxmlformats.org/drawingml/2006/main">
                  <a:graphicData uri="http://schemas.microsoft.com/office/word/2010/wordprocessingShape">
                    <wps:wsp>
                      <wps:cNvCnPr/>
                      <wps:spPr>
                        <a:xfrm>
                          <a:off x="0" y="0"/>
                          <a:ext cx="0" cy="12858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FEB4C9F" id="Rechte verbindingslijn met pijl 205" o:spid="_x0000_s1026" type="#_x0000_t32" style="position:absolute;margin-left:408pt;margin-top:16.9pt;width:0;height:10.15pt;z-index:2517350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" strokecolor="#4472c4 [3204]" strokeweight=".5pt">
                <v:stroke endarrow="block" joinstyle="miter"/>
              </v:shape>
            </w:pict>
          </mc:Fallback>
        </mc:AlternateContent>
      </w:r>
      <w:r>
        <w:rPr>
          <w:noProof/>
        </w:rPr>
        <mc:AlternateContent>
          <mc:Choice Requires="wps">
            <w:drawing>
              <wp:anchor distT="0" distB="0" distL="114300" distR="114300" simplePos="0" relativeHeight="251674624" behindDoc="1" locked="0" layoutInCell="1" allowOverlap="1" wp14:anchorId="1B73FD52" wp14:editId="1823ECB1">
                <wp:simplePos x="0" y="0"/>
                <wp:positionH relativeFrom="margin">
                  <wp:align>right</wp:align>
                </wp:positionH>
                <wp:positionV relativeFrom="paragraph">
                  <wp:posOffset>5715</wp:posOffset>
                </wp:positionV>
                <wp:extent cx="1100455" cy="203200"/>
                <wp:effectExtent l="0" t="0" r="23495" b="25400"/>
                <wp:wrapNone/>
                <wp:docPr id="12" name="Rechthoek: afgeronde hoeken 12"/>
                <wp:cNvGraphicFramePr/>
                <a:graphic xmlns:a="http://schemas.openxmlformats.org/drawingml/2006/main">
                  <a:graphicData uri="http://schemas.microsoft.com/office/word/2010/wordprocessingShape">
                    <wps:wsp>
                      <wps:cNvSpPr/>
                      <wps:spPr>
                        <a:xfrm>
                          <a:off x="0" y="0"/>
                          <a:ext cx="1100455" cy="203200"/>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1B47B998" w14:textId="0B0C60A9" w:rsidR="00321AF1" w:rsidRPr="00E279C4" w:rsidRDefault="00321AF1" w:rsidP="00321AF1">
                            <w:pPr>
                              <w:jc w:val="center"/>
                              <w:rPr>
                                <w:color w:val="000000" w:themeColor="text1"/>
                                <w:sz w:val="12"/>
                                <w:szCs w:val="12"/>
                              </w:rPr>
                            </w:pPr>
                            <w:r>
                              <w:rPr>
                                <w:color w:val="000000" w:themeColor="text1"/>
                                <w:sz w:val="12"/>
                                <w:szCs w:val="12"/>
                              </w:rPr>
                              <w:t xml:space="preserve">Evt aanpassing </w:t>
                            </w:r>
                            <w:r w:rsidRPr="00E279C4">
                              <w:rPr>
                                <w:color w:val="000000" w:themeColor="text1"/>
                                <w:sz w:val="12"/>
                                <w:szCs w:val="12"/>
                              </w:rPr>
                              <w:t>product O</w:t>
                            </w:r>
                            <w:r>
                              <w:rPr>
                                <w:color w:val="000000" w:themeColor="text1"/>
                                <w:sz w:val="12"/>
                                <w:szCs w:val="12"/>
                              </w:rPr>
                              <w:t>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B73FD52" id="Rechthoek: afgeronde hoeken 12" o:spid="_x0000_s1037" style="position:absolute;margin-left:35.45pt;margin-top:.45pt;width:86.65pt;height:16pt;z-index:-2516418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" fillcolor="window" strokecolor="windowText" strokeweight="1pt">
                <v:stroke joinstyle="miter"/>
                <v:textbox>
                  <w:txbxContent>
                    <w:p w14:paraId="1B47B998" w14:textId="0B0C60A9" w:rsidR="00321AF1" w:rsidRPr="00E279C4" w:rsidRDefault="00321AF1" w:rsidP="00321AF1">
                      <w:pPr>
                        <w:jc w:val="center"/>
                        <w:rPr>
                          <w:color w:val="000000" w:themeColor="text1"/>
                          <w:sz w:val="12"/>
                          <w:szCs w:val="12"/>
                        </w:rPr>
                      </w:pPr>
                      <w:proofErr w:type="spellStart"/>
                      <w:r>
                        <w:rPr>
                          <w:color w:val="000000" w:themeColor="text1"/>
                          <w:sz w:val="12"/>
                          <w:szCs w:val="12"/>
                        </w:rPr>
                        <w:t>Evt</w:t>
                      </w:r>
                      <w:proofErr w:type="spellEnd"/>
                      <w:r>
                        <w:rPr>
                          <w:color w:val="000000" w:themeColor="text1"/>
                          <w:sz w:val="12"/>
                          <w:szCs w:val="12"/>
                        </w:rPr>
                        <w:t xml:space="preserve"> aanpassing </w:t>
                      </w:r>
                      <w:r w:rsidRPr="00E279C4">
                        <w:rPr>
                          <w:color w:val="000000" w:themeColor="text1"/>
                          <w:sz w:val="12"/>
                          <w:szCs w:val="12"/>
                        </w:rPr>
                        <w:t>product O</w:t>
                      </w:r>
                      <w:r>
                        <w:rPr>
                          <w:color w:val="000000" w:themeColor="text1"/>
                          <w:sz w:val="12"/>
                          <w:szCs w:val="12"/>
                        </w:rPr>
                        <w:t>N</w:t>
                      </w:r>
                    </w:p>
                  </w:txbxContent>
                </v:textbox>
                <w10:wrap anchorx="margin"/>
              </v:roundrect>
            </w:pict>
          </mc:Fallback>
        </mc:AlternateContent>
      </w:r>
      <w:r w:rsidR="00321AF1">
        <w:t>Stap 6: OG accepteert product of verzoekt tot aanpassing</w:t>
      </w:r>
      <w:r w:rsidR="0073311A">
        <w:t xml:space="preserve"> </w:t>
      </w:r>
      <w:r w:rsidR="00321AF1">
        <w:t>/</w:t>
      </w:r>
      <w:r w:rsidR="0073311A">
        <w:t xml:space="preserve"> </w:t>
      </w:r>
      <w:r w:rsidR="00321AF1">
        <w:t>aanvulling</w:t>
      </w:r>
    </w:p>
    <w:p w14:paraId="273554AF" w14:textId="54CF1310" w:rsidR="00321AF1" w:rsidRDefault="00F747D1" w:rsidP="0073311A">
      <w:pPr>
        <w:spacing w:after="0"/>
        <w:ind w:right="2976"/>
      </w:pPr>
      <w:r>
        <w:rPr>
          <w:noProof/>
        </w:rPr>
        <mc:AlternateContent>
          <mc:Choice Requires="wps">
            <w:drawing>
              <wp:anchor distT="0" distB="0" distL="114300" distR="114300" simplePos="0" relativeHeight="251732992" behindDoc="0" locked="0" layoutInCell="1" allowOverlap="1" wp14:anchorId="37746E85" wp14:editId="58AC3A92">
                <wp:simplePos x="0" y="0"/>
                <wp:positionH relativeFrom="column">
                  <wp:posOffset>5195888</wp:posOffset>
                </wp:positionH>
                <wp:positionV relativeFrom="paragraph">
                  <wp:posOffset>168910</wp:posOffset>
                </wp:positionV>
                <wp:extent cx="0" cy="128588"/>
                <wp:effectExtent l="76200" t="0" r="57150" b="62230"/>
                <wp:wrapNone/>
                <wp:docPr id="204" name="Rechte verbindingslijn met pijl 204"/>
                <wp:cNvGraphicFramePr/>
                <a:graphic xmlns:a="http://schemas.openxmlformats.org/drawingml/2006/main">
                  <a:graphicData uri="http://schemas.microsoft.com/office/word/2010/wordprocessingShape">
                    <wps:wsp>
                      <wps:cNvCnPr/>
                      <wps:spPr>
                        <a:xfrm>
                          <a:off x="0" y="0"/>
                          <a:ext cx="0" cy="12858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685F230" id="Rechte verbindingslijn met pijl 204" o:spid="_x0000_s1026" type="#_x0000_t32" style="position:absolute;margin-left:409.15pt;margin-top:13.3pt;width:0;height:10.15pt;z-index:251732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" strokecolor="#4472c4 [3204]" strokeweight=".5pt">
                <v:stroke endarrow="block" joinstyle="miter"/>
              </v:shape>
            </w:pict>
          </mc:Fallback>
        </mc:AlternateContent>
      </w:r>
      <w:r w:rsidR="00321AF1">
        <w:t>Stap 7: OG accepteert product</w:t>
      </w:r>
    </w:p>
    <w:p w14:paraId="3E4C8BDC" w14:textId="79E4EB59" w:rsidR="00321AF1" w:rsidRDefault="00F747D1" w:rsidP="0073311A">
      <w:pPr>
        <w:spacing w:after="0"/>
        <w:ind w:right="2976"/>
      </w:pPr>
      <w:r>
        <w:rPr>
          <w:noProof/>
        </w:rPr>
        <mc:AlternateContent>
          <mc:Choice Requires="wps">
            <w:drawing>
              <wp:anchor distT="0" distB="0" distL="114300" distR="114300" simplePos="0" relativeHeight="251678720" behindDoc="1" locked="0" layoutInCell="1" allowOverlap="1" wp14:anchorId="49271208" wp14:editId="680856A2">
                <wp:simplePos x="0" y="0"/>
                <wp:positionH relativeFrom="margin">
                  <wp:align>right</wp:align>
                </wp:positionH>
                <wp:positionV relativeFrom="paragraph">
                  <wp:posOffset>126365</wp:posOffset>
                </wp:positionV>
                <wp:extent cx="1100455" cy="203200"/>
                <wp:effectExtent l="0" t="0" r="23495" b="25400"/>
                <wp:wrapNone/>
                <wp:docPr id="14" name="Rechthoek: afgeronde hoeken 14"/>
                <wp:cNvGraphicFramePr/>
                <a:graphic xmlns:a="http://schemas.openxmlformats.org/drawingml/2006/main">
                  <a:graphicData uri="http://schemas.microsoft.com/office/word/2010/wordprocessingShape">
                    <wps:wsp>
                      <wps:cNvSpPr/>
                      <wps:spPr>
                        <a:xfrm>
                          <a:off x="0" y="0"/>
                          <a:ext cx="1100455" cy="203200"/>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68DDA53D" w14:textId="5E9DF8FB" w:rsidR="00321AF1" w:rsidRPr="00E279C4" w:rsidRDefault="00321AF1" w:rsidP="00321AF1">
                            <w:pPr>
                              <w:jc w:val="center"/>
                              <w:rPr>
                                <w:color w:val="000000" w:themeColor="text1"/>
                                <w:sz w:val="12"/>
                                <w:szCs w:val="12"/>
                              </w:rPr>
                            </w:pPr>
                            <w:r>
                              <w:rPr>
                                <w:color w:val="000000" w:themeColor="text1"/>
                                <w:sz w:val="12"/>
                                <w:szCs w:val="12"/>
                              </w:rPr>
                              <w:t>Opvoeren declaratie 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271208" id="Rechthoek: afgeronde hoeken 14" o:spid="_x0000_s1038" style="position:absolute;margin-left:35.45pt;margin-top:9.95pt;width:86.65pt;height:16pt;z-index:-2516377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" fillcolor="window" strokecolor="windowText" strokeweight="1pt">
                <v:stroke joinstyle="miter"/>
                <v:textbox>
                  <w:txbxContent>
                    <w:p w14:paraId="68DDA53D" w14:textId="5E9DF8FB" w:rsidR="00321AF1" w:rsidRPr="00E279C4" w:rsidRDefault="00321AF1" w:rsidP="00321AF1">
                      <w:pPr>
                        <w:jc w:val="center"/>
                        <w:rPr>
                          <w:color w:val="000000" w:themeColor="text1"/>
                          <w:sz w:val="12"/>
                          <w:szCs w:val="12"/>
                        </w:rPr>
                      </w:pPr>
                      <w:r>
                        <w:rPr>
                          <w:color w:val="000000" w:themeColor="text1"/>
                          <w:sz w:val="12"/>
                          <w:szCs w:val="12"/>
                        </w:rPr>
                        <w:t>Opvoeren declaratie ON</w:t>
                      </w:r>
                    </w:p>
                  </w:txbxContent>
                </v:textbox>
                <w10:wrap anchorx="margin"/>
              </v:roundrect>
            </w:pict>
          </mc:Fallback>
        </mc:AlternateContent>
      </w:r>
      <w:r w:rsidR="00321AF1">
        <w:t>Stap 8: ON kan product op de maandelijkse declaratie opvoeren</w:t>
      </w:r>
    </w:p>
    <w:p w14:paraId="6CAF0EBD" w14:textId="2E5869C3" w:rsidR="00321AF1" w:rsidRDefault="00F747D1" w:rsidP="0073311A">
      <w:pPr>
        <w:spacing w:after="0"/>
        <w:ind w:right="2976"/>
      </w:pPr>
      <w:r>
        <w:rPr>
          <w:noProof/>
        </w:rPr>
        <mc:AlternateContent>
          <mc:Choice Requires="wps">
            <w:drawing>
              <wp:anchor distT="0" distB="0" distL="114300" distR="114300" simplePos="0" relativeHeight="251680768" behindDoc="1" locked="0" layoutInCell="1" allowOverlap="1" wp14:anchorId="1CBEE720" wp14:editId="10DE25A0">
                <wp:simplePos x="0" y="0"/>
                <wp:positionH relativeFrom="margin">
                  <wp:align>right</wp:align>
                </wp:positionH>
                <wp:positionV relativeFrom="paragraph">
                  <wp:posOffset>283845</wp:posOffset>
                </wp:positionV>
                <wp:extent cx="1100455" cy="203200"/>
                <wp:effectExtent l="0" t="0" r="23495" b="25400"/>
                <wp:wrapNone/>
                <wp:docPr id="15" name="Rechthoek: afgeronde hoeken 15"/>
                <wp:cNvGraphicFramePr/>
                <a:graphic xmlns:a="http://schemas.openxmlformats.org/drawingml/2006/main">
                  <a:graphicData uri="http://schemas.microsoft.com/office/word/2010/wordprocessingShape">
                    <wps:wsp>
                      <wps:cNvSpPr/>
                      <wps:spPr>
                        <a:xfrm>
                          <a:off x="0" y="0"/>
                          <a:ext cx="1100455" cy="203200"/>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3B2F3D3E" w14:textId="46021C2C" w:rsidR="00321AF1" w:rsidRPr="00E279C4" w:rsidRDefault="00321AF1" w:rsidP="00321AF1">
                            <w:pPr>
                              <w:jc w:val="center"/>
                              <w:rPr>
                                <w:color w:val="000000" w:themeColor="text1"/>
                                <w:sz w:val="12"/>
                                <w:szCs w:val="12"/>
                              </w:rPr>
                            </w:pPr>
                            <w:r>
                              <w:rPr>
                                <w:color w:val="000000" w:themeColor="text1"/>
                                <w:sz w:val="12"/>
                                <w:szCs w:val="12"/>
                              </w:rPr>
                              <w:t>Einde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CBEE720" id="Rechthoek: afgeronde hoeken 15" o:spid="_x0000_s1039" style="position:absolute;margin-left:35.45pt;margin-top:22.35pt;width:86.65pt;height:16pt;z-index:-2516357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" fillcolor="window" strokecolor="windowText" strokeweight="1pt">
                <v:stroke joinstyle="miter"/>
                <v:textbox>
                  <w:txbxContent>
                    <w:p w14:paraId="3B2F3D3E" w14:textId="46021C2C" w:rsidR="00321AF1" w:rsidRPr="00E279C4" w:rsidRDefault="00321AF1" w:rsidP="00321AF1">
                      <w:pPr>
                        <w:jc w:val="center"/>
                        <w:rPr>
                          <w:color w:val="000000" w:themeColor="text1"/>
                          <w:sz w:val="12"/>
                          <w:szCs w:val="12"/>
                        </w:rPr>
                      </w:pPr>
                      <w:r>
                        <w:rPr>
                          <w:color w:val="000000" w:themeColor="text1"/>
                          <w:sz w:val="12"/>
                          <w:szCs w:val="12"/>
                        </w:rPr>
                        <w:t>Einde</w:t>
                      </w:r>
                    </w:p>
                  </w:txbxContent>
                </v:textbox>
                <w10:wrap anchorx="margin"/>
              </v:roundrect>
            </w:pict>
          </mc:Fallback>
        </mc:AlternateContent>
      </w:r>
      <w:r>
        <w:rPr>
          <w:noProof/>
        </w:rPr>
        <mc:AlternateContent>
          <mc:Choice Requires="wps">
            <w:drawing>
              <wp:anchor distT="0" distB="0" distL="114300" distR="114300" simplePos="0" relativeHeight="251730944" behindDoc="0" locked="0" layoutInCell="1" allowOverlap="1" wp14:anchorId="692A600D" wp14:editId="24C497C3">
                <wp:simplePos x="0" y="0"/>
                <wp:positionH relativeFrom="column">
                  <wp:posOffset>5181600</wp:posOffset>
                </wp:positionH>
                <wp:positionV relativeFrom="paragraph">
                  <wp:posOffset>143510</wp:posOffset>
                </wp:positionV>
                <wp:extent cx="0" cy="128588"/>
                <wp:effectExtent l="76200" t="0" r="57150" b="62230"/>
                <wp:wrapNone/>
                <wp:docPr id="203" name="Rechte verbindingslijn met pijl 203"/>
                <wp:cNvGraphicFramePr/>
                <a:graphic xmlns:a="http://schemas.openxmlformats.org/drawingml/2006/main">
                  <a:graphicData uri="http://schemas.microsoft.com/office/word/2010/wordprocessingShape">
                    <wps:wsp>
                      <wps:cNvCnPr/>
                      <wps:spPr>
                        <a:xfrm>
                          <a:off x="0" y="0"/>
                          <a:ext cx="0" cy="12858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B78E66E" id="Rechte verbindingslijn met pijl 203" o:spid="_x0000_s1026" type="#_x0000_t32" style="position:absolute;margin-left:408pt;margin-top:11.3pt;width:0;height:10.15pt;z-index:251730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" strokecolor="#4472c4 [3204]" strokeweight=".5pt">
                <v:stroke endarrow="block" joinstyle="miter"/>
              </v:shape>
            </w:pict>
          </mc:Fallback>
        </mc:AlternateContent>
      </w:r>
    </w:p>
    <w:p w14:paraId="30C343B9" w14:textId="5B6C1E82" w:rsidR="00997FB4" w:rsidRDefault="00997FB4" w:rsidP="0073311A">
      <w:pPr>
        <w:spacing w:after="0"/>
        <w:ind w:right="2976"/>
      </w:pPr>
    </w:p>
    <w:p w14:paraId="5DDB4BC6" w14:textId="3DCEF9DD" w:rsidR="00521A77" w:rsidRDefault="00521A77" w:rsidP="0073311A">
      <w:pPr>
        <w:spacing w:after="0"/>
        <w:ind w:right="2976"/>
      </w:pPr>
    </w:p>
    <w:p w14:paraId="485467E1" w14:textId="3F966F08" w:rsidR="00521A77" w:rsidRDefault="00521A77" w:rsidP="0073311A">
      <w:pPr>
        <w:spacing w:after="0"/>
        <w:ind w:right="2976"/>
      </w:pPr>
    </w:p>
    <w:p w14:paraId="092E61FF" w14:textId="77777777" w:rsidR="00521A77" w:rsidRDefault="00521A77" w:rsidP="0073311A">
      <w:pPr>
        <w:spacing w:after="0"/>
        <w:ind w:right="2976"/>
      </w:pPr>
    </w:p>
    <w:p w14:paraId="4DD7FBF9" w14:textId="1B765B7B" w:rsidR="00997FB4" w:rsidRDefault="00997FB4" w:rsidP="00997FB4">
      <w:pPr>
        <w:pStyle w:val="Kop1"/>
        <w:numPr>
          <w:ilvl w:val="0"/>
          <w:numId w:val="3"/>
        </w:numPr>
        <w:ind w:left="426"/>
      </w:pPr>
      <w:bookmarkStart w:id="17" w:name="_Toc83885131"/>
      <w:r>
        <w:lastRenderedPageBreak/>
        <w:t xml:space="preserve">Organisatiestructuur </w:t>
      </w:r>
      <w:r w:rsidR="00ED13F9">
        <w:t xml:space="preserve">projectorganisatie </w:t>
      </w:r>
      <w:r>
        <w:t>AVANT</w:t>
      </w:r>
      <w:bookmarkEnd w:id="17"/>
    </w:p>
    <w:p w14:paraId="3F352B23" w14:textId="4BE6D7C2" w:rsidR="00F167D9" w:rsidRDefault="00C02C4B" w:rsidP="0073311A">
      <w:pPr>
        <w:spacing w:after="0"/>
      </w:pPr>
      <w:r>
        <w:t xml:space="preserve">De projectorganisatie van het AVANT project is georganiseerd conform het integraal projectmanagement model IPM. Elke IPM lid heeft zijn discipline en werkgebied met bijbehorende taken. Het IPM-team is verantwoordelijk voor de begeleiding van de realisatie </w:t>
      </w:r>
      <w:r w:rsidR="00F167D9">
        <w:t>en oplevering door de aannemer en voor de overdracht aan de toekomstig beheerders.</w:t>
      </w:r>
      <w:r w:rsidR="00002311">
        <w:t xml:space="preserve"> </w:t>
      </w:r>
      <w:r w:rsidR="00F167D9">
        <w:t xml:space="preserve">De </w:t>
      </w:r>
      <w:r w:rsidR="00EE5DA0">
        <w:t>B</w:t>
      </w:r>
      <w:r w:rsidR="00F167D9">
        <w:t>ack-</w:t>
      </w:r>
      <w:r w:rsidR="00EE5DA0">
        <w:t>O</w:t>
      </w:r>
      <w:r w:rsidR="00F167D9">
        <w:t xml:space="preserve">ffice (BO) levert aan het IPM-team. </w:t>
      </w:r>
    </w:p>
    <w:p w14:paraId="24455BB0" w14:textId="77777777" w:rsidR="009033B4" w:rsidRDefault="009033B4" w:rsidP="0073311A">
      <w:pPr>
        <w:spacing w:after="0"/>
      </w:pPr>
    </w:p>
    <w:p w14:paraId="4872A2DE" w14:textId="4033F4DB" w:rsidR="00F167D9" w:rsidRPr="00C02C4B" w:rsidRDefault="00F167D9" w:rsidP="0073311A">
      <w:pPr>
        <w:spacing w:after="0"/>
      </w:pPr>
      <w:r>
        <w:t>Figuur: IPM-projectorganisatie</w:t>
      </w:r>
      <w:r w:rsidR="00EE5DA0">
        <w:t xml:space="preserve"> met BO</w:t>
      </w:r>
    </w:p>
    <w:p w14:paraId="6DA4C8C5" w14:textId="590EA33F" w:rsidR="00F167D9" w:rsidRDefault="009C2326" w:rsidP="0073311A">
      <w:pPr>
        <w:spacing w:after="0"/>
      </w:pPr>
      <w:r>
        <w:rPr>
          <w:noProof/>
        </w:rPr>
        <w:drawing>
          <wp:inline distT="0" distB="0" distL="0" distR="0" wp14:anchorId="21999EA6" wp14:editId="1761DC57">
            <wp:extent cx="5011201" cy="2644198"/>
            <wp:effectExtent l="0" t="38100" r="0" b="22860"/>
            <wp:docPr id="30" name="Diagram 30">
              <a:extLst xmlns:a="http://schemas.openxmlformats.org/drawingml/2006/main">
                <a:ext uri="{FF2B5EF4-FFF2-40B4-BE49-F238E27FC236}">
                  <a16:creationId xmlns:a16="http://schemas.microsoft.com/office/drawing/2014/main" id="{C25DB2D9-45D5-4E82-8376-8A164DC23DF4}"/>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14:paraId="11207230" w14:textId="24C95A3B" w:rsidR="00F167D9" w:rsidRDefault="00F167D9" w:rsidP="0073311A">
      <w:pPr>
        <w:spacing w:after="0"/>
      </w:pPr>
    </w:p>
    <w:p w14:paraId="5B974526" w14:textId="6914898B" w:rsidR="00F167D9" w:rsidRDefault="00F167D9" w:rsidP="00F167D9">
      <w:pPr>
        <w:pStyle w:val="Kop2"/>
      </w:pPr>
      <w:bookmarkStart w:id="18" w:name="_Toc83885132"/>
      <w:r>
        <w:t>3.1 Overlegstructuur</w:t>
      </w:r>
      <w:bookmarkEnd w:id="18"/>
    </w:p>
    <w:p w14:paraId="63CC9DB6" w14:textId="672935D7" w:rsidR="00002311" w:rsidRDefault="00F167D9" w:rsidP="0073311A">
      <w:pPr>
        <w:spacing w:after="0"/>
      </w:pPr>
      <w:r>
        <w:t xml:space="preserve">Periodiek vindt voortgangsoverleg plaats tussen de </w:t>
      </w:r>
      <w:r w:rsidR="005966F2">
        <w:t>o</w:t>
      </w:r>
      <w:r w:rsidR="00883723">
        <w:t>pdrachtgever</w:t>
      </w:r>
      <w:r w:rsidR="00622701">
        <w:t xml:space="preserve"> </w:t>
      </w:r>
      <w:r>
        <w:t xml:space="preserve">en </w:t>
      </w:r>
      <w:r w:rsidR="005966F2">
        <w:t>o</w:t>
      </w:r>
      <w:r w:rsidR="00883723">
        <w:t>pdrachtnemer</w:t>
      </w:r>
      <w:r>
        <w:t xml:space="preserve"> over de uitvoering van de </w:t>
      </w:r>
      <w:r w:rsidR="00002311">
        <w:t>Raamovereenkomst en de Nadere overeenkomsten</w:t>
      </w:r>
      <w:r>
        <w:t>. De voorgeschreven voortgangsrapportage is daarbij leidraad. Indien over de uitvoering een (contractueel) issue ontstaat, dan vindt overleg plaats tussen de functionaris</w:t>
      </w:r>
      <w:r w:rsidR="00A139B9">
        <w:t>sen</w:t>
      </w:r>
      <w:r>
        <w:t xml:space="preserve"> van de </w:t>
      </w:r>
      <w:r w:rsidR="005966F2">
        <w:t>o</w:t>
      </w:r>
      <w:r w:rsidR="00883723">
        <w:t>pdrachtgever</w:t>
      </w:r>
      <w:r w:rsidR="00A139B9">
        <w:t xml:space="preserve"> en </w:t>
      </w:r>
      <w:r w:rsidR="005966F2">
        <w:t>o</w:t>
      </w:r>
      <w:r w:rsidR="00883723">
        <w:t>pdrachtnemer</w:t>
      </w:r>
      <w:r>
        <w:t xml:space="preserve"> op gelijkwaardig niveau. De </w:t>
      </w:r>
      <w:r w:rsidR="005966F2">
        <w:t>o</w:t>
      </w:r>
      <w:r w:rsidR="00883723">
        <w:t>pdrachtgever</w:t>
      </w:r>
      <w:r>
        <w:t xml:space="preserve"> en </w:t>
      </w:r>
      <w:r w:rsidR="005966F2">
        <w:t>o</w:t>
      </w:r>
      <w:r w:rsidR="00883723">
        <w:t>pdrachtnemer</w:t>
      </w:r>
      <w:r>
        <w:t xml:space="preserve"> overleggen </w:t>
      </w:r>
      <w:r w:rsidR="00A139B9">
        <w:t>een niveau hoger indien er onderliggend niet wordt uitgekomen.</w:t>
      </w:r>
      <w:r>
        <w:t xml:space="preserve"> De verschillende lagen zijn hieronder weergegeven. Bij escalatie wordt onderstaande lijn gevolgd.</w:t>
      </w:r>
      <w:r w:rsidR="00BD0A7F">
        <w:t xml:space="preserve"> Bij e</w:t>
      </w:r>
      <w:r w:rsidR="00BD0A7F" w:rsidRPr="00BD0A7F">
        <w:t xml:space="preserve">en contract issue </w:t>
      </w:r>
      <w:r w:rsidR="00BD0A7F">
        <w:t xml:space="preserve">dat </w:t>
      </w:r>
      <w:r w:rsidR="00BD0A7F" w:rsidRPr="00BD0A7F">
        <w:t xml:space="preserve">betrekking </w:t>
      </w:r>
      <w:r w:rsidR="00BD0A7F">
        <w:t xml:space="preserve">heeft </w:t>
      </w:r>
      <w:r w:rsidR="00BD0A7F" w:rsidRPr="00BD0A7F">
        <w:t>op de Raamovereenkomst zal ook gemeente Zaanstad betrokken worden.</w:t>
      </w:r>
    </w:p>
    <w:p w14:paraId="14B28538" w14:textId="77777777" w:rsidR="00BD0A7F" w:rsidRDefault="00BD0A7F" w:rsidP="0073311A">
      <w:pPr>
        <w:spacing w:after="0"/>
      </w:pPr>
    </w:p>
    <w:p w14:paraId="55688D3B" w14:textId="693AD56D" w:rsidR="009C2326" w:rsidRDefault="0073311A" w:rsidP="00F167D9">
      <w:bookmarkStart w:id="19" w:name="_Hlk77180088"/>
      <w:bookmarkStart w:id="20" w:name="_Hlk77180107"/>
      <w:r>
        <w:rPr>
          <w:noProof/>
        </w:rPr>
        <w:drawing>
          <wp:anchor distT="0" distB="0" distL="114300" distR="114300" simplePos="0" relativeHeight="251698176" behindDoc="1" locked="0" layoutInCell="1" allowOverlap="1" wp14:anchorId="5261E7FD" wp14:editId="0EF92BD4">
            <wp:simplePos x="0" y="0"/>
            <wp:positionH relativeFrom="margin">
              <wp:posOffset>52705</wp:posOffset>
            </wp:positionH>
            <wp:positionV relativeFrom="paragraph">
              <wp:posOffset>66675</wp:posOffset>
            </wp:positionV>
            <wp:extent cx="1234440" cy="1295400"/>
            <wp:effectExtent l="0" t="38100" r="0" b="38100"/>
            <wp:wrapNone/>
            <wp:docPr id="28" name="Diagram 28">
              <a:extLst xmlns:a="http://schemas.openxmlformats.org/drawingml/2006/main">
                <a:ext uri="{FF2B5EF4-FFF2-40B4-BE49-F238E27FC236}">
                  <a16:creationId xmlns:a16="http://schemas.microsoft.com/office/drawing/2014/main" id="{C25DB2D9-45D5-4E82-8376-8A164DC23DF4}"/>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7152" behindDoc="1" locked="0" layoutInCell="1" allowOverlap="1" wp14:anchorId="4275E15F" wp14:editId="065FC5C6">
            <wp:simplePos x="0" y="0"/>
            <wp:positionH relativeFrom="column">
              <wp:posOffset>2689225</wp:posOffset>
            </wp:positionH>
            <wp:positionV relativeFrom="paragraph">
              <wp:posOffset>43815</wp:posOffset>
            </wp:positionV>
            <wp:extent cx="1440180" cy="1348740"/>
            <wp:effectExtent l="0" t="38100" r="0" b="60960"/>
            <wp:wrapNone/>
            <wp:docPr id="29" name="Diagram 29">
              <a:extLst xmlns:a="http://schemas.openxmlformats.org/drawingml/2006/main">
                <a:ext uri="{FF2B5EF4-FFF2-40B4-BE49-F238E27FC236}">
                  <a16:creationId xmlns:a16="http://schemas.microsoft.com/office/drawing/2014/main" id="{C25DB2D9-45D5-4E82-8376-8A164DC23DF4}"/>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14:sizeRelH relativeFrom="margin">
              <wp14:pctWidth>0</wp14:pctWidth>
            </wp14:sizeRelH>
            <wp14:sizeRelV relativeFrom="margin">
              <wp14:pctHeight>0</wp14:pctHeight>
            </wp14:sizeRelV>
          </wp:anchor>
        </w:drawing>
      </w:r>
      <w:r w:rsidR="00A40EAE">
        <w:rPr>
          <w:noProof/>
        </w:rPr>
        <mc:AlternateContent>
          <mc:Choice Requires="wps">
            <w:drawing>
              <wp:anchor distT="0" distB="0" distL="114300" distR="114300" simplePos="0" relativeHeight="251706368" behindDoc="0" locked="0" layoutInCell="1" allowOverlap="1" wp14:anchorId="2E33E313" wp14:editId="3C5A54E8">
                <wp:simplePos x="0" y="0"/>
                <wp:positionH relativeFrom="column">
                  <wp:posOffset>1523365</wp:posOffset>
                </wp:positionH>
                <wp:positionV relativeFrom="paragraph">
                  <wp:posOffset>219075</wp:posOffset>
                </wp:positionV>
                <wp:extent cx="1226820" cy="0"/>
                <wp:effectExtent l="38100" t="76200" r="11430" b="95250"/>
                <wp:wrapNone/>
                <wp:docPr id="194" name="Rechte verbindingslijn met pijl 194"/>
                <wp:cNvGraphicFramePr/>
                <a:graphic xmlns:a="http://schemas.openxmlformats.org/drawingml/2006/main">
                  <a:graphicData uri="http://schemas.microsoft.com/office/word/2010/wordprocessingShape">
                    <wps:wsp>
                      <wps:cNvCnPr/>
                      <wps:spPr>
                        <a:xfrm>
                          <a:off x="0" y="0"/>
                          <a:ext cx="122682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1290F9B" id="_x0000_t32" coordsize="21600,21600" o:spt="32" o:oned="t" path="m,l21600,21600e" filled="f">
                <v:path arrowok="t" fillok="f" o:connecttype="none"/>
                <o:lock v:ext="edit" shapetype="t"/>
              </v:shapetype>
              <v:shape id="Rechte verbindingslijn met pijl 194" o:spid="_x0000_s1026" type="#_x0000_t32" style="position:absolute;margin-left:119.95pt;margin-top:17.25pt;width:96.6pt;height:0;z-index:251706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" strokecolor="#4472c4 [3204]" strokeweight=".5pt">
                <v:stroke startarrow="block" endarrow="block" joinstyle="miter"/>
              </v:shape>
            </w:pict>
          </mc:Fallback>
        </mc:AlternateContent>
      </w:r>
      <w:r w:rsidR="009C2326">
        <w:rPr>
          <w:noProof/>
        </w:rPr>
        <mc:AlternateContent>
          <mc:Choice Requires="wps">
            <w:drawing>
              <wp:anchor distT="45720" distB="45720" distL="114300" distR="114300" simplePos="0" relativeHeight="251701248" behindDoc="1" locked="0" layoutInCell="1" allowOverlap="1" wp14:anchorId="3358E9AF" wp14:editId="705A2D47">
                <wp:simplePos x="0" y="0"/>
                <wp:positionH relativeFrom="column">
                  <wp:posOffset>1729105</wp:posOffset>
                </wp:positionH>
                <wp:positionV relativeFrom="paragraph">
                  <wp:posOffset>5715</wp:posOffset>
                </wp:positionV>
                <wp:extent cx="876300" cy="289560"/>
                <wp:effectExtent l="0" t="0" r="19050" b="15240"/>
                <wp:wrapNone/>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289560"/>
                        </a:xfrm>
                        <a:prstGeom prst="rect">
                          <a:avLst/>
                        </a:prstGeom>
                        <a:solidFill>
                          <a:schemeClr val="bg1"/>
                        </a:solidFill>
                        <a:ln w="9525">
                          <a:solidFill>
                            <a:schemeClr val="bg1"/>
                          </a:solidFill>
                          <a:miter lim="800000"/>
                          <a:headEnd/>
                          <a:tailEnd/>
                        </a:ln>
                      </wps:spPr>
                      <wps:txbx>
                        <w:txbxContent>
                          <w:p w14:paraId="72FA0530" w14:textId="2A9656EC" w:rsidR="009C2326" w:rsidRDefault="009C2326">
                            <w:r>
                              <w:t>Afstemmen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358E9AF" id="_x0000_t202" coordsize="21600,21600" o:spt="202" path="m,l,21600r21600,l21600,xe">
                <v:stroke joinstyle="miter"/>
                <v:path gradientshapeok="t" o:connecttype="rect"/>
              </v:shapetype>
              <v:shape id="Tekstvak 2" o:spid="_x0000_s1040" type="#_x0000_t202" style="position:absolute;margin-left:136.15pt;margin-top:.45pt;width:69pt;height:22.8pt;z-index:-251615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" fillcolor="white [3212]" strokecolor="white [3212]">
                <v:textbox>
                  <w:txbxContent>
                    <w:p w14:paraId="72FA0530" w14:textId="2A9656EC" w:rsidR="009C2326" w:rsidRDefault="009C2326">
                      <w:r>
                        <w:t>Afstemmen</w:t>
                      </w:r>
                    </w:p>
                  </w:txbxContent>
                </v:textbox>
              </v:shape>
            </w:pict>
          </mc:Fallback>
        </mc:AlternateContent>
      </w:r>
    </w:p>
    <w:p w14:paraId="2657F8FA" w14:textId="0AE5A89E" w:rsidR="009C2326" w:rsidRPr="00F167D9" w:rsidRDefault="00A40EAE" w:rsidP="00F167D9">
      <w:r>
        <w:rPr>
          <w:noProof/>
        </w:rPr>
        <mc:AlternateContent>
          <mc:Choice Requires="wps">
            <w:drawing>
              <wp:anchor distT="45720" distB="45720" distL="114300" distR="114300" simplePos="0" relativeHeight="251708416" behindDoc="1" locked="0" layoutInCell="1" allowOverlap="1" wp14:anchorId="05B8D563" wp14:editId="1F368440">
                <wp:simplePos x="0" y="0"/>
                <wp:positionH relativeFrom="column">
                  <wp:posOffset>1744980</wp:posOffset>
                </wp:positionH>
                <wp:positionV relativeFrom="paragraph">
                  <wp:posOffset>201295</wp:posOffset>
                </wp:positionV>
                <wp:extent cx="876300" cy="289560"/>
                <wp:effectExtent l="0" t="0" r="19050" b="15240"/>
                <wp:wrapNone/>
                <wp:docPr id="198"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289560"/>
                        </a:xfrm>
                        <a:prstGeom prst="rect">
                          <a:avLst/>
                        </a:prstGeom>
                        <a:solidFill>
                          <a:schemeClr val="bg1"/>
                        </a:solidFill>
                        <a:ln w="9525">
                          <a:solidFill>
                            <a:schemeClr val="bg1"/>
                          </a:solidFill>
                          <a:miter lim="800000"/>
                          <a:headEnd/>
                          <a:tailEnd/>
                        </a:ln>
                      </wps:spPr>
                      <wps:txbx>
                        <w:txbxContent>
                          <w:p w14:paraId="11541D99" w14:textId="77777777" w:rsidR="00A40EAE" w:rsidRDefault="00A40EAE" w:rsidP="00A40EAE">
                            <w:r>
                              <w:t>Afstemmen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B8D563" id="_x0000_s1041" type="#_x0000_t202" style="position:absolute;margin-left:137.4pt;margin-top:15.85pt;width:69pt;height:22.8pt;z-index:-251608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" fillcolor="white [3212]" strokecolor="white [3212]">
                <v:textbox>
                  <w:txbxContent>
                    <w:p w14:paraId="11541D99" w14:textId="77777777" w:rsidR="00A40EAE" w:rsidRDefault="00A40EAE" w:rsidP="00A40EAE">
                      <w:r>
                        <w:t>Afstemmen</w:t>
                      </w:r>
                    </w:p>
                  </w:txbxContent>
                </v:textbox>
              </v:shape>
            </w:pict>
          </mc:Fallback>
        </mc:AlternateContent>
      </w:r>
      <w:r w:rsidR="009C2326">
        <w:tab/>
      </w:r>
    </w:p>
    <w:p w14:paraId="7F8BCCA1" w14:textId="0C0A4C68" w:rsidR="00F167D9" w:rsidRDefault="00A40EAE">
      <w:r>
        <w:rPr>
          <w:noProof/>
        </w:rPr>
        <mc:AlternateContent>
          <mc:Choice Requires="wps">
            <w:drawing>
              <wp:anchor distT="0" distB="0" distL="114300" distR="114300" simplePos="0" relativeHeight="251704320" behindDoc="0" locked="0" layoutInCell="1" allowOverlap="1" wp14:anchorId="3064F9DB" wp14:editId="6AE61551">
                <wp:simplePos x="0" y="0"/>
                <wp:positionH relativeFrom="column">
                  <wp:posOffset>1523365</wp:posOffset>
                </wp:positionH>
                <wp:positionV relativeFrom="paragraph">
                  <wp:posOffset>120015</wp:posOffset>
                </wp:positionV>
                <wp:extent cx="1226820" cy="0"/>
                <wp:effectExtent l="38100" t="76200" r="11430" b="95250"/>
                <wp:wrapNone/>
                <wp:docPr id="193" name="Rechte verbindingslijn met pijl 193"/>
                <wp:cNvGraphicFramePr/>
                <a:graphic xmlns:a="http://schemas.openxmlformats.org/drawingml/2006/main">
                  <a:graphicData uri="http://schemas.microsoft.com/office/word/2010/wordprocessingShape">
                    <wps:wsp>
                      <wps:cNvCnPr/>
                      <wps:spPr>
                        <a:xfrm>
                          <a:off x="0" y="0"/>
                          <a:ext cx="122682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7E40EC6" id="Rechte verbindingslijn met pijl 193" o:spid="_x0000_s1026" type="#_x0000_t32" style="position:absolute;margin-left:119.95pt;margin-top:9.45pt;width:96.6pt;height:0;z-index:251704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" strokecolor="#4472c4 [3204]" strokeweight=".5pt">
                <v:stroke startarrow="block" endarrow="block" joinstyle="miter"/>
              </v:shape>
            </w:pict>
          </mc:Fallback>
        </mc:AlternateContent>
      </w:r>
    </w:p>
    <w:bookmarkEnd w:id="19"/>
    <w:p w14:paraId="3E7DBAA9" w14:textId="4AAB861C" w:rsidR="00F167D9" w:rsidRDefault="00A40EAE" w:rsidP="009033B4">
      <w:pPr>
        <w:tabs>
          <w:tab w:val="right" w:pos="9072"/>
        </w:tabs>
      </w:pPr>
      <w:r>
        <w:rPr>
          <w:noProof/>
        </w:rPr>
        <mc:AlternateContent>
          <mc:Choice Requires="wps">
            <w:drawing>
              <wp:anchor distT="45720" distB="45720" distL="114300" distR="114300" simplePos="0" relativeHeight="251710464" behindDoc="1" locked="0" layoutInCell="1" allowOverlap="1" wp14:anchorId="0360BF2D" wp14:editId="0012CEB7">
                <wp:simplePos x="0" y="0"/>
                <wp:positionH relativeFrom="column">
                  <wp:posOffset>1759585</wp:posOffset>
                </wp:positionH>
                <wp:positionV relativeFrom="paragraph">
                  <wp:posOffset>100965</wp:posOffset>
                </wp:positionV>
                <wp:extent cx="876300" cy="289560"/>
                <wp:effectExtent l="0" t="0" r="19050" b="15240"/>
                <wp:wrapNone/>
                <wp:docPr id="199"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289560"/>
                        </a:xfrm>
                        <a:prstGeom prst="rect">
                          <a:avLst/>
                        </a:prstGeom>
                        <a:solidFill>
                          <a:schemeClr val="bg1"/>
                        </a:solidFill>
                        <a:ln w="9525">
                          <a:solidFill>
                            <a:schemeClr val="bg1"/>
                          </a:solidFill>
                          <a:miter lim="800000"/>
                          <a:headEnd/>
                          <a:tailEnd/>
                        </a:ln>
                      </wps:spPr>
                      <wps:txbx>
                        <w:txbxContent>
                          <w:p w14:paraId="739ACEA1" w14:textId="77777777" w:rsidR="00A40EAE" w:rsidRDefault="00A40EAE" w:rsidP="00A40EAE">
                            <w:r>
                              <w:t>Afstemmen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60BF2D" id="_x0000_s1042" type="#_x0000_t202" style="position:absolute;margin-left:138.55pt;margin-top:7.95pt;width:69pt;height:22.8pt;z-index:-251606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" fillcolor="white [3212]" strokecolor="white [3212]">
                <v:textbox>
                  <w:txbxContent>
                    <w:p w14:paraId="739ACEA1" w14:textId="77777777" w:rsidR="00A40EAE" w:rsidRDefault="00A40EAE" w:rsidP="00A40EAE">
                      <w:r>
                        <w:t>Afstemmen</w:t>
                      </w:r>
                    </w:p>
                  </w:txbxContent>
                </v:textbox>
              </v:shape>
            </w:pict>
          </mc:Fallback>
        </mc:AlternateContent>
      </w:r>
      <w:r w:rsidR="009033B4">
        <w:tab/>
      </w:r>
    </w:p>
    <w:p w14:paraId="3144ADCC" w14:textId="5F5552DE" w:rsidR="00002311" w:rsidRDefault="00002311" w:rsidP="009033B4">
      <w:pPr>
        <w:tabs>
          <w:tab w:val="right" w:pos="9072"/>
        </w:tabs>
      </w:pPr>
      <w:r>
        <w:rPr>
          <w:noProof/>
        </w:rPr>
        <mc:AlternateContent>
          <mc:Choice Requires="wps">
            <w:drawing>
              <wp:anchor distT="0" distB="0" distL="114300" distR="114300" simplePos="0" relativeHeight="251702272" behindDoc="0" locked="0" layoutInCell="1" allowOverlap="1" wp14:anchorId="09DB33E8" wp14:editId="5D06C279">
                <wp:simplePos x="0" y="0"/>
                <wp:positionH relativeFrom="column">
                  <wp:posOffset>1523365</wp:posOffset>
                </wp:positionH>
                <wp:positionV relativeFrom="paragraph">
                  <wp:posOffset>62230</wp:posOffset>
                </wp:positionV>
                <wp:extent cx="1226820" cy="0"/>
                <wp:effectExtent l="38100" t="76200" r="11430" b="95250"/>
                <wp:wrapNone/>
                <wp:docPr id="192" name="Rechte verbindingslijn met pijl 192"/>
                <wp:cNvGraphicFramePr/>
                <a:graphic xmlns:a="http://schemas.openxmlformats.org/drawingml/2006/main">
                  <a:graphicData uri="http://schemas.microsoft.com/office/word/2010/wordprocessingShape">
                    <wps:wsp>
                      <wps:cNvCnPr/>
                      <wps:spPr>
                        <a:xfrm>
                          <a:off x="0" y="0"/>
                          <a:ext cx="122682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EA9F109" id="_x0000_t32" coordsize="21600,21600" o:spt="32" o:oned="t" path="m,l21600,21600e" filled="f">
                <v:path arrowok="t" fillok="f" o:connecttype="none"/>
                <o:lock v:ext="edit" shapetype="t"/>
              </v:shapetype>
              <v:shape id="Rechte verbindingslijn met pijl 192" o:spid="_x0000_s1026" type="#_x0000_t32" style="position:absolute;margin-left:119.95pt;margin-top:4.9pt;width:96.6pt;height:0;z-index:251702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" strokecolor="#4472c4 [3204]" strokeweight=".5pt">
                <v:stroke startarrow="block" endarrow="block" joinstyle="miter"/>
              </v:shape>
            </w:pict>
          </mc:Fallback>
        </mc:AlternateContent>
      </w:r>
    </w:p>
    <w:p w14:paraId="6286640D" w14:textId="06AABE5B" w:rsidR="00002311" w:rsidRDefault="00002311" w:rsidP="009033B4">
      <w:pPr>
        <w:tabs>
          <w:tab w:val="right" w:pos="9072"/>
        </w:tabs>
      </w:pPr>
    </w:p>
    <w:p w14:paraId="51BE3F00" w14:textId="1E3DDE6F" w:rsidR="00002311" w:rsidRDefault="00002311" w:rsidP="009033B4">
      <w:pPr>
        <w:tabs>
          <w:tab w:val="right" w:pos="9072"/>
        </w:tabs>
      </w:pPr>
    </w:p>
    <w:p w14:paraId="3CB363ED" w14:textId="782E4C18" w:rsidR="007D5604" w:rsidRDefault="007D5604">
      <w:r>
        <w:br w:type="page"/>
      </w:r>
    </w:p>
    <w:p w14:paraId="7697B380" w14:textId="746665D2" w:rsidR="00A40EAE" w:rsidRDefault="00951C2B" w:rsidP="00A40EAE">
      <w:pPr>
        <w:pStyle w:val="Kop1"/>
        <w:numPr>
          <w:ilvl w:val="0"/>
          <w:numId w:val="3"/>
        </w:numPr>
      </w:pPr>
      <w:bookmarkStart w:id="21" w:name="_Toc83885133"/>
      <w:bookmarkEnd w:id="20"/>
      <w:r>
        <w:lastRenderedPageBreak/>
        <w:t>Programma van Eisen Algemeen</w:t>
      </w:r>
      <w:bookmarkEnd w:id="21"/>
    </w:p>
    <w:p w14:paraId="243EA171" w14:textId="7DD2F373" w:rsidR="00D07F1B" w:rsidRDefault="007B2446" w:rsidP="00D14762">
      <w:pPr>
        <w:spacing w:after="0"/>
      </w:pPr>
      <w:r>
        <w:t xml:space="preserve">De eisen die gesteld worden aan de levering van producten en diensten zijn ingedeeld in algemene eisen en specifieke </w:t>
      </w:r>
      <w:r w:rsidR="0034700F">
        <w:t>produc</w:t>
      </w:r>
      <w:r w:rsidR="000943E7">
        <w:t>t-</w:t>
      </w:r>
      <w:r w:rsidR="0034700F">
        <w:t xml:space="preserve"> en die</w:t>
      </w:r>
      <w:r w:rsidR="00313AF2">
        <w:t>n</w:t>
      </w:r>
      <w:r w:rsidR="0034700F">
        <w:t>st</w:t>
      </w:r>
      <w:r w:rsidR="00313AF2">
        <w:t xml:space="preserve"> eisen</w:t>
      </w:r>
      <w:r>
        <w:t xml:space="preserve">. </w:t>
      </w:r>
      <w:r w:rsidR="00A139B9">
        <w:t xml:space="preserve">In dit hoofdstuk </w:t>
      </w:r>
      <w:r>
        <w:t>staan de algemene eisen</w:t>
      </w:r>
      <w:r w:rsidR="0034700F">
        <w:t>.</w:t>
      </w:r>
      <w:r w:rsidR="00A139B9">
        <w:t xml:space="preserve"> De algemene eisen zijn op </w:t>
      </w:r>
      <w:r w:rsidR="00622701">
        <w:t xml:space="preserve">alle producten </w:t>
      </w:r>
      <w:r w:rsidR="0034700F">
        <w:t xml:space="preserve">en diensten </w:t>
      </w:r>
      <w:r w:rsidR="00A139B9">
        <w:t>van toepassing</w:t>
      </w:r>
      <w:r w:rsidR="00951C2B">
        <w:t xml:space="preserve">. </w:t>
      </w:r>
      <w:r w:rsidR="00DE4EFA">
        <w:t xml:space="preserve">De kosten die voor </w:t>
      </w:r>
      <w:r w:rsidR="00BD0A7F">
        <w:t>o</w:t>
      </w:r>
      <w:r w:rsidR="00DE4EFA">
        <w:t xml:space="preserve">pdrachtnemer volgen uit de algemene eisen dient </w:t>
      </w:r>
      <w:r w:rsidR="0034700F">
        <w:t>o</w:t>
      </w:r>
      <w:r w:rsidR="00DE4EFA">
        <w:t xml:space="preserve">pdrachtnemer te verwerken in de productprijzen. Derhalve gelden voor de producten voortgangsrapportage en (eind) evaluatierapport geen productprijzen. </w:t>
      </w:r>
    </w:p>
    <w:p w14:paraId="2F0DEC48" w14:textId="77777777" w:rsidR="00D07F1B" w:rsidRDefault="00D07F1B" w:rsidP="00D14762">
      <w:pPr>
        <w:spacing w:after="0"/>
      </w:pPr>
    </w:p>
    <w:p w14:paraId="616F8278" w14:textId="192C8CEC" w:rsidR="00A139B9" w:rsidRDefault="00951C2B" w:rsidP="00D14762">
      <w:pPr>
        <w:spacing w:after="0"/>
      </w:pPr>
      <w:r>
        <w:t xml:space="preserve">De </w:t>
      </w:r>
      <w:r w:rsidR="00A139B9">
        <w:t xml:space="preserve">specifieke </w:t>
      </w:r>
      <w:r w:rsidR="0034700F">
        <w:t>product</w:t>
      </w:r>
      <w:r w:rsidR="000943E7">
        <w:t xml:space="preserve">- </w:t>
      </w:r>
      <w:r w:rsidR="0034700F">
        <w:t>en dienst</w:t>
      </w:r>
      <w:r w:rsidR="000943E7">
        <w:t xml:space="preserve"> eis</w:t>
      </w:r>
      <w:r w:rsidR="0034700F">
        <w:t>en</w:t>
      </w:r>
      <w:r w:rsidR="00A139B9">
        <w:t xml:space="preserve"> betreft de producteisen </w:t>
      </w:r>
      <w:r>
        <w:t xml:space="preserve">gesteld aan de producten </w:t>
      </w:r>
      <w:r w:rsidR="0093631C">
        <w:t>en diensten</w:t>
      </w:r>
      <w:r w:rsidR="00A139B9">
        <w:t>.</w:t>
      </w:r>
      <w:r>
        <w:t xml:space="preserve"> Bij de te sluiten meerjarenovereenkomst </w:t>
      </w:r>
      <w:r w:rsidR="00423A85">
        <w:t>zijn</w:t>
      </w:r>
      <w:r>
        <w:t xml:space="preserve"> de algemene eisen en de </w:t>
      </w:r>
      <w:r w:rsidR="008301D7">
        <w:t>product</w:t>
      </w:r>
      <w:r>
        <w:t xml:space="preserve"> specifieke eisen </w:t>
      </w:r>
      <w:r w:rsidR="00423A85">
        <w:t xml:space="preserve">integraal onderdeel van </w:t>
      </w:r>
      <w:r>
        <w:t xml:space="preserve">de </w:t>
      </w:r>
      <w:r w:rsidR="000943E7">
        <w:t>Raam</w:t>
      </w:r>
      <w:r>
        <w:t>overeenkomst</w:t>
      </w:r>
      <w:r w:rsidR="000943E7">
        <w:t xml:space="preserve"> en Nadere overeenkomsten.</w:t>
      </w:r>
    </w:p>
    <w:p w14:paraId="4ED0300C" w14:textId="77777777" w:rsidR="00D14762" w:rsidRPr="00A139B9" w:rsidRDefault="00D14762" w:rsidP="00D14762">
      <w:pPr>
        <w:spacing w:after="0"/>
      </w:pPr>
    </w:p>
    <w:p w14:paraId="3026BF36" w14:textId="054EB55E" w:rsidR="004C0755" w:rsidRDefault="00A40EAE" w:rsidP="00A40EAE">
      <w:pPr>
        <w:pStyle w:val="Kop2"/>
      </w:pPr>
      <w:bookmarkStart w:id="22" w:name="_Toc83885134"/>
      <w:r>
        <w:t>4.1</w:t>
      </w:r>
      <w:r w:rsidR="004C0755">
        <w:t xml:space="preserve"> Algemene eisen</w:t>
      </w:r>
      <w:bookmarkEnd w:id="22"/>
    </w:p>
    <w:tbl>
      <w:tblPr>
        <w:tblStyle w:val="Tabelraster"/>
        <w:tblW w:w="0" w:type="auto"/>
        <w:tblLook w:val="04A0" w:firstRow="1" w:lastRow="0" w:firstColumn="1" w:lastColumn="0" w:noHBand="0" w:noVBand="1"/>
      </w:tblPr>
      <w:tblGrid>
        <w:gridCol w:w="562"/>
        <w:gridCol w:w="8500"/>
      </w:tblGrid>
      <w:tr w:rsidR="00B43CC7" w:rsidRPr="00EE17D4" w14:paraId="41BFDA2A" w14:textId="77777777" w:rsidTr="00682C99">
        <w:tc>
          <w:tcPr>
            <w:tcW w:w="562" w:type="dxa"/>
            <w:shd w:val="clear" w:color="auto" w:fill="0070C0"/>
          </w:tcPr>
          <w:p w14:paraId="2950BEA1" w14:textId="2419D5CF" w:rsidR="00B43CC7" w:rsidRPr="00EE17D4" w:rsidRDefault="00A9085E" w:rsidP="00CE74AA">
            <w:pPr>
              <w:spacing w:before="40"/>
              <w:jc w:val="center"/>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A</w:t>
            </w:r>
          </w:p>
        </w:tc>
        <w:tc>
          <w:tcPr>
            <w:tcW w:w="8500" w:type="dxa"/>
            <w:shd w:val="clear" w:color="auto" w:fill="0070C0"/>
          </w:tcPr>
          <w:p w14:paraId="19ADF5EA" w14:textId="77777777" w:rsidR="00B43CC7" w:rsidRPr="00EE17D4" w:rsidRDefault="00B43CC7" w:rsidP="00682C99">
            <w:pPr>
              <w:spacing w:before="40"/>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Algemeen</w:t>
            </w:r>
          </w:p>
        </w:tc>
      </w:tr>
      <w:tr w:rsidR="00B43CC7" w:rsidRPr="00EE17D4" w14:paraId="50ED6FCA" w14:textId="77777777" w:rsidTr="00682C99">
        <w:tc>
          <w:tcPr>
            <w:tcW w:w="562" w:type="dxa"/>
          </w:tcPr>
          <w:p w14:paraId="30535D74" w14:textId="77777777" w:rsidR="00B43CC7" w:rsidRPr="00EE17D4" w:rsidRDefault="00B43CC7"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1</w:t>
            </w:r>
          </w:p>
        </w:tc>
        <w:tc>
          <w:tcPr>
            <w:tcW w:w="8500" w:type="dxa"/>
          </w:tcPr>
          <w:p w14:paraId="0934FD7E" w14:textId="00D98692" w:rsidR="00B43CC7" w:rsidRPr="00EE17D4" w:rsidRDefault="00883723"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B43CC7" w:rsidRPr="00EE17D4">
              <w:rPr>
                <w:rFonts w:asciiTheme="minorHAnsi" w:hAnsiTheme="minorHAnsi" w:cstheme="minorHAnsi"/>
                <w:sz w:val="22"/>
                <w:szCs w:val="22"/>
              </w:rPr>
              <w:t xml:space="preserve"> borgt de continuïteit van kwaliteit en resultaat van de producten binnen de </w:t>
            </w:r>
            <w:r w:rsidR="000943E7">
              <w:rPr>
                <w:rFonts w:asciiTheme="minorHAnsi" w:hAnsiTheme="minorHAnsi" w:cstheme="minorHAnsi"/>
                <w:sz w:val="22"/>
                <w:szCs w:val="22"/>
              </w:rPr>
              <w:t xml:space="preserve">Raamovereenkomst en Nadere </w:t>
            </w:r>
            <w:r w:rsidR="00B43CC7" w:rsidRPr="00EE17D4">
              <w:rPr>
                <w:rFonts w:asciiTheme="minorHAnsi" w:hAnsiTheme="minorHAnsi" w:cstheme="minorHAnsi"/>
                <w:sz w:val="22"/>
                <w:szCs w:val="22"/>
              </w:rPr>
              <w:t>overeenkomst</w:t>
            </w:r>
            <w:r w:rsidR="000943E7">
              <w:rPr>
                <w:rFonts w:asciiTheme="minorHAnsi" w:hAnsiTheme="minorHAnsi" w:cstheme="minorHAnsi"/>
                <w:sz w:val="22"/>
                <w:szCs w:val="22"/>
              </w:rPr>
              <w:t>en</w:t>
            </w:r>
            <w:r w:rsidR="00B43CC7" w:rsidRPr="00EE17D4">
              <w:rPr>
                <w:rFonts w:asciiTheme="minorHAnsi" w:hAnsiTheme="minorHAnsi" w:cstheme="minorHAnsi"/>
                <w:sz w:val="22"/>
                <w:szCs w:val="22"/>
              </w:rPr>
              <w:t>.</w:t>
            </w:r>
          </w:p>
        </w:tc>
      </w:tr>
      <w:tr w:rsidR="00A139B9" w:rsidRPr="00EE17D4" w14:paraId="067E54CB" w14:textId="77777777" w:rsidTr="00682C99">
        <w:tc>
          <w:tcPr>
            <w:tcW w:w="562" w:type="dxa"/>
          </w:tcPr>
          <w:p w14:paraId="47155A2B" w14:textId="61EDC350" w:rsidR="00A139B9" w:rsidRPr="00EE17D4" w:rsidRDefault="00A139B9"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2</w:t>
            </w:r>
          </w:p>
        </w:tc>
        <w:tc>
          <w:tcPr>
            <w:tcW w:w="8500" w:type="dxa"/>
          </w:tcPr>
          <w:p w14:paraId="1930F6F2" w14:textId="1D265274" w:rsidR="00A139B9" w:rsidRPr="00EE17D4" w:rsidRDefault="00883723"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A139B9" w:rsidRPr="00EE17D4">
              <w:rPr>
                <w:rFonts w:asciiTheme="minorHAnsi" w:hAnsiTheme="minorHAnsi" w:cstheme="minorHAnsi"/>
                <w:sz w:val="22"/>
                <w:szCs w:val="22"/>
              </w:rPr>
              <w:t xml:space="preserve"> borgt de continuïteit in capaciteit voor tijdige levering van de producten</w:t>
            </w:r>
            <w:r w:rsidR="002E79CA" w:rsidRPr="00EE17D4">
              <w:rPr>
                <w:rFonts w:asciiTheme="minorHAnsi" w:hAnsiTheme="minorHAnsi" w:cstheme="minorHAnsi"/>
                <w:sz w:val="22"/>
                <w:szCs w:val="22"/>
              </w:rPr>
              <w:t xml:space="preserve"> en diensten</w:t>
            </w:r>
            <w:r w:rsidR="00A139B9" w:rsidRPr="00EE17D4">
              <w:rPr>
                <w:rFonts w:asciiTheme="minorHAnsi" w:hAnsiTheme="minorHAnsi" w:cstheme="minorHAnsi"/>
                <w:sz w:val="22"/>
                <w:szCs w:val="22"/>
              </w:rPr>
              <w:t>.</w:t>
            </w:r>
          </w:p>
        </w:tc>
      </w:tr>
      <w:tr w:rsidR="00A34F70" w:rsidRPr="00EE17D4" w14:paraId="71BE07A0" w14:textId="77777777" w:rsidTr="00544892">
        <w:tc>
          <w:tcPr>
            <w:tcW w:w="562" w:type="dxa"/>
          </w:tcPr>
          <w:p w14:paraId="24C94E55" w14:textId="792D137D" w:rsidR="00A34F70" w:rsidRPr="00EE17D4" w:rsidRDefault="00A34F70" w:rsidP="00544892">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3</w:t>
            </w:r>
          </w:p>
        </w:tc>
        <w:tc>
          <w:tcPr>
            <w:tcW w:w="8500" w:type="dxa"/>
          </w:tcPr>
          <w:p w14:paraId="59CEE898" w14:textId="3CB56270" w:rsidR="00A34F70" w:rsidRPr="00EE17D4" w:rsidRDefault="00A34F70" w:rsidP="00544892">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Opdrachtnemer stelt één vast contactpersoon aan als projectleider/manager voor de uitvoering van de </w:t>
            </w:r>
            <w:r w:rsidR="000943E7">
              <w:rPr>
                <w:rFonts w:asciiTheme="minorHAnsi" w:hAnsiTheme="minorHAnsi" w:cstheme="minorHAnsi"/>
                <w:sz w:val="22"/>
                <w:szCs w:val="22"/>
              </w:rPr>
              <w:t xml:space="preserve">Raamovereenkomst en Nadere </w:t>
            </w:r>
            <w:r w:rsidRPr="00EE17D4">
              <w:rPr>
                <w:rFonts w:asciiTheme="minorHAnsi" w:hAnsiTheme="minorHAnsi" w:cstheme="minorHAnsi"/>
                <w:sz w:val="22"/>
                <w:szCs w:val="22"/>
              </w:rPr>
              <w:t>overeenkomst</w:t>
            </w:r>
            <w:r w:rsidR="000943E7">
              <w:rPr>
                <w:rFonts w:asciiTheme="minorHAnsi" w:hAnsiTheme="minorHAnsi" w:cstheme="minorHAnsi"/>
                <w:sz w:val="22"/>
                <w:szCs w:val="22"/>
              </w:rPr>
              <w:t>en.</w:t>
            </w:r>
          </w:p>
        </w:tc>
      </w:tr>
      <w:tr w:rsidR="00A34F70" w:rsidRPr="00EE17D4" w14:paraId="79F9135C" w14:textId="77777777" w:rsidTr="00544892">
        <w:tc>
          <w:tcPr>
            <w:tcW w:w="562" w:type="dxa"/>
          </w:tcPr>
          <w:p w14:paraId="2237815C" w14:textId="405FFAD2" w:rsidR="00A34F70" w:rsidRPr="00EE17D4" w:rsidRDefault="00A34F70" w:rsidP="00544892">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4</w:t>
            </w:r>
          </w:p>
        </w:tc>
        <w:tc>
          <w:tcPr>
            <w:tcW w:w="8500" w:type="dxa"/>
          </w:tcPr>
          <w:p w14:paraId="466A6031" w14:textId="77A8511E" w:rsidR="00A34F70" w:rsidRPr="00EE17D4" w:rsidRDefault="00A34F70" w:rsidP="00544892">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De projectleider/manager borgt met zijn eigen achterban/vanuit zijn eigen organisatie de coördinatie en afstemming t.b.v. het opleveren van de </w:t>
            </w:r>
            <w:r w:rsidR="000943E7">
              <w:rPr>
                <w:rFonts w:asciiTheme="minorHAnsi" w:hAnsiTheme="minorHAnsi" w:cstheme="minorHAnsi"/>
                <w:sz w:val="22"/>
                <w:szCs w:val="22"/>
              </w:rPr>
              <w:t>afgeroepen</w:t>
            </w:r>
            <w:r w:rsidRPr="00EE17D4">
              <w:rPr>
                <w:rFonts w:asciiTheme="minorHAnsi" w:hAnsiTheme="minorHAnsi" w:cstheme="minorHAnsi"/>
                <w:sz w:val="22"/>
                <w:szCs w:val="22"/>
              </w:rPr>
              <w:t xml:space="preserve"> producten en diensten.</w:t>
            </w:r>
          </w:p>
        </w:tc>
      </w:tr>
      <w:tr w:rsidR="00313AF2" w:rsidRPr="00C7626D" w14:paraId="7722EAE3" w14:textId="77777777" w:rsidTr="00601E29">
        <w:tc>
          <w:tcPr>
            <w:tcW w:w="562" w:type="dxa"/>
          </w:tcPr>
          <w:p w14:paraId="4873EBD7" w14:textId="77777777" w:rsidR="00313AF2" w:rsidRDefault="00313AF2" w:rsidP="00601E29">
            <w:pPr>
              <w:spacing w:before="40" w:after="40"/>
              <w:jc w:val="center"/>
              <w:rPr>
                <w:rFonts w:cstheme="minorHAnsi"/>
              </w:rPr>
            </w:pPr>
            <w:r>
              <w:rPr>
                <w:rFonts w:cstheme="minorHAnsi"/>
              </w:rPr>
              <w:t>4</w:t>
            </w:r>
          </w:p>
        </w:tc>
        <w:tc>
          <w:tcPr>
            <w:tcW w:w="8500" w:type="dxa"/>
          </w:tcPr>
          <w:p w14:paraId="222B6DE0" w14:textId="5089D722" w:rsidR="00313AF2" w:rsidRPr="00A34F70" w:rsidRDefault="00313AF2" w:rsidP="00601E29">
            <w:pPr>
              <w:spacing w:before="40" w:after="40"/>
              <w:rPr>
                <w:rFonts w:cstheme="minorHAnsi"/>
              </w:rPr>
            </w:pPr>
            <w:r w:rsidRPr="00A34F70">
              <w:rPr>
                <w:rFonts w:asciiTheme="minorHAnsi" w:hAnsiTheme="minorHAnsi" w:cstheme="minorHAnsi"/>
                <w:sz w:val="22"/>
                <w:szCs w:val="22"/>
              </w:rPr>
              <w:t>Opdrachtnemer stelt</w:t>
            </w:r>
            <w:r>
              <w:rPr>
                <w:rFonts w:asciiTheme="minorHAnsi" w:hAnsiTheme="minorHAnsi" w:cstheme="minorHAnsi"/>
                <w:sz w:val="22"/>
                <w:szCs w:val="22"/>
              </w:rPr>
              <w:t xml:space="preserve"> tenminste</w:t>
            </w:r>
            <w:r w:rsidRPr="00A34F70">
              <w:rPr>
                <w:rFonts w:asciiTheme="minorHAnsi" w:hAnsiTheme="minorHAnsi" w:cstheme="minorHAnsi"/>
                <w:sz w:val="22"/>
                <w:szCs w:val="22"/>
              </w:rPr>
              <w:t xml:space="preserve"> één vast</w:t>
            </w:r>
            <w:r>
              <w:rPr>
                <w:rFonts w:asciiTheme="minorHAnsi" w:hAnsiTheme="minorHAnsi" w:cstheme="minorHAnsi"/>
                <w:sz w:val="22"/>
                <w:szCs w:val="22"/>
              </w:rPr>
              <w:t>e</w:t>
            </w:r>
            <w:r w:rsidRPr="00A34F70">
              <w:rPr>
                <w:rFonts w:asciiTheme="minorHAnsi" w:hAnsiTheme="minorHAnsi" w:cstheme="minorHAnsi"/>
                <w:sz w:val="22"/>
                <w:szCs w:val="22"/>
              </w:rPr>
              <w:t xml:space="preserve"> </w:t>
            </w:r>
            <w:r w:rsidR="00FE61AF">
              <w:rPr>
                <w:rFonts w:asciiTheme="minorHAnsi" w:hAnsiTheme="minorHAnsi" w:cstheme="minorHAnsi"/>
                <w:sz w:val="22"/>
                <w:szCs w:val="22"/>
              </w:rPr>
              <w:t xml:space="preserve">Contractadviseur en één vaste Technisch </w:t>
            </w:r>
            <w:r>
              <w:rPr>
                <w:rFonts w:asciiTheme="minorHAnsi" w:hAnsiTheme="minorHAnsi" w:cstheme="minorHAnsi"/>
                <w:sz w:val="22"/>
                <w:szCs w:val="22"/>
              </w:rPr>
              <w:t>adviseur</w:t>
            </w:r>
            <w:r w:rsidRPr="00A34F70">
              <w:rPr>
                <w:rFonts w:asciiTheme="minorHAnsi" w:hAnsiTheme="minorHAnsi" w:cstheme="minorHAnsi"/>
                <w:sz w:val="22"/>
                <w:szCs w:val="22"/>
              </w:rPr>
              <w:t xml:space="preserve"> aan</w:t>
            </w:r>
            <w:r>
              <w:rPr>
                <w:rFonts w:asciiTheme="minorHAnsi" w:hAnsiTheme="minorHAnsi" w:cstheme="minorHAnsi"/>
                <w:sz w:val="22"/>
                <w:szCs w:val="22"/>
              </w:rPr>
              <w:t xml:space="preserve"> als key functionaris</w:t>
            </w:r>
            <w:r w:rsidR="00FE61AF">
              <w:rPr>
                <w:rFonts w:asciiTheme="minorHAnsi" w:hAnsiTheme="minorHAnsi" w:cstheme="minorHAnsi"/>
                <w:sz w:val="22"/>
                <w:szCs w:val="22"/>
              </w:rPr>
              <w:t>sen</w:t>
            </w:r>
            <w:r w:rsidRPr="00A34F70">
              <w:rPr>
                <w:rFonts w:asciiTheme="minorHAnsi" w:hAnsiTheme="minorHAnsi" w:cstheme="minorHAnsi"/>
                <w:sz w:val="22"/>
                <w:szCs w:val="22"/>
              </w:rPr>
              <w:t xml:space="preserve"> voor de uitvoering van de</w:t>
            </w:r>
            <w:r w:rsidR="000943E7">
              <w:rPr>
                <w:rFonts w:asciiTheme="minorHAnsi" w:hAnsiTheme="minorHAnsi" w:cstheme="minorHAnsi"/>
                <w:sz w:val="22"/>
                <w:szCs w:val="22"/>
              </w:rPr>
              <w:t xml:space="preserve"> Nadere overeenkomsten</w:t>
            </w:r>
            <w:r w:rsidRPr="00A34F70">
              <w:rPr>
                <w:rFonts w:asciiTheme="minorHAnsi" w:hAnsiTheme="minorHAnsi" w:cstheme="minorHAnsi"/>
                <w:sz w:val="22"/>
                <w:szCs w:val="22"/>
              </w:rPr>
              <w:t>.</w:t>
            </w:r>
          </w:p>
        </w:tc>
      </w:tr>
      <w:tr w:rsidR="00A34F70" w:rsidRPr="00EE17D4" w14:paraId="53DCC856" w14:textId="77777777" w:rsidTr="00544892">
        <w:tc>
          <w:tcPr>
            <w:tcW w:w="562" w:type="dxa"/>
          </w:tcPr>
          <w:p w14:paraId="6368AF46" w14:textId="78A715CA" w:rsidR="00A34F70" w:rsidRPr="00EE17D4" w:rsidRDefault="00A34F70" w:rsidP="00544892">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5</w:t>
            </w:r>
          </w:p>
        </w:tc>
        <w:tc>
          <w:tcPr>
            <w:tcW w:w="8500" w:type="dxa"/>
          </w:tcPr>
          <w:p w14:paraId="4218FE33" w14:textId="42E40FC9" w:rsidR="00A34F70" w:rsidRPr="00EE17D4" w:rsidRDefault="00A34F70" w:rsidP="00544892">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De projectleider/manager </w:t>
            </w:r>
            <w:r w:rsidR="000943E7">
              <w:rPr>
                <w:rFonts w:asciiTheme="minorHAnsi" w:hAnsiTheme="minorHAnsi" w:cstheme="minorHAnsi"/>
                <w:sz w:val="22"/>
                <w:szCs w:val="22"/>
              </w:rPr>
              <w:t xml:space="preserve">en de key functionarissen </w:t>
            </w:r>
            <w:r w:rsidRPr="00EE17D4">
              <w:rPr>
                <w:rFonts w:asciiTheme="minorHAnsi" w:hAnsiTheme="minorHAnsi" w:cstheme="minorHAnsi"/>
                <w:sz w:val="22"/>
                <w:szCs w:val="22"/>
              </w:rPr>
              <w:t>dien</w:t>
            </w:r>
            <w:r w:rsidR="000943E7">
              <w:rPr>
                <w:rFonts w:asciiTheme="minorHAnsi" w:hAnsiTheme="minorHAnsi" w:cstheme="minorHAnsi"/>
                <w:sz w:val="22"/>
                <w:szCs w:val="22"/>
              </w:rPr>
              <w:t>en</w:t>
            </w:r>
            <w:r w:rsidRPr="00EE17D4">
              <w:rPr>
                <w:rFonts w:asciiTheme="minorHAnsi" w:hAnsiTheme="minorHAnsi" w:cstheme="minorHAnsi"/>
                <w:sz w:val="22"/>
                <w:szCs w:val="22"/>
              </w:rPr>
              <w:t xml:space="preserve"> zich het AVANT project eigen te maken zodanig dat </w:t>
            </w:r>
            <w:r w:rsidR="000943E7">
              <w:rPr>
                <w:rFonts w:asciiTheme="minorHAnsi" w:hAnsiTheme="minorHAnsi" w:cstheme="minorHAnsi"/>
                <w:sz w:val="22"/>
                <w:szCs w:val="22"/>
              </w:rPr>
              <w:t>z</w:t>
            </w:r>
            <w:r w:rsidRPr="00EE17D4">
              <w:rPr>
                <w:rFonts w:asciiTheme="minorHAnsi" w:hAnsiTheme="minorHAnsi" w:cstheme="minorHAnsi"/>
                <w:sz w:val="22"/>
                <w:szCs w:val="22"/>
              </w:rPr>
              <w:t xml:space="preserve">ij effectief de af te roepen producten en diensten kan oppakken in realisatie, coördinatie en afstemming en levering. </w:t>
            </w:r>
            <w:r w:rsidR="000943E7">
              <w:rPr>
                <w:rFonts w:asciiTheme="minorHAnsi" w:hAnsiTheme="minorHAnsi" w:cstheme="minorHAnsi"/>
                <w:sz w:val="22"/>
                <w:szCs w:val="22"/>
              </w:rPr>
              <w:t xml:space="preserve">Zij </w:t>
            </w:r>
            <w:r w:rsidRPr="00EE17D4">
              <w:rPr>
                <w:rFonts w:asciiTheme="minorHAnsi" w:hAnsiTheme="minorHAnsi" w:cstheme="minorHAnsi"/>
                <w:sz w:val="22"/>
                <w:szCs w:val="22"/>
              </w:rPr>
              <w:t>beschik</w:t>
            </w:r>
            <w:r w:rsidR="000943E7">
              <w:rPr>
                <w:rFonts w:asciiTheme="minorHAnsi" w:hAnsiTheme="minorHAnsi" w:cstheme="minorHAnsi"/>
                <w:sz w:val="22"/>
                <w:szCs w:val="22"/>
              </w:rPr>
              <w:t>ken</w:t>
            </w:r>
            <w:r w:rsidRPr="00EE17D4">
              <w:rPr>
                <w:rFonts w:asciiTheme="minorHAnsi" w:hAnsiTheme="minorHAnsi" w:cstheme="minorHAnsi"/>
                <w:sz w:val="22"/>
                <w:szCs w:val="22"/>
              </w:rPr>
              <w:t xml:space="preserve"> hiervoor over de nodige inhoudelijke kennis- en expertise ten einde de leveringen first time right te borgen.</w:t>
            </w:r>
          </w:p>
        </w:tc>
      </w:tr>
      <w:tr w:rsidR="00B43CC7" w:rsidRPr="00EE17D4" w14:paraId="07AA3BB8" w14:textId="77777777" w:rsidTr="00682C99">
        <w:tc>
          <w:tcPr>
            <w:tcW w:w="562" w:type="dxa"/>
          </w:tcPr>
          <w:p w14:paraId="3FE667E2" w14:textId="26E3B900" w:rsidR="00B43CC7" w:rsidRPr="00EE17D4" w:rsidRDefault="00A34F70"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6</w:t>
            </w:r>
          </w:p>
        </w:tc>
        <w:tc>
          <w:tcPr>
            <w:tcW w:w="8500" w:type="dxa"/>
          </w:tcPr>
          <w:p w14:paraId="052C183B" w14:textId="3350CC68" w:rsidR="00B43CC7" w:rsidRPr="00EE17D4" w:rsidRDefault="00883723"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B43CC7" w:rsidRPr="00EE17D4">
              <w:rPr>
                <w:rFonts w:asciiTheme="minorHAnsi" w:hAnsiTheme="minorHAnsi" w:cstheme="minorHAnsi"/>
                <w:sz w:val="22"/>
                <w:szCs w:val="22"/>
              </w:rPr>
              <w:t xml:space="preserve"> </w:t>
            </w:r>
            <w:r w:rsidR="00A139B9" w:rsidRPr="00EE17D4">
              <w:rPr>
                <w:rFonts w:asciiTheme="minorHAnsi" w:hAnsiTheme="minorHAnsi" w:cstheme="minorHAnsi"/>
                <w:sz w:val="22"/>
                <w:szCs w:val="22"/>
              </w:rPr>
              <w:t xml:space="preserve">borgt de continuïteit in kennis en </w:t>
            </w:r>
            <w:r w:rsidR="00B43CC7" w:rsidRPr="00EE17D4">
              <w:rPr>
                <w:rFonts w:asciiTheme="minorHAnsi" w:hAnsiTheme="minorHAnsi" w:cstheme="minorHAnsi"/>
                <w:sz w:val="22"/>
                <w:szCs w:val="22"/>
              </w:rPr>
              <w:t xml:space="preserve">staat gesteld om </w:t>
            </w:r>
            <w:r w:rsidR="00A9085E" w:rsidRPr="00EE17D4">
              <w:rPr>
                <w:rFonts w:asciiTheme="minorHAnsi" w:hAnsiTheme="minorHAnsi" w:cstheme="minorHAnsi"/>
                <w:sz w:val="22"/>
                <w:szCs w:val="22"/>
              </w:rPr>
              <w:t>alle benodigde producten en adviezen te kunnen realiseren binnen de (technische) werkgebieden en disciplines die relevant zijn bij de realisatie van het Werk AVANT en benodigd voor de betreffende producten.</w:t>
            </w:r>
          </w:p>
        </w:tc>
      </w:tr>
      <w:tr w:rsidR="00B43CC7" w:rsidRPr="00EE17D4" w14:paraId="0915D22D" w14:textId="77777777" w:rsidTr="00682C99">
        <w:tc>
          <w:tcPr>
            <w:tcW w:w="562" w:type="dxa"/>
          </w:tcPr>
          <w:p w14:paraId="108FEA80" w14:textId="2B72F008" w:rsidR="00B43CC7" w:rsidRPr="00EE17D4" w:rsidRDefault="00A34F70"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7</w:t>
            </w:r>
          </w:p>
        </w:tc>
        <w:tc>
          <w:tcPr>
            <w:tcW w:w="8500" w:type="dxa"/>
          </w:tcPr>
          <w:p w14:paraId="7C23EBB1" w14:textId="18AF74EC" w:rsidR="00B43CC7" w:rsidRPr="00EE17D4" w:rsidRDefault="00883723"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B43CC7" w:rsidRPr="00EE17D4">
              <w:rPr>
                <w:rFonts w:asciiTheme="minorHAnsi" w:hAnsiTheme="minorHAnsi" w:cstheme="minorHAnsi"/>
                <w:sz w:val="22"/>
                <w:szCs w:val="22"/>
              </w:rPr>
              <w:t xml:space="preserve"> stelt </w:t>
            </w:r>
            <w:r w:rsidR="00A9085E" w:rsidRPr="00EE17D4">
              <w:rPr>
                <w:rFonts w:asciiTheme="minorHAnsi" w:hAnsiTheme="minorHAnsi" w:cstheme="minorHAnsi"/>
                <w:sz w:val="22"/>
                <w:szCs w:val="22"/>
              </w:rPr>
              <w:t xml:space="preserve">periodiek </w:t>
            </w:r>
            <w:r w:rsidR="00B43CC7" w:rsidRPr="00EE17D4">
              <w:rPr>
                <w:rFonts w:asciiTheme="minorHAnsi" w:hAnsiTheme="minorHAnsi" w:cstheme="minorHAnsi"/>
                <w:sz w:val="22"/>
                <w:szCs w:val="22"/>
              </w:rPr>
              <w:t xml:space="preserve">verbeteringen voor o.b.v. gehouden evaluaties </w:t>
            </w:r>
            <w:r w:rsidR="00A9085E" w:rsidRPr="00EE17D4">
              <w:rPr>
                <w:rFonts w:asciiTheme="minorHAnsi" w:hAnsiTheme="minorHAnsi" w:cstheme="minorHAnsi"/>
                <w:sz w:val="22"/>
                <w:szCs w:val="22"/>
              </w:rPr>
              <w:t>op geleverde producten en</w:t>
            </w:r>
            <w:r w:rsidR="00B43CC7" w:rsidRPr="00EE17D4">
              <w:rPr>
                <w:rFonts w:asciiTheme="minorHAnsi" w:hAnsiTheme="minorHAnsi" w:cstheme="minorHAnsi"/>
                <w:sz w:val="22"/>
                <w:szCs w:val="22"/>
              </w:rPr>
              <w:t xml:space="preserve"> legt deze met voorgestelde contractuele wijzigingen voor aan de Contract</w:t>
            </w:r>
            <w:r w:rsidR="00A9085E" w:rsidRPr="00EE17D4">
              <w:rPr>
                <w:rFonts w:asciiTheme="minorHAnsi" w:hAnsiTheme="minorHAnsi" w:cstheme="minorHAnsi"/>
                <w:sz w:val="22"/>
                <w:szCs w:val="22"/>
              </w:rPr>
              <w:t>manager AVANT</w:t>
            </w:r>
            <w:r w:rsidR="00B43CC7" w:rsidRPr="00EE17D4">
              <w:rPr>
                <w:rFonts w:asciiTheme="minorHAnsi" w:hAnsiTheme="minorHAnsi" w:cstheme="minorHAnsi"/>
                <w:sz w:val="22"/>
                <w:szCs w:val="22"/>
              </w:rPr>
              <w:t>.</w:t>
            </w:r>
          </w:p>
        </w:tc>
      </w:tr>
      <w:tr w:rsidR="00B43CC7" w:rsidRPr="00EE17D4" w14:paraId="6F9814B2" w14:textId="77777777" w:rsidTr="00682C99">
        <w:tc>
          <w:tcPr>
            <w:tcW w:w="562" w:type="dxa"/>
          </w:tcPr>
          <w:p w14:paraId="252CB8FA" w14:textId="0B4F7606" w:rsidR="00B43CC7" w:rsidRPr="00EE17D4" w:rsidRDefault="00A34F70"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8</w:t>
            </w:r>
          </w:p>
        </w:tc>
        <w:tc>
          <w:tcPr>
            <w:tcW w:w="8500" w:type="dxa"/>
          </w:tcPr>
          <w:p w14:paraId="3FC1243D" w14:textId="2CB2644B" w:rsidR="00B43CC7" w:rsidRPr="00EE17D4" w:rsidRDefault="00883723"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B43CC7" w:rsidRPr="00EE17D4">
              <w:rPr>
                <w:rFonts w:asciiTheme="minorHAnsi" w:hAnsiTheme="minorHAnsi" w:cstheme="minorHAnsi"/>
                <w:sz w:val="22"/>
                <w:szCs w:val="22"/>
              </w:rPr>
              <w:t xml:space="preserve"> signaleert zelfstandig en tijdig risico</w:t>
            </w:r>
            <w:r w:rsidR="00A57965">
              <w:rPr>
                <w:rFonts w:asciiTheme="minorHAnsi" w:hAnsiTheme="minorHAnsi" w:cstheme="minorHAnsi"/>
                <w:sz w:val="22"/>
                <w:szCs w:val="22"/>
              </w:rPr>
              <w:t>’</w:t>
            </w:r>
            <w:r w:rsidR="00B43CC7" w:rsidRPr="00EE17D4">
              <w:rPr>
                <w:rFonts w:asciiTheme="minorHAnsi" w:hAnsiTheme="minorHAnsi" w:cstheme="minorHAnsi"/>
                <w:sz w:val="22"/>
                <w:szCs w:val="22"/>
              </w:rPr>
              <w:t xml:space="preserve">s </w:t>
            </w:r>
            <w:r w:rsidR="00A57965">
              <w:rPr>
                <w:rFonts w:asciiTheme="minorHAnsi" w:hAnsiTheme="minorHAnsi" w:cstheme="minorHAnsi"/>
                <w:sz w:val="22"/>
                <w:szCs w:val="22"/>
              </w:rPr>
              <w:t xml:space="preserve">en projectrisico’s </w:t>
            </w:r>
            <w:r w:rsidR="00B43CC7" w:rsidRPr="00EE17D4">
              <w:rPr>
                <w:rFonts w:asciiTheme="minorHAnsi" w:hAnsiTheme="minorHAnsi" w:cstheme="minorHAnsi"/>
                <w:sz w:val="22"/>
                <w:szCs w:val="22"/>
              </w:rPr>
              <w:t>die het beschreven doel en resultaat van de</w:t>
            </w:r>
            <w:r w:rsidR="000943E7">
              <w:rPr>
                <w:rFonts w:asciiTheme="minorHAnsi" w:hAnsiTheme="minorHAnsi" w:cstheme="minorHAnsi"/>
                <w:sz w:val="22"/>
                <w:szCs w:val="22"/>
              </w:rPr>
              <w:t xml:space="preserve"> Raamovereenkomst en Nadere </w:t>
            </w:r>
            <w:r w:rsidR="000943E7" w:rsidRPr="00EE17D4">
              <w:rPr>
                <w:rFonts w:asciiTheme="minorHAnsi" w:hAnsiTheme="minorHAnsi" w:cstheme="minorHAnsi"/>
                <w:sz w:val="22"/>
                <w:szCs w:val="22"/>
              </w:rPr>
              <w:t>overeenkomst</w:t>
            </w:r>
            <w:r w:rsidR="000943E7">
              <w:rPr>
                <w:rFonts w:asciiTheme="minorHAnsi" w:hAnsiTheme="minorHAnsi" w:cstheme="minorHAnsi"/>
                <w:sz w:val="22"/>
                <w:szCs w:val="22"/>
              </w:rPr>
              <w:t>en</w:t>
            </w:r>
            <w:r w:rsidR="00B43CC7" w:rsidRPr="00EE17D4">
              <w:rPr>
                <w:rFonts w:asciiTheme="minorHAnsi" w:hAnsiTheme="minorHAnsi" w:cstheme="minorHAnsi"/>
                <w:sz w:val="22"/>
                <w:szCs w:val="22"/>
              </w:rPr>
              <w:t xml:space="preserve"> bedreig</w:t>
            </w:r>
            <w:r w:rsidR="00BD478A" w:rsidRPr="00EE17D4">
              <w:rPr>
                <w:rFonts w:asciiTheme="minorHAnsi" w:hAnsiTheme="minorHAnsi" w:cstheme="minorHAnsi"/>
                <w:sz w:val="22"/>
                <w:szCs w:val="22"/>
              </w:rPr>
              <w:t>en</w:t>
            </w:r>
            <w:r w:rsidR="00B43CC7" w:rsidRPr="00EE17D4">
              <w:rPr>
                <w:rFonts w:asciiTheme="minorHAnsi" w:hAnsiTheme="minorHAnsi" w:cstheme="minorHAnsi"/>
                <w:sz w:val="22"/>
                <w:szCs w:val="22"/>
              </w:rPr>
              <w:t xml:space="preserve">. </w:t>
            </w:r>
            <w:r w:rsidRPr="00EE17D4">
              <w:rPr>
                <w:rFonts w:asciiTheme="minorHAnsi" w:hAnsiTheme="minorHAnsi" w:cstheme="minorHAnsi"/>
                <w:sz w:val="22"/>
                <w:szCs w:val="22"/>
              </w:rPr>
              <w:t>Opdrachtnemer</w:t>
            </w:r>
            <w:r w:rsidR="00B43CC7" w:rsidRPr="00EE17D4">
              <w:rPr>
                <w:rFonts w:asciiTheme="minorHAnsi" w:hAnsiTheme="minorHAnsi" w:cstheme="minorHAnsi"/>
                <w:sz w:val="22"/>
                <w:szCs w:val="22"/>
              </w:rPr>
              <w:t xml:space="preserve"> identificeert beheersmaatregelen en legt deze met voorgestelde contractuele wijzigingen voor aan de Contract</w:t>
            </w:r>
            <w:r w:rsidR="00A9085E" w:rsidRPr="00EE17D4">
              <w:rPr>
                <w:rFonts w:asciiTheme="minorHAnsi" w:hAnsiTheme="minorHAnsi" w:cstheme="minorHAnsi"/>
                <w:sz w:val="22"/>
                <w:szCs w:val="22"/>
              </w:rPr>
              <w:t>manager AVANT</w:t>
            </w:r>
            <w:r w:rsidR="00B43CC7" w:rsidRPr="00EE17D4">
              <w:rPr>
                <w:rFonts w:asciiTheme="minorHAnsi" w:hAnsiTheme="minorHAnsi" w:cstheme="minorHAnsi"/>
                <w:sz w:val="22"/>
                <w:szCs w:val="22"/>
              </w:rPr>
              <w:t>.</w:t>
            </w:r>
          </w:p>
        </w:tc>
      </w:tr>
      <w:tr w:rsidR="00C7626D" w:rsidRPr="00EE17D4" w14:paraId="269484BA" w14:textId="77777777" w:rsidTr="00682C99">
        <w:tc>
          <w:tcPr>
            <w:tcW w:w="562" w:type="dxa"/>
          </w:tcPr>
          <w:p w14:paraId="589D61D0" w14:textId="07B60C12" w:rsidR="00C7626D" w:rsidRPr="00EE17D4" w:rsidRDefault="00A34F70"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9</w:t>
            </w:r>
          </w:p>
        </w:tc>
        <w:tc>
          <w:tcPr>
            <w:tcW w:w="8500" w:type="dxa"/>
          </w:tcPr>
          <w:p w14:paraId="28BE461D" w14:textId="178725D4" w:rsidR="00C7626D" w:rsidRPr="00EE17D4" w:rsidRDefault="00883723" w:rsidP="00C7626D">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C7626D" w:rsidRPr="00EE17D4">
              <w:rPr>
                <w:rFonts w:asciiTheme="minorHAnsi" w:hAnsiTheme="minorHAnsi" w:cstheme="minorHAnsi"/>
                <w:sz w:val="22"/>
                <w:szCs w:val="22"/>
              </w:rPr>
              <w:t xml:space="preserve"> borgt scheiding van belangen. De </w:t>
            </w:r>
            <w:r w:rsidR="005966F2" w:rsidRPr="00EE17D4">
              <w:rPr>
                <w:rFonts w:asciiTheme="minorHAnsi" w:hAnsiTheme="minorHAnsi" w:cstheme="minorHAnsi"/>
                <w:sz w:val="22"/>
                <w:szCs w:val="22"/>
              </w:rPr>
              <w:t>o</w:t>
            </w:r>
            <w:r w:rsidRPr="00EE17D4">
              <w:rPr>
                <w:rFonts w:asciiTheme="minorHAnsi" w:hAnsiTheme="minorHAnsi" w:cstheme="minorHAnsi"/>
                <w:sz w:val="22"/>
                <w:szCs w:val="22"/>
              </w:rPr>
              <w:t>pdrachtnemer</w:t>
            </w:r>
            <w:r w:rsidR="00C7626D" w:rsidRPr="00EE17D4">
              <w:rPr>
                <w:rFonts w:asciiTheme="minorHAnsi" w:hAnsiTheme="minorHAnsi" w:cstheme="minorHAnsi"/>
                <w:sz w:val="22"/>
                <w:szCs w:val="22"/>
              </w:rPr>
              <w:t xml:space="preserve"> treedt in overleg met </w:t>
            </w:r>
            <w:r w:rsidR="005966F2" w:rsidRPr="00EE17D4">
              <w:rPr>
                <w:rFonts w:asciiTheme="minorHAnsi" w:hAnsiTheme="minorHAnsi" w:cstheme="minorHAnsi"/>
                <w:sz w:val="22"/>
                <w:szCs w:val="22"/>
              </w:rPr>
              <w:t>o</w:t>
            </w:r>
            <w:r w:rsidRPr="00EE17D4">
              <w:rPr>
                <w:rFonts w:asciiTheme="minorHAnsi" w:hAnsiTheme="minorHAnsi" w:cstheme="minorHAnsi"/>
                <w:sz w:val="22"/>
                <w:szCs w:val="22"/>
              </w:rPr>
              <w:t>pdrachtgever</w:t>
            </w:r>
            <w:r w:rsidR="00C7626D" w:rsidRPr="00EE17D4">
              <w:rPr>
                <w:rFonts w:asciiTheme="minorHAnsi" w:hAnsiTheme="minorHAnsi" w:cstheme="minorHAnsi"/>
                <w:sz w:val="22"/>
                <w:szCs w:val="22"/>
              </w:rPr>
              <w:t xml:space="preserve"> indien er een mogelijke belangenverstrengeling optreedt.</w:t>
            </w:r>
          </w:p>
        </w:tc>
      </w:tr>
      <w:tr w:rsidR="00C7626D" w:rsidRPr="00EE17D4" w14:paraId="40975D46" w14:textId="77777777" w:rsidTr="00682C99">
        <w:tc>
          <w:tcPr>
            <w:tcW w:w="562" w:type="dxa"/>
          </w:tcPr>
          <w:p w14:paraId="227FC2A8" w14:textId="55B43CD1" w:rsidR="00C7626D" w:rsidRPr="00EE17D4" w:rsidRDefault="00A34F70"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10</w:t>
            </w:r>
          </w:p>
        </w:tc>
        <w:tc>
          <w:tcPr>
            <w:tcW w:w="8500" w:type="dxa"/>
          </w:tcPr>
          <w:p w14:paraId="1A5B6DFE" w14:textId="777925F1" w:rsidR="00C7626D" w:rsidRPr="00EE17D4" w:rsidRDefault="00883723" w:rsidP="00C7626D">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C7626D" w:rsidRPr="00EE17D4">
              <w:rPr>
                <w:rFonts w:asciiTheme="minorHAnsi" w:hAnsiTheme="minorHAnsi" w:cstheme="minorHAnsi"/>
                <w:sz w:val="22"/>
                <w:szCs w:val="22"/>
              </w:rPr>
              <w:t xml:space="preserve"> draagt zorg dat zij geen activiteiten onderneemt die het belang van de samenwerkingspartners van de UOK (gemeente Zaanstad, gemeente Oostzaan, Provincie Noord-Holland en de Vervoersregio Amsterdam) kunnen schaden.</w:t>
            </w:r>
          </w:p>
        </w:tc>
      </w:tr>
    </w:tbl>
    <w:p w14:paraId="0C90F6A9" w14:textId="442E4EE9" w:rsidR="00B43CC7" w:rsidRDefault="00B43CC7" w:rsidP="004C0755"/>
    <w:p w14:paraId="3640B4F6" w14:textId="5B127D2E" w:rsidR="00B43CC7" w:rsidRDefault="00B43CC7" w:rsidP="00CF0DFD">
      <w:pPr>
        <w:pStyle w:val="Kop2"/>
      </w:pPr>
      <w:bookmarkStart w:id="23" w:name="_Toc83885135"/>
      <w:r>
        <w:lastRenderedPageBreak/>
        <w:t>4.</w:t>
      </w:r>
      <w:r w:rsidR="00CF0DFD">
        <w:t>2</w:t>
      </w:r>
      <w:r>
        <w:t xml:space="preserve"> Afroepproces eisen</w:t>
      </w:r>
      <w:bookmarkEnd w:id="23"/>
    </w:p>
    <w:tbl>
      <w:tblPr>
        <w:tblStyle w:val="Tabelraster"/>
        <w:tblW w:w="0" w:type="auto"/>
        <w:tblLook w:val="04A0" w:firstRow="1" w:lastRow="0" w:firstColumn="1" w:lastColumn="0" w:noHBand="0" w:noVBand="1"/>
      </w:tblPr>
      <w:tblGrid>
        <w:gridCol w:w="562"/>
        <w:gridCol w:w="8500"/>
      </w:tblGrid>
      <w:tr w:rsidR="00B43CC7" w:rsidRPr="00EE17D4" w14:paraId="336BA7B2" w14:textId="77777777" w:rsidTr="00682C99">
        <w:tc>
          <w:tcPr>
            <w:tcW w:w="562" w:type="dxa"/>
            <w:shd w:val="clear" w:color="auto" w:fill="0070C0"/>
          </w:tcPr>
          <w:p w14:paraId="6B6B0E17" w14:textId="66DDACD1" w:rsidR="00B43CC7" w:rsidRPr="00EE17D4" w:rsidRDefault="00A139B9" w:rsidP="00CE74AA">
            <w:pPr>
              <w:spacing w:before="40"/>
              <w:jc w:val="center"/>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B</w:t>
            </w:r>
          </w:p>
        </w:tc>
        <w:tc>
          <w:tcPr>
            <w:tcW w:w="8500" w:type="dxa"/>
            <w:shd w:val="clear" w:color="auto" w:fill="0070C0"/>
          </w:tcPr>
          <w:p w14:paraId="05088890" w14:textId="28ECEDED" w:rsidR="00B43CC7" w:rsidRPr="00EE17D4" w:rsidRDefault="00A139B9" w:rsidP="00682C99">
            <w:pPr>
              <w:spacing w:before="40"/>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Afroepproces eisen</w:t>
            </w:r>
          </w:p>
        </w:tc>
      </w:tr>
      <w:tr w:rsidR="00B43CC7" w:rsidRPr="00EE17D4" w14:paraId="438E13E3" w14:textId="77777777" w:rsidTr="00682C99">
        <w:tc>
          <w:tcPr>
            <w:tcW w:w="562" w:type="dxa"/>
          </w:tcPr>
          <w:p w14:paraId="2191E4BE" w14:textId="3FB78183" w:rsidR="00B43CC7" w:rsidRPr="00EE17D4" w:rsidRDefault="007B2446"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1</w:t>
            </w:r>
          </w:p>
        </w:tc>
        <w:tc>
          <w:tcPr>
            <w:tcW w:w="8500" w:type="dxa"/>
          </w:tcPr>
          <w:p w14:paraId="7501079D" w14:textId="70F9DC1F" w:rsidR="00B43CC7" w:rsidRPr="00EE17D4" w:rsidRDefault="00883723"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Opdrachtgever</w:t>
            </w:r>
            <w:r w:rsidR="00294CFF" w:rsidRPr="00EE17D4">
              <w:rPr>
                <w:rFonts w:asciiTheme="minorHAnsi" w:hAnsiTheme="minorHAnsi" w:cstheme="minorHAnsi"/>
                <w:sz w:val="22"/>
                <w:szCs w:val="22"/>
              </w:rPr>
              <w:t xml:space="preserve"> roept producten af bij </w:t>
            </w:r>
            <w:r w:rsidR="005966F2" w:rsidRPr="00EE17D4">
              <w:rPr>
                <w:rFonts w:asciiTheme="minorHAnsi" w:hAnsiTheme="minorHAnsi" w:cstheme="minorHAnsi"/>
                <w:sz w:val="22"/>
                <w:szCs w:val="22"/>
              </w:rPr>
              <w:t>o</w:t>
            </w:r>
            <w:r w:rsidRPr="00EE17D4">
              <w:rPr>
                <w:rFonts w:asciiTheme="minorHAnsi" w:hAnsiTheme="minorHAnsi" w:cstheme="minorHAnsi"/>
                <w:sz w:val="22"/>
                <w:szCs w:val="22"/>
              </w:rPr>
              <w:t>pdrachtnemer</w:t>
            </w:r>
            <w:r w:rsidR="00294CFF" w:rsidRPr="00EE17D4">
              <w:rPr>
                <w:rFonts w:asciiTheme="minorHAnsi" w:hAnsiTheme="minorHAnsi" w:cstheme="minorHAnsi"/>
                <w:sz w:val="22"/>
                <w:szCs w:val="22"/>
              </w:rPr>
              <w:t>.</w:t>
            </w:r>
            <w:r w:rsidR="00204A53" w:rsidRPr="00EE17D4">
              <w:rPr>
                <w:rFonts w:asciiTheme="minorHAnsi" w:hAnsiTheme="minorHAnsi" w:cstheme="minorHAnsi"/>
                <w:sz w:val="22"/>
                <w:szCs w:val="22"/>
              </w:rPr>
              <w:t xml:space="preserve"> Het afroepen vindt plaats door de IPM-projectteamleden van </w:t>
            </w:r>
            <w:r w:rsidR="005966F2" w:rsidRPr="00EE17D4">
              <w:rPr>
                <w:rFonts w:asciiTheme="minorHAnsi" w:hAnsiTheme="minorHAnsi" w:cstheme="minorHAnsi"/>
                <w:sz w:val="22"/>
                <w:szCs w:val="22"/>
              </w:rPr>
              <w:t>o</w:t>
            </w:r>
            <w:r w:rsidRPr="00EE17D4">
              <w:rPr>
                <w:rFonts w:asciiTheme="minorHAnsi" w:hAnsiTheme="minorHAnsi" w:cstheme="minorHAnsi"/>
                <w:sz w:val="22"/>
                <w:szCs w:val="22"/>
              </w:rPr>
              <w:t>pdrachtgever</w:t>
            </w:r>
            <w:r w:rsidR="00204A53" w:rsidRPr="00EE17D4">
              <w:rPr>
                <w:rFonts w:asciiTheme="minorHAnsi" w:hAnsiTheme="minorHAnsi" w:cstheme="minorHAnsi"/>
                <w:sz w:val="22"/>
                <w:szCs w:val="22"/>
              </w:rPr>
              <w:t xml:space="preserve"> aan de betreffende contactpersoon van </w:t>
            </w:r>
            <w:r w:rsidR="005966F2" w:rsidRPr="00EE17D4">
              <w:rPr>
                <w:rFonts w:asciiTheme="minorHAnsi" w:hAnsiTheme="minorHAnsi" w:cstheme="minorHAnsi"/>
                <w:sz w:val="22"/>
                <w:szCs w:val="22"/>
              </w:rPr>
              <w:t>o</w:t>
            </w:r>
            <w:r w:rsidRPr="00EE17D4">
              <w:rPr>
                <w:rFonts w:asciiTheme="minorHAnsi" w:hAnsiTheme="minorHAnsi" w:cstheme="minorHAnsi"/>
                <w:sz w:val="22"/>
                <w:szCs w:val="22"/>
              </w:rPr>
              <w:t>pdrachtnemer</w:t>
            </w:r>
            <w:r w:rsidR="00204A53" w:rsidRPr="00EE17D4">
              <w:rPr>
                <w:rFonts w:asciiTheme="minorHAnsi" w:hAnsiTheme="minorHAnsi" w:cstheme="minorHAnsi"/>
                <w:sz w:val="22"/>
                <w:szCs w:val="22"/>
              </w:rPr>
              <w:t>.</w:t>
            </w:r>
          </w:p>
        </w:tc>
      </w:tr>
      <w:tr w:rsidR="00B43CC7" w:rsidRPr="00EE17D4" w14:paraId="414F8D25" w14:textId="77777777" w:rsidTr="00682C99">
        <w:tc>
          <w:tcPr>
            <w:tcW w:w="562" w:type="dxa"/>
          </w:tcPr>
          <w:p w14:paraId="3C9DBD10" w14:textId="09FB9470" w:rsidR="00B43CC7" w:rsidRPr="00EE17D4" w:rsidRDefault="007B2446"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2</w:t>
            </w:r>
          </w:p>
        </w:tc>
        <w:tc>
          <w:tcPr>
            <w:tcW w:w="8500" w:type="dxa"/>
          </w:tcPr>
          <w:p w14:paraId="0A6AE13D" w14:textId="67E04419" w:rsidR="00B43CC7" w:rsidRPr="00EE17D4" w:rsidRDefault="00883723"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294CFF" w:rsidRPr="00EE17D4">
              <w:rPr>
                <w:rFonts w:asciiTheme="minorHAnsi" w:hAnsiTheme="minorHAnsi" w:cstheme="minorHAnsi"/>
                <w:sz w:val="22"/>
                <w:szCs w:val="22"/>
              </w:rPr>
              <w:t xml:space="preserve"> stemt het betreffende product af en geeft aan om welk type product het gaat (klein middel groot).</w:t>
            </w:r>
          </w:p>
        </w:tc>
      </w:tr>
      <w:tr w:rsidR="00B43CC7" w:rsidRPr="00EE17D4" w14:paraId="25642682" w14:textId="77777777" w:rsidTr="00682C99">
        <w:tc>
          <w:tcPr>
            <w:tcW w:w="562" w:type="dxa"/>
          </w:tcPr>
          <w:p w14:paraId="23E68FD2" w14:textId="52477096" w:rsidR="00B43CC7" w:rsidRPr="00EE17D4" w:rsidRDefault="007B2446"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3</w:t>
            </w:r>
          </w:p>
        </w:tc>
        <w:tc>
          <w:tcPr>
            <w:tcW w:w="8500" w:type="dxa"/>
          </w:tcPr>
          <w:p w14:paraId="5F283AC9" w14:textId="587F1243" w:rsidR="00B43CC7" w:rsidRPr="00EE17D4" w:rsidRDefault="00883723"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294CFF" w:rsidRPr="00EE17D4">
              <w:rPr>
                <w:rFonts w:asciiTheme="minorHAnsi" w:hAnsiTheme="minorHAnsi" w:cstheme="minorHAnsi"/>
                <w:sz w:val="22"/>
                <w:szCs w:val="22"/>
              </w:rPr>
              <w:t xml:space="preserve"> bevestigd schriftelijk de afroep en type product(en) in de mail aan </w:t>
            </w:r>
            <w:r w:rsidR="00204A53" w:rsidRPr="00EE17D4">
              <w:rPr>
                <w:rFonts w:asciiTheme="minorHAnsi" w:hAnsiTheme="minorHAnsi" w:cstheme="minorHAnsi"/>
                <w:sz w:val="22"/>
                <w:szCs w:val="22"/>
              </w:rPr>
              <w:t>het IPM-projectteamlid die de afroep heeft geplaatst</w:t>
            </w:r>
            <w:r w:rsidR="00D14762" w:rsidRPr="00EE17D4">
              <w:rPr>
                <w:rFonts w:asciiTheme="minorHAnsi" w:hAnsiTheme="minorHAnsi" w:cstheme="minorHAnsi"/>
                <w:sz w:val="22"/>
                <w:szCs w:val="22"/>
              </w:rPr>
              <w:t xml:space="preserve"> </w:t>
            </w:r>
            <w:r w:rsidR="00D565A5" w:rsidRPr="00EE17D4">
              <w:rPr>
                <w:rFonts w:asciiTheme="minorHAnsi" w:hAnsiTheme="minorHAnsi" w:cstheme="minorHAnsi"/>
                <w:sz w:val="22"/>
                <w:szCs w:val="22"/>
              </w:rPr>
              <w:t xml:space="preserve">en de CM van opdrachtgever </w:t>
            </w:r>
            <w:r w:rsidR="00D14762" w:rsidRPr="00EE17D4">
              <w:rPr>
                <w:rFonts w:asciiTheme="minorHAnsi" w:hAnsiTheme="minorHAnsi" w:cstheme="minorHAnsi"/>
                <w:sz w:val="22"/>
                <w:szCs w:val="22"/>
              </w:rPr>
              <w:t>en neemt het product tevens op in de voortgangsrapportage.</w:t>
            </w:r>
          </w:p>
        </w:tc>
      </w:tr>
      <w:tr w:rsidR="00DA2B30" w:rsidRPr="00EE17D4" w14:paraId="3FD49690" w14:textId="77777777" w:rsidTr="00682C99">
        <w:tc>
          <w:tcPr>
            <w:tcW w:w="562" w:type="dxa"/>
          </w:tcPr>
          <w:p w14:paraId="38281746" w14:textId="1EFFAD9A" w:rsidR="00DA2B30" w:rsidRPr="00EE17D4" w:rsidRDefault="007B2446"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4</w:t>
            </w:r>
          </w:p>
        </w:tc>
        <w:tc>
          <w:tcPr>
            <w:tcW w:w="8500" w:type="dxa"/>
          </w:tcPr>
          <w:p w14:paraId="75119D83" w14:textId="5B88D777" w:rsidR="00DA2B30" w:rsidRPr="00EE17D4" w:rsidRDefault="00DA2B30"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Indien </w:t>
            </w:r>
            <w:r w:rsidR="005966F2" w:rsidRPr="00EE17D4">
              <w:rPr>
                <w:rFonts w:asciiTheme="minorHAnsi" w:hAnsiTheme="minorHAnsi" w:cstheme="minorHAnsi"/>
                <w:sz w:val="22"/>
                <w:szCs w:val="22"/>
              </w:rPr>
              <w:t>o</w:t>
            </w:r>
            <w:r w:rsidR="00883723" w:rsidRPr="00EE17D4">
              <w:rPr>
                <w:rFonts w:asciiTheme="minorHAnsi" w:hAnsiTheme="minorHAnsi" w:cstheme="minorHAnsi"/>
                <w:sz w:val="22"/>
                <w:szCs w:val="22"/>
              </w:rPr>
              <w:t>pdrachtnemer</w:t>
            </w:r>
            <w:r w:rsidRPr="00EE17D4">
              <w:rPr>
                <w:rFonts w:asciiTheme="minorHAnsi" w:hAnsiTheme="minorHAnsi" w:cstheme="minorHAnsi"/>
                <w:sz w:val="22"/>
                <w:szCs w:val="22"/>
              </w:rPr>
              <w:t xml:space="preserve"> het type product niet direct kan bepalen bevestigd </w:t>
            </w:r>
            <w:r w:rsidR="005966F2" w:rsidRPr="00EE17D4">
              <w:rPr>
                <w:rFonts w:asciiTheme="minorHAnsi" w:hAnsiTheme="minorHAnsi" w:cstheme="minorHAnsi"/>
                <w:sz w:val="22"/>
                <w:szCs w:val="22"/>
              </w:rPr>
              <w:t>o</w:t>
            </w:r>
            <w:r w:rsidR="00883723" w:rsidRPr="00EE17D4">
              <w:rPr>
                <w:rFonts w:asciiTheme="minorHAnsi" w:hAnsiTheme="minorHAnsi" w:cstheme="minorHAnsi"/>
                <w:sz w:val="22"/>
                <w:szCs w:val="22"/>
              </w:rPr>
              <w:t>pdrachtnemer</w:t>
            </w:r>
            <w:r w:rsidRPr="00EE17D4">
              <w:rPr>
                <w:rFonts w:asciiTheme="minorHAnsi" w:hAnsiTheme="minorHAnsi" w:cstheme="minorHAnsi"/>
                <w:sz w:val="22"/>
                <w:szCs w:val="22"/>
              </w:rPr>
              <w:t xml:space="preserve"> het type product z.s.m. doch uiterlijk binnen 3 werkdagen aan </w:t>
            </w:r>
            <w:r w:rsidR="005966F2" w:rsidRPr="00EE17D4">
              <w:rPr>
                <w:rFonts w:asciiTheme="minorHAnsi" w:hAnsiTheme="minorHAnsi" w:cstheme="minorHAnsi"/>
                <w:sz w:val="22"/>
                <w:szCs w:val="22"/>
              </w:rPr>
              <w:t>o</w:t>
            </w:r>
            <w:r w:rsidR="00883723" w:rsidRPr="00EE17D4">
              <w:rPr>
                <w:rFonts w:asciiTheme="minorHAnsi" w:hAnsiTheme="minorHAnsi" w:cstheme="minorHAnsi"/>
                <w:sz w:val="22"/>
                <w:szCs w:val="22"/>
              </w:rPr>
              <w:t>pdrachtgever</w:t>
            </w:r>
            <w:r w:rsidRPr="00EE17D4">
              <w:rPr>
                <w:rFonts w:asciiTheme="minorHAnsi" w:hAnsiTheme="minorHAnsi" w:cstheme="minorHAnsi"/>
                <w:sz w:val="22"/>
                <w:szCs w:val="22"/>
              </w:rPr>
              <w:t>.</w:t>
            </w:r>
          </w:p>
        </w:tc>
      </w:tr>
      <w:tr w:rsidR="00DA2B30" w:rsidRPr="00EE17D4" w14:paraId="690ADF6B" w14:textId="77777777" w:rsidTr="00682C99">
        <w:tc>
          <w:tcPr>
            <w:tcW w:w="562" w:type="dxa"/>
          </w:tcPr>
          <w:p w14:paraId="4AFEB869" w14:textId="767C7A1B" w:rsidR="00DA2B30" w:rsidRPr="00EE17D4" w:rsidRDefault="007B2446"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5</w:t>
            </w:r>
          </w:p>
        </w:tc>
        <w:tc>
          <w:tcPr>
            <w:tcW w:w="8500" w:type="dxa"/>
          </w:tcPr>
          <w:p w14:paraId="28F56405" w14:textId="1C9C8E72" w:rsidR="00DA2B30" w:rsidRPr="00EE17D4" w:rsidRDefault="00DA2B30"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Indien </w:t>
            </w:r>
            <w:r w:rsidR="005966F2" w:rsidRPr="00EE17D4">
              <w:rPr>
                <w:rFonts w:asciiTheme="minorHAnsi" w:hAnsiTheme="minorHAnsi" w:cstheme="minorHAnsi"/>
                <w:sz w:val="22"/>
                <w:szCs w:val="22"/>
              </w:rPr>
              <w:t>o</w:t>
            </w:r>
            <w:r w:rsidR="00883723" w:rsidRPr="00EE17D4">
              <w:rPr>
                <w:rFonts w:asciiTheme="minorHAnsi" w:hAnsiTheme="minorHAnsi" w:cstheme="minorHAnsi"/>
                <w:sz w:val="22"/>
                <w:szCs w:val="22"/>
              </w:rPr>
              <w:t>pdrachtgever</w:t>
            </w:r>
            <w:r w:rsidRPr="00EE17D4">
              <w:rPr>
                <w:rFonts w:asciiTheme="minorHAnsi" w:hAnsiTheme="minorHAnsi" w:cstheme="minorHAnsi"/>
                <w:sz w:val="22"/>
                <w:szCs w:val="22"/>
              </w:rPr>
              <w:t xml:space="preserve"> niet akkoord is met de type bepaling door </w:t>
            </w:r>
            <w:r w:rsidR="005966F2" w:rsidRPr="00EE17D4">
              <w:rPr>
                <w:rFonts w:asciiTheme="minorHAnsi" w:hAnsiTheme="minorHAnsi" w:cstheme="minorHAnsi"/>
                <w:sz w:val="22"/>
                <w:szCs w:val="22"/>
              </w:rPr>
              <w:t>o</w:t>
            </w:r>
            <w:r w:rsidR="00883723" w:rsidRPr="00EE17D4">
              <w:rPr>
                <w:rFonts w:asciiTheme="minorHAnsi" w:hAnsiTheme="minorHAnsi" w:cstheme="minorHAnsi"/>
                <w:sz w:val="22"/>
                <w:szCs w:val="22"/>
              </w:rPr>
              <w:t>pdrachtnemer</w:t>
            </w:r>
            <w:r w:rsidRPr="00EE17D4">
              <w:rPr>
                <w:rFonts w:asciiTheme="minorHAnsi" w:hAnsiTheme="minorHAnsi" w:cstheme="minorHAnsi"/>
                <w:sz w:val="22"/>
                <w:szCs w:val="22"/>
              </w:rPr>
              <w:t xml:space="preserve">, treden partijen in overleg om er met consensus uit te komen. Indien er niet </w:t>
            </w:r>
            <w:r w:rsidR="00750A74" w:rsidRPr="00EE17D4">
              <w:rPr>
                <w:rFonts w:asciiTheme="minorHAnsi" w:hAnsiTheme="minorHAnsi" w:cstheme="minorHAnsi"/>
                <w:sz w:val="22"/>
                <w:szCs w:val="22"/>
              </w:rPr>
              <w:t xml:space="preserve">wordt </w:t>
            </w:r>
            <w:r w:rsidRPr="00EE17D4">
              <w:rPr>
                <w:rFonts w:asciiTheme="minorHAnsi" w:hAnsiTheme="minorHAnsi" w:cstheme="minorHAnsi"/>
                <w:sz w:val="22"/>
                <w:szCs w:val="22"/>
              </w:rPr>
              <w:t xml:space="preserve">uitgekomen door partijen legt </w:t>
            </w:r>
            <w:r w:rsidR="005966F2" w:rsidRPr="00EE17D4">
              <w:rPr>
                <w:rFonts w:asciiTheme="minorHAnsi" w:hAnsiTheme="minorHAnsi" w:cstheme="minorHAnsi"/>
                <w:sz w:val="22"/>
                <w:szCs w:val="22"/>
              </w:rPr>
              <w:t>o</w:t>
            </w:r>
            <w:r w:rsidR="00883723" w:rsidRPr="00EE17D4">
              <w:rPr>
                <w:rFonts w:asciiTheme="minorHAnsi" w:hAnsiTheme="minorHAnsi" w:cstheme="minorHAnsi"/>
                <w:sz w:val="22"/>
                <w:szCs w:val="22"/>
              </w:rPr>
              <w:t>pdracht</w:t>
            </w:r>
            <w:r w:rsidR="00D03D56">
              <w:rPr>
                <w:rFonts w:asciiTheme="minorHAnsi" w:hAnsiTheme="minorHAnsi" w:cstheme="minorHAnsi"/>
                <w:sz w:val="22"/>
                <w:szCs w:val="22"/>
              </w:rPr>
              <w:t>nem</w:t>
            </w:r>
            <w:r w:rsidR="00883723" w:rsidRPr="00EE17D4">
              <w:rPr>
                <w:rFonts w:asciiTheme="minorHAnsi" w:hAnsiTheme="minorHAnsi" w:cstheme="minorHAnsi"/>
                <w:sz w:val="22"/>
                <w:szCs w:val="22"/>
              </w:rPr>
              <w:t>er</w:t>
            </w:r>
            <w:r w:rsidRPr="00EE17D4">
              <w:rPr>
                <w:rFonts w:asciiTheme="minorHAnsi" w:hAnsiTheme="minorHAnsi" w:cstheme="minorHAnsi"/>
                <w:sz w:val="22"/>
                <w:szCs w:val="22"/>
              </w:rPr>
              <w:t xml:space="preserve"> het bezwaar hiertegen schriftelijk vast en maakt dit kenbaar aan </w:t>
            </w:r>
            <w:r w:rsidR="005966F2" w:rsidRPr="00EE17D4">
              <w:rPr>
                <w:rFonts w:asciiTheme="minorHAnsi" w:hAnsiTheme="minorHAnsi" w:cstheme="minorHAnsi"/>
                <w:sz w:val="22"/>
                <w:szCs w:val="22"/>
              </w:rPr>
              <w:t>o</w:t>
            </w:r>
            <w:r w:rsidR="00883723" w:rsidRPr="00EE17D4">
              <w:rPr>
                <w:rFonts w:asciiTheme="minorHAnsi" w:hAnsiTheme="minorHAnsi" w:cstheme="minorHAnsi"/>
                <w:sz w:val="22"/>
                <w:szCs w:val="22"/>
              </w:rPr>
              <w:t>pdracht</w:t>
            </w:r>
            <w:r w:rsidR="00D03D56">
              <w:rPr>
                <w:rFonts w:asciiTheme="minorHAnsi" w:hAnsiTheme="minorHAnsi" w:cstheme="minorHAnsi"/>
                <w:sz w:val="22"/>
                <w:szCs w:val="22"/>
              </w:rPr>
              <w:t>gev</w:t>
            </w:r>
            <w:r w:rsidR="00883723" w:rsidRPr="00EE17D4">
              <w:rPr>
                <w:rFonts w:asciiTheme="minorHAnsi" w:hAnsiTheme="minorHAnsi" w:cstheme="minorHAnsi"/>
                <w:sz w:val="22"/>
                <w:szCs w:val="22"/>
              </w:rPr>
              <w:t>er</w:t>
            </w:r>
            <w:r w:rsidR="00BD478A" w:rsidRPr="00EE17D4">
              <w:rPr>
                <w:rFonts w:asciiTheme="minorHAnsi" w:hAnsiTheme="minorHAnsi" w:cstheme="minorHAnsi"/>
                <w:sz w:val="22"/>
                <w:szCs w:val="22"/>
              </w:rPr>
              <w:t>.</w:t>
            </w:r>
          </w:p>
        </w:tc>
      </w:tr>
      <w:tr w:rsidR="00DA2B30" w:rsidRPr="00EE17D4" w14:paraId="2C066E68" w14:textId="77777777" w:rsidTr="00682C99">
        <w:tc>
          <w:tcPr>
            <w:tcW w:w="562" w:type="dxa"/>
          </w:tcPr>
          <w:p w14:paraId="513F7C33" w14:textId="6A75BA9D" w:rsidR="00DA2B30" w:rsidRPr="00EE17D4" w:rsidRDefault="007B2446"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6</w:t>
            </w:r>
          </w:p>
        </w:tc>
        <w:tc>
          <w:tcPr>
            <w:tcW w:w="8500" w:type="dxa"/>
          </w:tcPr>
          <w:p w14:paraId="0B8C9A41" w14:textId="7EA507AC" w:rsidR="00DA2B30" w:rsidRPr="00EE17D4" w:rsidRDefault="00DA2B30"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Indien er meermaals geen overeenstemming wordt bereikt over de type producten die worden afgeroepen volgt escalatie </w:t>
            </w:r>
          </w:p>
        </w:tc>
      </w:tr>
      <w:tr w:rsidR="00DA2B30" w:rsidRPr="00EE17D4" w14:paraId="4CB007E8" w14:textId="77777777" w:rsidTr="00682C99">
        <w:tc>
          <w:tcPr>
            <w:tcW w:w="562" w:type="dxa"/>
          </w:tcPr>
          <w:p w14:paraId="6E6B6DB7" w14:textId="25FB9AD0" w:rsidR="00DA2B30" w:rsidRPr="00EE17D4" w:rsidRDefault="007B2446"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7</w:t>
            </w:r>
          </w:p>
        </w:tc>
        <w:tc>
          <w:tcPr>
            <w:tcW w:w="8500" w:type="dxa"/>
          </w:tcPr>
          <w:p w14:paraId="2A5CFF04" w14:textId="4AE1B5C4" w:rsidR="00DA2B30" w:rsidRPr="00EE17D4" w:rsidRDefault="00DA2B30"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Het ontbreken van overeenstemming in type product geeft </w:t>
            </w:r>
            <w:r w:rsidR="005966F2" w:rsidRPr="00EE17D4">
              <w:rPr>
                <w:rFonts w:asciiTheme="minorHAnsi" w:hAnsiTheme="minorHAnsi" w:cstheme="minorHAnsi"/>
                <w:sz w:val="22"/>
                <w:szCs w:val="22"/>
              </w:rPr>
              <w:t>o</w:t>
            </w:r>
            <w:r w:rsidR="00883723" w:rsidRPr="00EE17D4">
              <w:rPr>
                <w:rFonts w:asciiTheme="minorHAnsi" w:hAnsiTheme="minorHAnsi" w:cstheme="minorHAnsi"/>
                <w:sz w:val="22"/>
                <w:szCs w:val="22"/>
              </w:rPr>
              <w:t>pdrachtnemer</w:t>
            </w:r>
            <w:r w:rsidRPr="00EE17D4">
              <w:rPr>
                <w:rFonts w:asciiTheme="minorHAnsi" w:hAnsiTheme="minorHAnsi" w:cstheme="minorHAnsi"/>
                <w:sz w:val="22"/>
                <w:szCs w:val="22"/>
              </w:rPr>
              <w:t xml:space="preserve"> geen recht op het niet opstarten van de werkzaamheden en het tijdig leveren van het afgeroepen product.</w:t>
            </w:r>
          </w:p>
        </w:tc>
      </w:tr>
      <w:tr w:rsidR="00B43CC7" w:rsidRPr="00EE17D4" w14:paraId="58C370B8" w14:textId="77777777" w:rsidTr="00682C99">
        <w:tc>
          <w:tcPr>
            <w:tcW w:w="562" w:type="dxa"/>
          </w:tcPr>
          <w:p w14:paraId="4EE4483A" w14:textId="7B2D2690" w:rsidR="00B43CC7" w:rsidRPr="00EE17D4" w:rsidRDefault="007B2446"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8</w:t>
            </w:r>
          </w:p>
        </w:tc>
        <w:tc>
          <w:tcPr>
            <w:tcW w:w="8500" w:type="dxa"/>
          </w:tcPr>
          <w:p w14:paraId="26B3BF6D" w14:textId="150ED1FE" w:rsidR="00B43CC7" w:rsidRPr="00EE17D4" w:rsidRDefault="00883723"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B43CC7" w:rsidRPr="00EE17D4">
              <w:rPr>
                <w:rFonts w:asciiTheme="minorHAnsi" w:hAnsiTheme="minorHAnsi" w:cstheme="minorHAnsi"/>
                <w:sz w:val="22"/>
                <w:szCs w:val="22"/>
              </w:rPr>
              <w:t xml:space="preserve"> is in staat om de </w:t>
            </w:r>
            <w:r w:rsidR="00294CFF" w:rsidRPr="00EE17D4">
              <w:rPr>
                <w:rFonts w:asciiTheme="minorHAnsi" w:hAnsiTheme="minorHAnsi" w:cstheme="minorHAnsi"/>
                <w:sz w:val="22"/>
                <w:szCs w:val="22"/>
              </w:rPr>
              <w:t>uitvoering van de producten direct op te starten</w:t>
            </w:r>
            <w:r w:rsidR="00B43CC7" w:rsidRPr="00EE17D4">
              <w:rPr>
                <w:rFonts w:asciiTheme="minorHAnsi" w:hAnsiTheme="minorHAnsi" w:cstheme="minorHAnsi"/>
                <w:sz w:val="22"/>
                <w:szCs w:val="22"/>
              </w:rPr>
              <w:t>.</w:t>
            </w:r>
          </w:p>
        </w:tc>
      </w:tr>
      <w:tr w:rsidR="00294CFF" w:rsidRPr="00EE17D4" w14:paraId="01EEAFF9" w14:textId="77777777" w:rsidTr="00682C99">
        <w:tc>
          <w:tcPr>
            <w:tcW w:w="562" w:type="dxa"/>
          </w:tcPr>
          <w:p w14:paraId="4840EB4B" w14:textId="7C60282F" w:rsidR="00294CFF" w:rsidRPr="00EE17D4" w:rsidRDefault="007B2446"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9</w:t>
            </w:r>
          </w:p>
        </w:tc>
        <w:tc>
          <w:tcPr>
            <w:tcW w:w="8500" w:type="dxa"/>
          </w:tcPr>
          <w:p w14:paraId="7D8F6A51" w14:textId="07DF1351" w:rsidR="00294CFF" w:rsidRPr="00EE17D4" w:rsidRDefault="00883723"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294CFF" w:rsidRPr="00EE17D4">
              <w:rPr>
                <w:rFonts w:asciiTheme="minorHAnsi" w:hAnsiTheme="minorHAnsi" w:cstheme="minorHAnsi"/>
                <w:sz w:val="22"/>
                <w:szCs w:val="22"/>
              </w:rPr>
              <w:t xml:space="preserve"> en </w:t>
            </w:r>
            <w:r w:rsidR="005966F2" w:rsidRPr="00EE17D4">
              <w:rPr>
                <w:rFonts w:asciiTheme="minorHAnsi" w:hAnsiTheme="minorHAnsi" w:cstheme="minorHAnsi"/>
                <w:sz w:val="22"/>
                <w:szCs w:val="22"/>
              </w:rPr>
              <w:t>o</w:t>
            </w:r>
            <w:r w:rsidRPr="00EE17D4">
              <w:rPr>
                <w:rFonts w:asciiTheme="minorHAnsi" w:hAnsiTheme="minorHAnsi" w:cstheme="minorHAnsi"/>
                <w:sz w:val="22"/>
                <w:szCs w:val="22"/>
              </w:rPr>
              <w:t>pdrachtgever</w:t>
            </w:r>
            <w:r w:rsidR="00294CFF" w:rsidRPr="00EE17D4">
              <w:rPr>
                <w:rFonts w:asciiTheme="minorHAnsi" w:hAnsiTheme="minorHAnsi" w:cstheme="minorHAnsi"/>
                <w:sz w:val="22"/>
                <w:szCs w:val="22"/>
              </w:rPr>
              <w:t xml:space="preserve"> komen voor de levering van de producten een planning overeen voor zover dit niet in de producteisen is opgenomen.</w:t>
            </w:r>
          </w:p>
        </w:tc>
      </w:tr>
      <w:tr w:rsidR="00C3017C" w:rsidRPr="00EE17D4" w14:paraId="63D61432" w14:textId="77777777" w:rsidTr="00682C99">
        <w:tc>
          <w:tcPr>
            <w:tcW w:w="562" w:type="dxa"/>
          </w:tcPr>
          <w:p w14:paraId="6BD9952F" w14:textId="4AA4D489" w:rsidR="00C3017C" w:rsidRPr="00EE17D4" w:rsidRDefault="007B2446"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10</w:t>
            </w:r>
          </w:p>
        </w:tc>
        <w:tc>
          <w:tcPr>
            <w:tcW w:w="8500" w:type="dxa"/>
          </w:tcPr>
          <w:p w14:paraId="153D1833" w14:textId="21CD5882" w:rsidR="00C3017C" w:rsidRPr="00EE17D4" w:rsidRDefault="00883723"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C3017C" w:rsidRPr="00EE17D4">
              <w:rPr>
                <w:rFonts w:asciiTheme="minorHAnsi" w:hAnsiTheme="minorHAnsi" w:cstheme="minorHAnsi"/>
                <w:sz w:val="22"/>
                <w:szCs w:val="22"/>
              </w:rPr>
              <w:t xml:space="preserve"> levert de afgeroepen producten op</w:t>
            </w:r>
            <w:r w:rsidR="00BD478A" w:rsidRPr="00EE17D4">
              <w:rPr>
                <w:rFonts w:asciiTheme="minorHAnsi" w:hAnsiTheme="minorHAnsi" w:cstheme="minorHAnsi"/>
                <w:sz w:val="22"/>
                <w:szCs w:val="22"/>
              </w:rPr>
              <w:t>.</w:t>
            </w:r>
          </w:p>
        </w:tc>
      </w:tr>
      <w:tr w:rsidR="00C3017C" w:rsidRPr="00EE17D4" w14:paraId="2E07089C" w14:textId="77777777" w:rsidTr="00682C99">
        <w:tc>
          <w:tcPr>
            <w:tcW w:w="562" w:type="dxa"/>
          </w:tcPr>
          <w:p w14:paraId="488684A0" w14:textId="59954633" w:rsidR="00C3017C" w:rsidRPr="00EE17D4" w:rsidRDefault="007B2446"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11</w:t>
            </w:r>
          </w:p>
        </w:tc>
        <w:tc>
          <w:tcPr>
            <w:tcW w:w="8500" w:type="dxa"/>
          </w:tcPr>
          <w:p w14:paraId="6B9AD5C0" w14:textId="5BCABBA0" w:rsidR="00C3017C" w:rsidRPr="00EE17D4" w:rsidRDefault="00883723"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Opdracht</w:t>
            </w:r>
            <w:r w:rsidR="003C3A9A" w:rsidRPr="00EE17D4">
              <w:rPr>
                <w:rFonts w:asciiTheme="minorHAnsi" w:hAnsiTheme="minorHAnsi" w:cstheme="minorHAnsi"/>
                <w:sz w:val="22"/>
                <w:szCs w:val="22"/>
              </w:rPr>
              <w:t>gev</w:t>
            </w:r>
            <w:r w:rsidRPr="00EE17D4">
              <w:rPr>
                <w:rFonts w:asciiTheme="minorHAnsi" w:hAnsiTheme="minorHAnsi" w:cstheme="minorHAnsi"/>
                <w:sz w:val="22"/>
                <w:szCs w:val="22"/>
              </w:rPr>
              <w:t>er</w:t>
            </w:r>
            <w:r w:rsidR="00C3017C" w:rsidRPr="00EE17D4">
              <w:rPr>
                <w:rFonts w:asciiTheme="minorHAnsi" w:hAnsiTheme="minorHAnsi" w:cstheme="minorHAnsi"/>
                <w:sz w:val="22"/>
                <w:szCs w:val="22"/>
              </w:rPr>
              <w:t xml:space="preserve"> beoordeeld de geleverde producten van </w:t>
            </w:r>
            <w:r w:rsidR="005966F2" w:rsidRPr="00EE17D4">
              <w:rPr>
                <w:rFonts w:asciiTheme="minorHAnsi" w:hAnsiTheme="minorHAnsi" w:cstheme="minorHAnsi"/>
                <w:sz w:val="22"/>
                <w:szCs w:val="22"/>
              </w:rPr>
              <w:t>o</w:t>
            </w:r>
            <w:r w:rsidR="003C3A9A" w:rsidRPr="00EE17D4">
              <w:rPr>
                <w:rFonts w:asciiTheme="minorHAnsi" w:hAnsiTheme="minorHAnsi" w:cstheme="minorHAnsi"/>
                <w:sz w:val="22"/>
                <w:szCs w:val="22"/>
              </w:rPr>
              <w:t>pdrachtnemer</w:t>
            </w:r>
            <w:r w:rsidR="00BD478A" w:rsidRPr="00EE17D4">
              <w:rPr>
                <w:rFonts w:asciiTheme="minorHAnsi" w:hAnsiTheme="minorHAnsi" w:cstheme="minorHAnsi"/>
                <w:sz w:val="22"/>
                <w:szCs w:val="22"/>
              </w:rPr>
              <w:t>.</w:t>
            </w:r>
          </w:p>
        </w:tc>
      </w:tr>
      <w:tr w:rsidR="00C3017C" w:rsidRPr="00EE17D4" w14:paraId="250FEB8D" w14:textId="77777777" w:rsidTr="00682C99">
        <w:tc>
          <w:tcPr>
            <w:tcW w:w="562" w:type="dxa"/>
          </w:tcPr>
          <w:p w14:paraId="7831671B" w14:textId="595F10D8" w:rsidR="00C3017C" w:rsidRPr="00EE17D4" w:rsidRDefault="007B2446"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12</w:t>
            </w:r>
          </w:p>
        </w:tc>
        <w:tc>
          <w:tcPr>
            <w:tcW w:w="8500" w:type="dxa"/>
          </w:tcPr>
          <w:p w14:paraId="1A4D5DB0" w14:textId="2F241016" w:rsidR="00C3017C" w:rsidRPr="00EE17D4" w:rsidRDefault="00883723"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C3017C" w:rsidRPr="00EE17D4">
              <w:rPr>
                <w:rFonts w:asciiTheme="minorHAnsi" w:hAnsiTheme="minorHAnsi" w:cstheme="minorHAnsi"/>
                <w:sz w:val="22"/>
                <w:szCs w:val="22"/>
              </w:rPr>
              <w:t xml:space="preserve"> verwerkt eventuele omissies en opmerkingen</w:t>
            </w:r>
            <w:r w:rsidR="00BD478A" w:rsidRPr="00EE17D4">
              <w:rPr>
                <w:rFonts w:asciiTheme="minorHAnsi" w:hAnsiTheme="minorHAnsi" w:cstheme="minorHAnsi"/>
                <w:sz w:val="22"/>
                <w:szCs w:val="22"/>
              </w:rPr>
              <w:t>.</w:t>
            </w:r>
          </w:p>
        </w:tc>
      </w:tr>
      <w:tr w:rsidR="00C3017C" w:rsidRPr="00EE17D4" w14:paraId="3DCACB0F" w14:textId="77777777" w:rsidTr="00682C99">
        <w:tc>
          <w:tcPr>
            <w:tcW w:w="562" w:type="dxa"/>
          </w:tcPr>
          <w:p w14:paraId="684305D7" w14:textId="575381BA" w:rsidR="00C3017C" w:rsidRPr="00EE17D4" w:rsidRDefault="007B2446"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13</w:t>
            </w:r>
          </w:p>
        </w:tc>
        <w:tc>
          <w:tcPr>
            <w:tcW w:w="8500" w:type="dxa"/>
          </w:tcPr>
          <w:p w14:paraId="6E43E591" w14:textId="7285AD10" w:rsidR="00C3017C" w:rsidRPr="00EE17D4" w:rsidRDefault="00C3017C"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Na akkoord van </w:t>
            </w:r>
            <w:r w:rsidR="005966F2" w:rsidRPr="00EE17D4">
              <w:rPr>
                <w:rFonts w:asciiTheme="minorHAnsi" w:hAnsiTheme="minorHAnsi" w:cstheme="minorHAnsi"/>
                <w:sz w:val="22"/>
                <w:szCs w:val="22"/>
              </w:rPr>
              <w:t>o</w:t>
            </w:r>
            <w:r w:rsidR="00883723" w:rsidRPr="00EE17D4">
              <w:rPr>
                <w:rFonts w:asciiTheme="minorHAnsi" w:hAnsiTheme="minorHAnsi" w:cstheme="minorHAnsi"/>
                <w:sz w:val="22"/>
                <w:szCs w:val="22"/>
              </w:rPr>
              <w:t>pdrachtgever</w:t>
            </w:r>
            <w:r w:rsidRPr="00EE17D4">
              <w:rPr>
                <w:rFonts w:asciiTheme="minorHAnsi" w:hAnsiTheme="minorHAnsi" w:cstheme="minorHAnsi"/>
                <w:sz w:val="22"/>
                <w:szCs w:val="22"/>
              </w:rPr>
              <w:t xml:space="preserve"> op de geleverde producten van </w:t>
            </w:r>
            <w:r w:rsidR="005966F2" w:rsidRPr="00EE17D4">
              <w:rPr>
                <w:rFonts w:asciiTheme="minorHAnsi" w:hAnsiTheme="minorHAnsi" w:cstheme="minorHAnsi"/>
                <w:sz w:val="22"/>
                <w:szCs w:val="22"/>
              </w:rPr>
              <w:t>o</w:t>
            </w:r>
            <w:r w:rsidR="003C3A9A" w:rsidRPr="00EE17D4">
              <w:rPr>
                <w:rFonts w:asciiTheme="minorHAnsi" w:hAnsiTheme="minorHAnsi" w:cstheme="minorHAnsi"/>
                <w:sz w:val="22"/>
                <w:szCs w:val="22"/>
              </w:rPr>
              <w:t>pdrachtnemer</w:t>
            </w:r>
            <w:r w:rsidRPr="00EE17D4">
              <w:rPr>
                <w:rFonts w:asciiTheme="minorHAnsi" w:hAnsiTheme="minorHAnsi" w:cstheme="minorHAnsi"/>
                <w:sz w:val="22"/>
                <w:szCs w:val="22"/>
              </w:rPr>
              <w:t xml:space="preserve"> kan </w:t>
            </w:r>
            <w:r w:rsidR="005966F2" w:rsidRPr="00EE17D4">
              <w:rPr>
                <w:rFonts w:asciiTheme="minorHAnsi" w:hAnsiTheme="minorHAnsi" w:cstheme="minorHAnsi"/>
                <w:sz w:val="22"/>
                <w:szCs w:val="22"/>
              </w:rPr>
              <w:t>o</w:t>
            </w:r>
            <w:r w:rsidR="003C3A9A" w:rsidRPr="00EE17D4">
              <w:rPr>
                <w:rFonts w:asciiTheme="minorHAnsi" w:hAnsiTheme="minorHAnsi" w:cstheme="minorHAnsi"/>
                <w:sz w:val="22"/>
                <w:szCs w:val="22"/>
              </w:rPr>
              <w:t>pdrachtnemer</w:t>
            </w:r>
            <w:r w:rsidRPr="00EE17D4">
              <w:rPr>
                <w:rFonts w:asciiTheme="minorHAnsi" w:hAnsiTheme="minorHAnsi" w:cstheme="minorHAnsi"/>
                <w:sz w:val="22"/>
                <w:szCs w:val="22"/>
              </w:rPr>
              <w:t xml:space="preserve"> deze producten </w:t>
            </w:r>
            <w:r w:rsidR="00951C2B" w:rsidRPr="00EE17D4">
              <w:rPr>
                <w:rFonts w:asciiTheme="minorHAnsi" w:hAnsiTheme="minorHAnsi" w:cstheme="minorHAnsi"/>
                <w:sz w:val="22"/>
                <w:szCs w:val="22"/>
              </w:rPr>
              <w:t>opvoeren als te declareren producten in de voortgangsrapportage</w:t>
            </w:r>
            <w:r w:rsidR="00A61261">
              <w:rPr>
                <w:rFonts w:asciiTheme="minorHAnsi" w:hAnsiTheme="minorHAnsi" w:cstheme="minorHAnsi"/>
                <w:sz w:val="22"/>
                <w:szCs w:val="22"/>
              </w:rPr>
              <w:t xml:space="preserve"> en in te dienen declaratie en factuur</w:t>
            </w:r>
            <w:r w:rsidRPr="00EE17D4">
              <w:rPr>
                <w:rFonts w:asciiTheme="minorHAnsi" w:hAnsiTheme="minorHAnsi" w:cstheme="minorHAnsi"/>
                <w:sz w:val="22"/>
                <w:szCs w:val="22"/>
              </w:rPr>
              <w:t>.</w:t>
            </w:r>
          </w:p>
        </w:tc>
      </w:tr>
    </w:tbl>
    <w:p w14:paraId="66A0D9B3" w14:textId="77777777" w:rsidR="00A61261" w:rsidRDefault="00A61261" w:rsidP="00CF0DFD">
      <w:pPr>
        <w:pStyle w:val="Kop2"/>
      </w:pPr>
    </w:p>
    <w:p w14:paraId="37021F59" w14:textId="5A576A96" w:rsidR="00B43CC7" w:rsidRDefault="00B43CC7" w:rsidP="00CF0DFD">
      <w:pPr>
        <w:pStyle w:val="Kop2"/>
      </w:pPr>
      <w:bookmarkStart w:id="24" w:name="_Toc83885136"/>
      <w:r>
        <w:t>4.</w:t>
      </w:r>
      <w:r w:rsidR="00CF0DFD">
        <w:t>3</w:t>
      </w:r>
      <w:r>
        <w:t xml:space="preserve"> Communicatie eisen</w:t>
      </w:r>
      <w:bookmarkEnd w:id="24"/>
    </w:p>
    <w:tbl>
      <w:tblPr>
        <w:tblStyle w:val="Tabelraster"/>
        <w:tblW w:w="0" w:type="auto"/>
        <w:tblLook w:val="04A0" w:firstRow="1" w:lastRow="0" w:firstColumn="1" w:lastColumn="0" w:noHBand="0" w:noVBand="1"/>
      </w:tblPr>
      <w:tblGrid>
        <w:gridCol w:w="562"/>
        <w:gridCol w:w="8500"/>
      </w:tblGrid>
      <w:tr w:rsidR="00B43CC7" w:rsidRPr="00EE17D4" w14:paraId="479478D1" w14:textId="77777777" w:rsidTr="00682C99">
        <w:tc>
          <w:tcPr>
            <w:tcW w:w="562" w:type="dxa"/>
            <w:shd w:val="clear" w:color="auto" w:fill="0070C0"/>
          </w:tcPr>
          <w:p w14:paraId="67795E57" w14:textId="2E5A46A0" w:rsidR="00B43CC7" w:rsidRPr="00EE17D4" w:rsidRDefault="00C3017C" w:rsidP="00CE74AA">
            <w:pPr>
              <w:spacing w:before="40"/>
              <w:jc w:val="center"/>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C</w:t>
            </w:r>
          </w:p>
        </w:tc>
        <w:tc>
          <w:tcPr>
            <w:tcW w:w="8500" w:type="dxa"/>
            <w:shd w:val="clear" w:color="auto" w:fill="0070C0"/>
          </w:tcPr>
          <w:p w14:paraId="3625149C" w14:textId="2D80DC95" w:rsidR="00B43CC7" w:rsidRPr="00EE17D4" w:rsidRDefault="00C3017C" w:rsidP="00682C99">
            <w:pPr>
              <w:spacing w:before="40"/>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Communicatie eisen</w:t>
            </w:r>
          </w:p>
        </w:tc>
      </w:tr>
      <w:tr w:rsidR="00B43CC7" w:rsidRPr="00EE17D4" w14:paraId="6A3DD32C" w14:textId="77777777" w:rsidTr="00B43CC7">
        <w:tc>
          <w:tcPr>
            <w:tcW w:w="562" w:type="dxa"/>
          </w:tcPr>
          <w:p w14:paraId="300E60CD" w14:textId="7692BC0C" w:rsidR="00B43CC7" w:rsidRPr="00EE17D4" w:rsidRDefault="00A34F70"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1</w:t>
            </w:r>
          </w:p>
        </w:tc>
        <w:tc>
          <w:tcPr>
            <w:tcW w:w="8500" w:type="dxa"/>
          </w:tcPr>
          <w:p w14:paraId="32A47589" w14:textId="25EF8A16" w:rsidR="00B43CC7" w:rsidRPr="00EE17D4" w:rsidRDefault="00883723"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B43CC7" w:rsidRPr="00EE17D4">
              <w:rPr>
                <w:rFonts w:asciiTheme="minorHAnsi" w:hAnsiTheme="minorHAnsi" w:cstheme="minorHAnsi"/>
                <w:sz w:val="22"/>
                <w:szCs w:val="22"/>
              </w:rPr>
              <w:t xml:space="preserve"> en </w:t>
            </w:r>
            <w:r w:rsidR="005966F2" w:rsidRPr="00EE17D4">
              <w:rPr>
                <w:rFonts w:asciiTheme="minorHAnsi" w:hAnsiTheme="minorHAnsi" w:cstheme="minorHAnsi"/>
                <w:sz w:val="22"/>
                <w:szCs w:val="22"/>
              </w:rPr>
              <w:t>o</w:t>
            </w:r>
            <w:r w:rsidRPr="00EE17D4">
              <w:rPr>
                <w:rFonts w:asciiTheme="minorHAnsi" w:hAnsiTheme="minorHAnsi" w:cstheme="minorHAnsi"/>
                <w:sz w:val="22"/>
                <w:szCs w:val="22"/>
              </w:rPr>
              <w:t>pdrachtgever</w:t>
            </w:r>
            <w:r w:rsidR="00B43CC7" w:rsidRPr="00EE17D4">
              <w:rPr>
                <w:rFonts w:asciiTheme="minorHAnsi" w:hAnsiTheme="minorHAnsi" w:cstheme="minorHAnsi"/>
                <w:sz w:val="22"/>
                <w:szCs w:val="22"/>
              </w:rPr>
              <w:t xml:space="preserve"> houden </w:t>
            </w:r>
            <w:r w:rsidR="00AF732C">
              <w:rPr>
                <w:rFonts w:asciiTheme="minorHAnsi" w:hAnsiTheme="minorHAnsi" w:cstheme="minorHAnsi"/>
                <w:sz w:val="22"/>
                <w:szCs w:val="22"/>
              </w:rPr>
              <w:t>periodiek</w:t>
            </w:r>
            <w:r w:rsidR="00C3017C" w:rsidRPr="00EE17D4">
              <w:rPr>
                <w:rFonts w:asciiTheme="minorHAnsi" w:hAnsiTheme="minorHAnsi" w:cstheme="minorHAnsi"/>
                <w:sz w:val="22"/>
                <w:szCs w:val="22"/>
              </w:rPr>
              <w:t xml:space="preserve"> </w:t>
            </w:r>
            <w:r w:rsidR="00B43CC7" w:rsidRPr="00EE17D4">
              <w:rPr>
                <w:rFonts w:asciiTheme="minorHAnsi" w:hAnsiTheme="minorHAnsi" w:cstheme="minorHAnsi"/>
                <w:sz w:val="22"/>
                <w:szCs w:val="22"/>
              </w:rPr>
              <w:t>een voortgangs</w:t>
            </w:r>
            <w:r w:rsidR="00C3017C" w:rsidRPr="00EE17D4">
              <w:rPr>
                <w:rFonts w:asciiTheme="minorHAnsi" w:hAnsiTheme="minorHAnsi" w:cstheme="minorHAnsi"/>
                <w:sz w:val="22"/>
                <w:szCs w:val="22"/>
              </w:rPr>
              <w:t>overleg</w:t>
            </w:r>
            <w:r w:rsidR="00204A53" w:rsidRPr="00EE17D4">
              <w:rPr>
                <w:rFonts w:asciiTheme="minorHAnsi" w:hAnsiTheme="minorHAnsi" w:cstheme="minorHAnsi"/>
                <w:sz w:val="22"/>
                <w:szCs w:val="22"/>
              </w:rPr>
              <w:t xml:space="preserve"> op basis van een voortgangsrapportage</w:t>
            </w:r>
            <w:r w:rsidR="00BD478A" w:rsidRPr="00EE17D4">
              <w:rPr>
                <w:rFonts w:asciiTheme="minorHAnsi" w:hAnsiTheme="minorHAnsi" w:cstheme="minorHAnsi"/>
                <w:sz w:val="22"/>
                <w:szCs w:val="22"/>
              </w:rPr>
              <w:t xml:space="preserve"> van opdrachtnemer</w:t>
            </w:r>
            <w:r w:rsidR="00A61261">
              <w:rPr>
                <w:rFonts w:asciiTheme="minorHAnsi" w:hAnsiTheme="minorHAnsi" w:cstheme="minorHAnsi"/>
                <w:sz w:val="22"/>
                <w:szCs w:val="22"/>
              </w:rPr>
              <w:t xml:space="preserve"> over de uitvoering van de ROK en NOK’s</w:t>
            </w:r>
            <w:r w:rsidR="00B43CC7" w:rsidRPr="00EE17D4">
              <w:rPr>
                <w:rFonts w:asciiTheme="minorHAnsi" w:hAnsiTheme="minorHAnsi" w:cstheme="minorHAnsi"/>
                <w:sz w:val="22"/>
                <w:szCs w:val="22"/>
              </w:rPr>
              <w:t>.</w:t>
            </w:r>
          </w:p>
        </w:tc>
      </w:tr>
      <w:tr w:rsidR="00B43CC7" w:rsidRPr="00EE17D4" w14:paraId="3197FEE1" w14:textId="77777777" w:rsidTr="00B43CC7">
        <w:tc>
          <w:tcPr>
            <w:tcW w:w="562" w:type="dxa"/>
          </w:tcPr>
          <w:p w14:paraId="60DB26FC" w14:textId="5384415E" w:rsidR="00B43CC7" w:rsidRPr="00EE17D4" w:rsidRDefault="00A34F70"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2</w:t>
            </w:r>
          </w:p>
        </w:tc>
        <w:tc>
          <w:tcPr>
            <w:tcW w:w="8500" w:type="dxa"/>
          </w:tcPr>
          <w:p w14:paraId="52736FE1" w14:textId="7111C49E" w:rsidR="00B43CC7" w:rsidRPr="00EE17D4" w:rsidRDefault="00C3017C"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Tenminste jaarlijks houden </w:t>
            </w:r>
            <w:r w:rsidR="005966F2" w:rsidRPr="00EE17D4">
              <w:rPr>
                <w:rFonts w:asciiTheme="minorHAnsi" w:hAnsiTheme="minorHAnsi" w:cstheme="minorHAnsi"/>
                <w:sz w:val="22"/>
                <w:szCs w:val="22"/>
              </w:rPr>
              <w:t>op</w:t>
            </w:r>
            <w:r w:rsidR="003C3A9A" w:rsidRPr="00EE17D4">
              <w:rPr>
                <w:rFonts w:asciiTheme="minorHAnsi" w:hAnsiTheme="minorHAnsi" w:cstheme="minorHAnsi"/>
                <w:sz w:val="22"/>
                <w:szCs w:val="22"/>
              </w:rPr>
              <w:t>drachtnemer</w:t>
            </w:r>
            <w:r w:rsidR="00B43CC7" w:rsidRPr="00EE17D4">
              <w:rPr>
                <w:rFonts w:asciiTheme="minorHAnsi" w:hAnsiTheme="minorHAnsi" w:cstheme="minorHAnsi"/>
                <w:sz w:val="22"/>
                <w:szCs w:val="22"/>
              </w:rPr>
              <w:t xml:space="preserve"> en </w:t>
            </w:r>
            <w:r w:rsidR="005966F2" w:rsidRPr="00EE17D4">
              <w:rPr>
                <w:rFonts w:asciiTheme="minorHAnsi" w:hAnsiTheme="minorHAnsi" w:cstheme="minorHAnsi"/>
                <w:sz w:val="22"/>
                <w:szCs w:val="22"/>
              </w:rPr>
              <w:t>o</w:t>
            </w:r>
            <w:r w:rsidR="00883723" w:rsidRPr="00EE17D4">
              <w:rPr>
                <w:rFonts w:asciiTheme="minorHAnsi" w:hAnsiTheme="minorHAnsi" w:cstheme="minorHAnsi"/>
                <w:sz w:val="22"/>
                <w:szCs w:val="22"/>
              </w:rPr>
              <w:t>pdrachtgever</w:t>
            </w:r>
            <w:r w:rsidR="00B43CC7" w:rsidRPr="00EE17D4">
              <w:rPr>
                <w:rFonts w:asciiTheme="minorHAnsi" w:hAnsiTheme="minorHAnsi" w:cstheme="minorHAnsi"/>
                <w:sz w:val="22"/>
                <w:szCs w:val="22"/>
              </w:rPr>
              <w:t xml:space="preserve"> een evaluatiegesprek</w:t>
            </w:r>
            <w:r w:rsidR="00204A53" w:rsidRPr="00EE17D4">
              <w:rPr>
                <w:rFonts w:asciiTheme="minorHAnsi" w:hAnsiTheme="minorHAnsi" w:cstheme="minorHAnsi"/>
                <w:sz w:val="22"/>
                <w:szCs w:val="22"/>
              </w:rPr>
              <w:t xml:space="preserve"> </w:t>
            </w:r>
            <w:r w:rsidR="00A61261">
              <w:rPr>
                <w:rFonts w:asciiTheme="minorHAnsi" w:hAnsiTheme="minorHAnsi" w:cstheme="minorHAnsi"/>
                <w:sz w:val="22"/>
                <w:szCs w:val="22"/>
              </w:rPr>
              <w:t>over de uitvoering van de ROK en NOK’s</w:t>
            </w:r>
            <w:r w:rsidR="00A61261" w:rsidRPr="00EE17D4">
              <w:rPr>
                <w:rFonts w:asciiTheme="minorHAnsi" w:hAnsiTheme="minorHAnsi" w:cstheme="minorHAnsi"/>
                <w:sz w:val="22"/>
                <w:szCs w:val="22"/>
              </w:rPr>
              <w:t xml:space="preserve"> </w:t>
            </w:r>
            <w:r w:rsidR="00204A53" w:rsidRPr="00EE17D4">
              <w:rPr>
                <w:rFonts w:asciiTheme="minorHAnsi" w:hAnsiTheme="minorHAnsi" w:cstheme="minorHAnsi"/>
                <w:sz w:val="22"/>
                <w:szCs w:val="22"/>
              </w:rPr>
              <w:t>op basis van een evaluatierapportage</w:t>
            </w:r>
            <w:r w:rsidR="00BD478A" w:rsidRPr="00EE17D4">
              <w:rPr>
                <w:rFonts w:asciiTheme="minorHAnsi" w:hAnsiTheme="minorHAnsi" w:cstheme="minorHAnsi"/>
                <w:sz w:val="22"/>
                <w:szCs w:val="22"/>
              </w:rPr>
              <w:t xml:space="preserve"> die opdrachtne</w:t>
            </w:r>
            <w:r w:rsidR="00A54CDB">
              <w:rPr>
                <w:rFonts w:asciiTheme="minorHAnsi" w:hAnsiTheme="minorHAnsi" w:cstheme="minorHAnsi"/>
                <w:sz w:val="22"/>
                <w:szCs w:val="22"/>
              </w:rPr>
              <w:t>m</w:t>
            </w:r>
            <w:r w:rsidR="00BD478A" w:rsidRPr="00EE17D4">
              <w:rPr>
                <w:rFonts w:asciiTheme="minorHAnsi" w:hAnsiTheme="minorHAnsi" w:cstheme="minorHAnsi"/>
                <w:sz w:val="22"/>
                <w:szCs w:val="22"/>
              </w:rPr>
              <w:t>er dient op te stellen</w:t>
            </w:r>
            <w:r w:rsidR="00B43CC7" w:rsidRPr="00EE17D4">
              <w:rPr>
                <w:rFonts w:asciiTheme="minorHAnsi" w:hAnsiTheme="minorHAnsi" w:cstheme="minorHAnsi"/>
                <w:sz w:val="22"/>
                <w:szCs w:val="22"/>
              </w:rPr>
              <w:t xml:space="preserve">. </w:t>
            </w:r>
            <w:r w:rsidRPr="00EE17D4">
              <w:rPr>
                <w:rFonts w:asciiTheme="minorHAnsi" w:hAnsiTheme="minorHAnsi" w:cstheme="minorHAnsi"/>
                <w:sz w:val="22"/>
                <w:szCs w:val="22"/>
              </w:rPr>
              <w:t>Dit gesprek kan aansluitend aan het voorgangsoverleg plaatsvinden.</w:t>
            </w:r>
          </w:p>
        </w:tc>
      </w:tr>
      <w:tr w:rsidR="007B2446" w:rsidRPr="00EE17D4" w14:paraId="30DC3C69" w14:textId="77777777" w:rsidTr="00B43CC7">
        <w:tc>
          <w:tcPr>
            <w:tcW w:w="562" w:type="dxa"/>
          </w:tcPr>
          <w:p w14:paraId="1B16C22F" w14:textId="298314FF" w:rsidR="007B2446" w:rsidRPr="00EE17D4" w:rsidRDefault="00A34F70"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3</w:t>
            </w:r>
          </w:p>
        </w:tc>
        <w:tc>
          <w:tcPr>
            <w:tcW w:w="8500" w:type="dxa"/>
          </w:tcPr>
          <w:p w14:paraId="47DA788F" w14:textId="5783D58F" w:rsidR="007B2446" w:rsidRPr="00EE17D4" w:rsidRDefault="007B2446"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Ingeval van escalatie kan </w:t>
            </w:r>
            <w:r w:rsidR="00A61261">
              <w:rPr>
                <w:rFonts w:asciiTheme="minorHAnsi" w:hAnsiTheme="minorHAnsi" w:cstheme="minorHAnsi"/>
                <w:sz w:val="22"/>
                <w:szCs w:val="22"/>
              </w:rPr>
              <w:t xml:space="preserve">alleen </w:t>
            </w:r>
            <w:r w:rsidRPr="00EE17D4">
              <w:rPr>
                <w:rFonts w:asciiTheme="minorHAnsi" w:hAnsiTheme="minorHAnsi" w:cstheme="minorHAnsi"/>
                <w:sz w:val="22"/>
                <w:szCs w:val="22"/>
              </w:rPr>
              <w:t xml:space="preserve">escalatie naar een hoger liggend niveau </w:t>
            </w:r>
            <w:r w:rsidR="009C2385" w:rsidRPr="00EE17D4">
              <w:rPr>
                <w:rFonts w:asciiTheme="minorHAnsi" w:hAnsiTheme="minorHAnsi" w:cstheme="minorHAnsi"/>
                <w:sz w:val="22"/>
                <w:szCs w:val="22"/>
              </w:rPr>
              <w:t xml:space="preserve">plaatsvinden </w:t>
            </w:r>
            <w:r w:rsidRPr="00EE17D4">
              <w:rPr>
                <w:rFonts w:asciiTheme="minorHAnsi" w:hAnsiTheme="minorHAnsi" w:cstheme="minorHAnsi"/>
                <w:sz w:val="22"/>
                <w:szCs w:val="22"/>
              </w:rPr>
              <w:t>als vanuit het onderliggend niveau een notitie wordt opgeleverd aan het hoger niveau waarin</w:t>
            </w:r>
            <w:r w:rsidR="00A61261">
              <w:rPr>
                <w:rFonts w:asciiTheme="minorHAnsi" w:hAnsiTheme="minorHAnsi" w:cstheme="minorHAnsi"/>
                <w:sz w:val="22"/>
                <w:szCs w:val="22"/>
              </w:rPr>
              <w:t>:</w:t>
            </w:r>
          </w:p>
          <w:p w14:paraId="0142FA6D" w14:textId="4D10C612" w:rsidR="007B2446" w:rsidRPr="00EE17D4" w:rsidRDefault="00A61261" w:rsidP="007B2446">
            <w:pPr>
              <w:pStyle w:val="Lijstalinea"/>
              <w:numPr>
                <w:ilvl w:val="0"/>
                <w:numId w:val="13"/>
              </w:numPr>
              <w:spacing w:before="40" w:after="40" w:line="240" w:lineRule="auto"/>
              <w:rPr>
                <w:rFonts w:asciiTheme="minorHAnsi" w:hAnsiTheme="minorHAnsi" w:cstheme="minorHAnsi"/>
                <w:sz w:val="22"/>
                <w:szCs w:val="22"/>
              </w:rPr>
            </w:pPr>
            <w:r>
              <w:rPr>
                <w:rFonts w:asciiTheme="minorHAnsi" w:hAnsiTheme="minorHAnsi" w:cstheme="minorHAnsi"/>
                <w:sz w:val="22"/>
                <w:szCs w:val="22"/>
              </w:rPr>
              <w:t xml:space="preserve">Heldere uiteenzetting van </w:t>
            </w:r>
            <w:r w:rsidR="007B2446" w:rsidRPr="00EE17D4">
              <w:rPr>
                <w:rFonts w:asciiTheme="minorHAnsi" w:hAnsiTheme="minorHAnsi" w:cstheme="minorHAnsi"/>
                <w:sz w:val="22"/>
                <w:szCs w:val="22"/>
              </w:rPr>
              <w:t>het issue is</w:t>
            </w:r>
            <w:r w:rsidR="00BD478A" w:rsidRPr="00EE17D4">
              <w:rPr>
                <w:rFonts w:asciiTheme="minorHAnsi" w:hAnsiTheme="minorHAnsi" w:cstheme="minorHAnsi"/>
                <w:sz w:val="22"/>
                <w:szCs w:val="22"/>
              </w:rPr>
              <w:t>;</w:t>
            </w:r>
          </w:p>
          <w:p w14:paraId="5D4E95CD" w14:textId="43D47C12" w:rsidR="007B2446" w:rsidRPr="00EE17D4" w:rsidRDefault="00A61261" w:rsidP="007B2446">
            <w:pPr>
              <w:pStyle w:val="Lijstalinea"/>
              <w:numPr>
                <w:ilvl w:val="0"/>
                <w:numId w:val="13"/>
              </w:numPr>
              <w:spacing w:before="40" w:after="40" w:line="240" w:lineRule="auto"/>
              <w:rPr>
                <w:rFonts w:asciiTheme="minorHAnsi" w:hAnsiTheme="minorHAnsi" w:cstheme="minorHAnsi"/>
                <w:sz w:val="22"/>
                <w:szCs w:val="22"/>
              </w:rPr>
            </w:pPr>
            <w:r>
              <w:rPr>
                <w:rFonts w:asciiTheme="minorHAnsi" w:hAnsiTheme="minorHAnsi" w:cstheme="minorHAnsi"/>
                <w:sz w:val="22"/>
                <w:szCs w:val="22"/>
              </w:rPr>
              <w:t>C</w:t>
            </w:r>
            <w:r w:rsidR="007B2446" w:rsidRPr="00EE17D4">
              <w:rPr>
                <w:rFonts w:asciiTheme="minorHAnsi" w:hAnsiTheme="minorHAnsi" w:cstheme="minorHAnsi"/>
                <w:sz w:val="22"/>
                <w:szCs w:val="22"/>
              </w:rPr>
              <w:t>oncreet de reden</w:t>
            </w:r>
            <w:r w:rsidR="00A97A33">
              <w:rPr>
                <w:rFonts w:asciiTheme="minorHAnsi" w:hAnsiTheme="minorHAnsi" w:cstheme="minorHAnsi"/>
                <w:sz w:val="22"/>
                <w:szCs w:val="22"/>
              </w:rPr>
              <w:t xml:space="preserve"> </w:t>
            </w:r>
            <w:r w:rsidR="007B2446" w:rsidRPr="00EE17D4">
              <w:rPr>
                <w:rFonts w:asciiTheme="minorHAnsi" w:hAnsiTheme="minorHAnsi" w:cstheme="minorHAnsi"/>
                <w:sz w:val="22"/>
                <w:szCs w:val="22"/>
              </w:rPr>
              <w:t>waarom niet tot overeenstemming gekomen wordt door partijen</w:t>
            </w:r>
            <w:r w:rsidR="00BD478A" w:rsidRPr="00EE17D4">
              <w:rPr>
                <w:rFonts w:asciiTheme="minorHAnsi" w:hAnsiTheme="minorHAnsi" w:cstheme="minorHAnsi"/>
                <w:sz w:val="22"/>
                <w:szCs w:val="22"/>
              </w:rPr>
              <w:t>;</w:t>
            </w:r>
          </w:p>
          <w:p w14:paraId="04166FA7" w14:textId="43E27F95" w:rsidR="007B2446" w:rsidRPr="00EE17D4" w:rsidRDefault="007B2446" w:rsidP="007B2446">
            <w:pPr>
              <w:pStyle w:val="Lijstalinea"/>
              <w:numPr>
                <w:ilvl w:val="0"/>
                <w:numId w:val="13"/>
              </w:numPr>
              <w:spacing w:before="40" w:after="40" w:line="240" w:lineRule="auto"/>
              <w:rPr>
                <w:rFonts w:asciiTheme="minorHAnsi" w:hAnsiTheme="minorHAnsi" w:cstheme="minorHAnsi"/>
                <w:sz w:val="22"/>
                <w:szCs w:val="22"/>
              </w:rPr>
            </w:pPr>
            <w:r w:rsidRPr="00EE17D4">
              <w:rPr>
                <w:rFonts w:asciiTheme="minorHAnsi" w:hAnsiTheme="minorHAnsi" w:cstheme="minorHAnsi"/>
                <w:sz w:val="22"/>
                <w:szCs w:val="22"/>
              </w:rPr>
              <w:t xml:space="preserve">Wat </w:t>
            </w:r>
            <w:r w:rsidR="008B022F" w:rsidRPr="00EE17D4">
              <w:rPr>
                <w:rFonts w:asciiTheme="minorHAnsi" w:hAnsiTheme="minorHAnsi" w:cstheme="minorHAnsi"/>
                <w:sz w:val="22"/>
                <w:szCs w:val="22"/>
              </w:rPr>
              <w:t>de standpunten zijn van beide partijen</w:t>
            </w:r>
            <w:r w:rsidR="00BD478A" w:rsidRPr="00EE17D4">
              <w:rPr>
                <w:rFonts w:asciiTheme="minorHAnsi" w:hAnsiTheme="minorHAnsi" w:cstheme="minorHAnsi"/>
                <w:sz w:val="22"/>
                <w:szCs w:val="22"/>
              </w:rPr>
              <w:t>;</w:t>
            </w:r>
          </w:p>
          <w:p w14:paraId="532440F1" w14:textId="3D6B598E" w:rsidR="008B022F" w:rsidRPr="00EE17D4" w:rsidRDefault="00A61261" w:rsidP="007B2446">
            <w:pPr>
              <w:pStyle w:val="Lijstalinea"/>
              <w:numPr>
                <w:ilvl w:val="0"/>
                <w:numId w:val="13"/>
              </w:numPr>
              <w:spacing w:before="40" w:after="40" w:line="240" w:lineRule="auto"/>
              <w:rPr>
                <w:rFonts w:asciiTheme="minorHAnsi" w:hAnsiTheme="minorHAnsi" w:cstheme="minorHAnsi"/>
                <w:sz w:val="22"/>
                <w:szCs w:val="22"/>
              </w:rPr>
            </w:pPr>
            <w:r>
              <w:rPr>
                <w:rFonts w:asciiTheme="minorHAnsi" w:hAnsiTheme="minorHAnsi" w:cstheme="minorHAnsi"/>
                <w:sz w:val="22"/>
                <w:szCs w:val="22"/>
              </w:rPr>
              <w:t xml:space="preserve">Opgave van </w:t>
            </w:r>
            <w:r w:rsidR="008B022F" w:rsidRPr="00EE17D4">
              <w:rPr>
                <w:rFonts w:asciiTheme="minorHAnsi" w:hAnsiTheme="minorHAnsi" w:cstheme="minorHAnsi"/>
                <w:sz w:val="22"/>
                <w:szCs w:val="22"/>
              </w:rPr>
              <w:t xml:space="preserve">de mogelijke oplossingsscenario’s zijn met </w:t>
            </w:r>
            <w:r>
              <w:rPr>
                <w:rFonts w:asciiTheme="minorHAnsi" w:hAnsiTheme="minorHAnsi" w:cstheme="minorHAnsi"/>
                <w:sz w:val="22"/>
                <w:szCs w:val="22"/>
              </w:rPr>
              <w:t xml:space="preserve">impact </w:t>
            </w:r>
            <w:r w:rsidR="008B022F" w:rsidRPr="00EE17D4">
              <w:rPr>
                <w:rFonts w:asciiTheme="minorHAnsi" w:hAnsiTheme="minorHAnsi" w:cstheme="minorHAnsi"/>
                <w:sz w:val="22"/>
                <w:szCs w:val="22"/>
              </w:rPr>
              <w:t>opgave in tijd, geld en kwaliteit.</w:t>
            </w:r>
          </w:p>
        </w:tc>
      </w:tr>
    </w:tbl>
    <w:p w14:paraId="48C3DD21" w14:textId="40F654D4" w:rsidR="004C0755" w:rsidRDefault="004C0755" w:rsidP="00CF0DFD">
      <w:pPr>
        <w:pStyle w:val="Kop2"/>
      </w:pPr>
      <w:bookmarkStart w:id="25" w:name="_Toc83885137"/>
      <w:r>
        <w:lastRenderedPageBreak/>
        <w:t>4.</w:t>
      </w:r>
      <w:r w:rsidR="00CF0DFD">
        <w:t>4</w:t>
      </w:r>
      <w:r>
        <w:t xml:space="preserve"> Kwaliteitsborging</w:t>
      </w:r>
      <w:r w:rsidR="00B43CC7">
        <w:t>seisen</w:t>
      </w:r>
      <w:bookmarkEnd w:id="25"/>
    </w:p>
    <w:tbl>
      <w:tblPr>
        <w:tblStyle w:val="Tabelraster"/>
        <w:tblW w:w="0" w:type="auto"/>
        <w:tblLook w:val="04A0" w:firstRow="1" w:lastRow="0" w:firstColumn="1" w:lastColumn="0" w:noHBand="0" w:noVBand="1"/>
      </w:tblPr>
      <w:tblGrid>
        <w:gridCol w:w="562"/>
        <w:gridCol w:w="8500"/>
      </w:tblGrid>
      <w:tr w:rsidR="004C0755" w:rsidRPr="00EE17D4" w14:paraId="769CD16C" w14:textId="77777777" w:rsidTr="004C0755">
        <w:tc>
          <w:tcPr>
            <w:tcW w:w="562" w:type="dxa"/>
            <w:shd w:val="clear" w:color="auto" w:fill="0070C0"/>
          </w:tcPr>
          <w:p w14:paraId="0AD6F681" w14:textId="56D2F716" w:rsidR="004C0755" w:rsidRPr="00EE17D4" w:rsidRDefault="00CF0DFD" w:rsidP="00CE74AA">
            <w:pPr>
              <w:spacing w:before="40"/>
              <w:jc w:val="center"/>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D</w:t>
            </w:r>
          </w:p>
        </w:tc>
        <w:tc>
          <w:tcPr>
            <w:tcW w:w="8500" w:type="dxa"/>
            <w:shd w:val="clear" w:color="auto" w:fill="0070C0"/>
          </w:tcPr>
          <w:p w14:paraId="73BB619E" w14:textId="6CA3D8AC" w:rsidR="004C0755" w:rsidRPr="00EE17D4" w:rsidRDefault="00CF0DFD" w:rsidP="00682C99">
            <w:pPr>
              <w:spacing w:before="40"/>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Kwaliteitsborgingseisen</w:t>
            </w:r>
          </w:p>
        </w:tc>
      </w:tr>
      <w:tr w:rsidR="004C0755" w:rsidRPr="00EE17D4" w14:paraId="6D942650" w14:textId="77777777" w:rsidTr="00682C99">
        <w:tc>
          <w:tcPr>
            <w:tcW w:w="562" w:type="dxa"/>
          </w:tcPr>
          <w:p w14:paraId="791B1324" w14:textId="77777777" w:rsidR="004C0755" w:rsidRPr="00EE17D4" w:rsidRDefault="004C0755"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1</w:t>
            </w:r>
          </w:p>
        </w:tc>
        <w:tc>
          <w:tcPr>
            <w:tcW w:w="8500" w:type="dxa"/>
          </w:tcPr>
          <w:p w14:paraId="1EBA5679" w14:textId="0FE46910" w:rsidR="004C0755" w:rsidRPr="00EE17D4" w:rsidRDefault="00883723"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4C0755" w:rsidRPr="00EE17D4">
              <w:rPr>
                <w:rFonts w:asciiTheme="minorHAnsi" w:hAnsiTheme="minorHAnsi" w:cstheme="minorHAnsi"/>
                <w:sz w:val="22"/>
                <w:szCs w:val="22"/>
              </w:rPr>
              <w:t xml:space="preserve"> </w:t>
            </w:r>
            <w:r w:rsidR="008B022F" w:rsidRPr="00EE17D4">
              <w:rPr>
                <w:rFonts w:asciiTheme="minorHAnsi" w:hAnsiTheme="minorHAnsi" w:cstheme="minorHAnsi"/>
                <w:sz w:val="22"/>
                <w:szCs w:val="22"/>
              </w:rPr>
              <w:t xml:space="preserve">borgt </w:t>
            </w:r>
            <w:r w:rsidR="004C0755" w:rsidRPr="00EE17D4">
              <w:rPr>
                <w:rFonts w:asciiTheme="minorHAnsi" w:hAnsiTheme="minorHAnsi" w:cstheme="minorHAnsi"/>
                <w:sz w:val="22"/>
                <w:szCs w:val="22"/>
              </w:rPr>
              <w:t xml:space="preserve">dat de </w:t>
            </w:r>
            <w:r w:rsidR="008B022F" w:rsidRPr="00EE17D4">
              <w:rPr>
                <w:rFonts w:asciiTheme="minorHAnsi" w:hAnsiTheme="minorHAnsi" w:cstheme="minorHAnsi"/>
                <w:sz w:val="22"/>
                <w:szCs w:val="22"/>
              </w:rPr>
              <w:t xml:space="preserve">benodigde </w:t>
            </w:r>
            <w:r w:rsidR="004C0755" w:rsidRPr="00EE17D4">
              <w:rPr>
                <w:rFonts w:asciiTheme="minorHAnsi" w:hAnsiTheme="minorHAnsi" w:cstheme="minorHAnsi"/>
                <w:sz w:val="22"/>
                <w:szCs w:val="22"/>
              </w:rPr>
              <w:t xml:space="preserve">inzet leidt tot resultaten die voldoen aan </w:t>
            </w:r>
            <w:r w:rsidR="008B022F" w:rsidRPr="00EE17D4">
              <w:rPr>
                <w:rFonts w:asciiTheme="minorHAnsi" w:hAnsiTheme="minorHAnsi" w:cstheme="minorHAnsi"/>
                <w:sz w:val="22"/>
                <w:szCs w:val="22"/>
              </w:rPr>
              <w:t xml:space="preserve">vigerende </w:t>
            </w:r>
            <w:r w:rsidR="004C0755" w:rsidRPr="00EE17D4">
              <w:rPr>
                <w:rFonts w:asciiTheme="minorHAnsi" w:hAnsiTheme="minorHAnsi" w:cstheme="minorHAnsi"/>
                <w:sz w:val="22"/>
                <w:szCs w:val="22"/>
              </w:rPr>
              <w:t xml:space="preserve">wet- en regelgeving </w:t>
            </w:r>
            <w:r w:rsidR="008B022F" w:rsidRPr="00EE17D4">
              <w:rPr>
                <w:rFonts w:asciiTheme="minorHAnsi" w:hAnsiTheme="minorHAnsi" w:cstheme="minorHAnsi"/>
                <w:sz w:val="22"/>
                <w:szCs w:val="22"/>
              </w:rPr>
              <w:t xml:space="preserve">die van toepassing </w:t>
            </w:r>
            <w:r w:rsidR="008772AC" w:rsidRPr="00EE17D4">
              <w:rPr>
                <w:rFonts w:asciiTheme="minorHAnsi" w:hAnsiTheme="minorHAnsi" w:cstheme="minorHAnsi"/>
                <w:sz w:val="22"/>
                <w:szCs w:val="22"/>
              </w:rPr>
              <w:t>is/</w:t>
            </w:r>
            <w:r w:rsidR="008B022F" w:rsidRPr="00EE17D4">
              <w:rPr>
                <w:rFonts w:asciiTheme="minorHAnsi" w:hAnsiTheme="minorHAnsi" w:cstheme="minorHAnsi"/>
                <w:sz w:val="22"/>
                <w:szCs w:val="22"/>
              </w:rPr>
              <w:t xml:space="preserve">zijn op de werkzaamheden en de te leveren producten door </w:t>
            </w:r>
            <w:r w:rsidR="005966F2" w:rsidRPr="00EE17D4">
              <w:rPr>
                <w:rFonts w:asciiTheme="minorHAnsi" w:hAnsiTheme="minorHAnsi" w:cstheme="minorHAnsi"/>
                <w:sz w:val="22"/>
                <w:szCs w:val="22"/>
              </w:rPr>
              <w:t>o</w:t>
            </w:r>
            <w:r w:rsidR="003C3A9A" w:rsidRPr="00EE17D4">
              <w:rPr>
                <w:rFonts w:asciiTheme="minorHAnsi" w:hAnsiTheme="minorHAnsi" w:cstheme="minorHAnsi"/>
                <w:sz w:val="22"/>
                <w:szCs w:val="22"/>
              </w:rPr>
              <w:t>pdrachtnemer</w:t>
            </w:r>
            <w:r w:rsidR="008B022F" w:rsidRPr="00EE17D4">
              <w:rPr>
                <w:rFonts w:asciiTheme="minorHAnsi" w:hAnsiTheme="minorHAnsi" w:cstheme="minorHAnsi"/>
                <w:sz w:val="22"/>
                <w:szCs w:val="22"/>
              </w:rPr>
              <w:t>.</w:t>
            </w:r>
          </w:p>
        </w:tc>
      </w:tr>
      <w:tr w:rsidR="008B022F" w:rsidRPr="00EE17D4" w14:paraId="5CC17C57" w14:textId="77777777" w:rsidTr="00682C99">
        <w:tc>
          <w:tcPr>
            <w:tcW w:w="562" w:type="dxa"/>
          </w:tcPr>
          <w:p w14:paraId="391B0EA8" w14:textId="05CBFB96" w:rsidR="008B022F" w:rsidRPr="00EE17D4" w:rsidRDefault="008B022F"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2</w:t>
            </w:r>
          </w:p>
        </w:tc>
        <w:tc>
          <w:tcPr>
            <w:tcW w:w="8500" w:type="dxa"/>
          </w:tcPr>
          <w:p w14:paraId="5E0E117B" w14:textId="7F7F7B54" w:rsidR="008B022F" w:rsidRPr="00EE17D4" w:rsidRDefault="00883723"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8B022F" w:rsidRPr="00EE17D4">
              <w:rPr>
                <w:rFonts w:asciiTheme="minorHAnsi" w:hAnsiTheme="minorHAnsi" w:cstheme="minorHAnsi"/>
                <w:sz w:val="22"/>
                <w:szCs w:val="22"/>
              </w:rPr>
              <w:t xml:space="preserve"> </w:t>
            </w:r>
            <w:r w:rsidR="008772AC" w:rsidRPr="00EE17D4">
              <w:rPr>
                <w:rFonts w:asciiTheme="minorHAnsi" w:hAnsiTheme="minorHAnsi" w:cstheme="minorHAnsi"/>
                <w:sz w:val="22"/>
                <w:szCs w:val="22"/>
              </w:rPr>
              <w:t xml:space="preserve">borgt de afstemming </w:t>
            </w:r>
            <w:r w:rsidR="008B022F" w:rsidRPr="00EE17D4">
              <w:rPr>
                <w:rFonts w:asciiTheme="minorHAnsi" w:hAnsiTheme="minorHAnsi" w:cstheme="minorHAnsi"/>
                <w:sz w:val="22"/>
                <w:szCs w:val="22"/>
              </w:rPr>
              <w:t xml:space="preserve">met </w:t>
            </w:r>
            <w:r w:rsidR="008772AC" w:rsidRPr="00EE17D4">
              <w:rPr>
                <w:rFonts w:asciiTheme="minorHAnsi" w:hAnsiTheme="minorHAnsi" w:cstheme="minorHAnsi"/>
                <w:sz w:val="22"/>
                <w:szCs w:val="22"/>
              </w:rPr>
              <w:t xml:space="preserve">relevante </w:t>
            </w:r>
            <w:r w:rsidR="008B022F" w:rsidRPr="00EE17D4">
              <w:rPr>
                <w:rFonts w:asciiTheme="minorHAnsi" w:hAnsiTheme="minorHAnsi" w:cstheme="minorHAnsi"/>
                <w:sz w:val="22"/>
                <w:szCs w:val="22"/>
              </w:rPr>
              <w:t xml:space="preserve">betrokkenen </w:t>
            </w:r>
            <w:r w:rsidR="008772AC" w:rsidRPr="00EE17D4">
              <w:rPr>
                <w:rFonts w:asciiTheme="minorHAnsi" w:hAnsiTheme="minorHAnsi" w:cstheme="minorHAnsi"/>
                <w:sz w:val="22"/>
                <w:szCs w:val="22"/>
              </w:rPr>
              <w:t>welke nodig is om de producten te kunnen realiseren en op te leveren.</w:t>
            </w:r>
            <w:r w:rsidR="008B022F" w:rsidRPr="00EE17D4">
              <w:rPr>
                <w:rFonts w:asciiTheme="minorHAnsi" w:hAnsiTheme="minorHAnsi" w:cstheme="minorHAnsi"/>
                <w:sz w:val="22"/>
                <w:szCs w:val="22"/>
              </w:rPr>
              <w:t xml:space="preserve"> </w:t>
            </w:r>
          </w:p>
        </w:tc>
      </w:tr>
      <w:tr w:rsidR="004C0755" w:rsidRPr="00EE17D4" w14:paraId="62C90D4B" w14:textId="77777777" w:rsidTr="004C0755">
        <w:tc>
          <w:tcPr>
            <w:tcW w:w="562" w:type="dxa"/>
          </w:tcPr>
          <w:p w14:paraId="647B3881" w14:textId="7BE20CEE" w:rsidR="004C0755" w:rsidRPr="00EE17D4" w:rsidRDefault="008772AC"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3</w:t>
            </w:r>
          </w:p>
        </w:tc>
        <w:tc>
          <w:tcPr>
            <w:tcW w:w="8500" w:type="dxa"/>
          </w:tcPr>
          <w:p w14:paraId="66338D85" w14:textId="73D13343" w:rsidR="004C0755" w:rsidRPr="00EE17D4" w:rsidRDefault="00883723"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4C0755" w:rsidRPr="00EE17D4">
              <w:rPr>
                <w:rFonts w:asciiTheme="minorHAnsi" w:hAnsiTheme="minorHAnsi" w:cstheme="minorHAnsi"/>
                <w:sz w:val="22"/>
                <w:szCs w:val="22"/>
              </w:rPr>
              <w:t xml:space="preserve"> levert </w:t>
            </w:r>
            <w:r w:rsidR="008772AC" w:rsidRPr="00EE17D4">
              <w:rPr>
                <w:rFonts w:asciiTheme="minorHAnsi" w:hAnsiTheme="minorHAnsi" w:cstheme="minorHAnsi"/>
                <w:sz w:val="22"/>
                <w:szCs w:val="22"/>
              </w:rPr>
              <w:t xml:space="preserve">proactief een </w:t>
            </w:r>
            <w:r w:rsidR="004C0755" w:rsidRPr="00EE17D4">
              <w:rPr>
                <w:rFonts w:asciiTheme="minorHAnsi" w:hAnsiTheme="minorHAnsi" w:cstheme="minorHAnsi"/>
                <w:sz w:val="22"/>
                <w:szCs w:val="22"/>
              </w:rPr>
              <w:t xml:space="preserve">bijdrage </w:t>
            </w:r>
            <w:r w:rsidR="008772AC" w:rsidRPr="00EE17D4">
              <w:rPr>
                <w:rFonts w:asciiTheme="minorHAnsi" w:hAnsiTheme="minorHAnsi" w:cstheme="minorHAnsi"/>
                <w:sz w:val="22"/>
                <w:szCs w:val="22"/>
              </w:rPr>
              <w:t xml:space="preserve">vanuit de </w:t>
            </w:r>
            <w:r w:rsidR="00BD478A" w:rsidRPr="00EE17D4">
              <w:rPr>
                <w:rFonts w:asciiTheme="minorHAnsi" w:hAnsiTheme="minorHAnsi" w:cstheme="minorHAnsi"/>
                <w:sz w:val="22"/>
                <w:szCs w:val="22"/>
              </w:rPr>
              <w:t>B</w:t>
            </w:r>
            <w:r w:rsidR="008772AC" w:rsidRPr="00EE17D4">
              <w:rPr>
                <w:rFonts w:asciiTheme="minorHAnsi" w:hAnsiTheme="minorHAnsi" w:cstheme="minorHAnsi"/>
                <w:sz w:val="22"/>
                <w:szCs w:val="22"/>
              </w:rPr>
              <w:t>ack-</w:t>
            </w:r>
            <w:r w:rsidR="00BD478A" w:rsidRPr="00EE17D4">
              <w:rPr>
                <w:rFonts w:asciiTheme="minorHAnsi" w:hAnsiTheme="minorHAnsi" w:cstheme="minorHAnsi"/>
                <w:sz w:val="22"/>
                <w:szCs w:val="22"/>
              </w:rPr>
              <w:t>O</w:t>
            </w:r>
            <w:r w:rsidR="008772AC" w:rsidRPr="00EE17D4">
              <w:rPr>
                <w:rFonts w:asciiTheme="minorHAnsi" w:hAnsiTheme="minorHAnsi" w:cstheme="minorHAnsi"/>
                <w:sz w:val="22"/>
                <w:szCs w:val="22"/>
              </w:rPr>
              <w:t xml:space="preserve">ffice </w:t>
            </w:r>
            <w:r w:rsidR="004C0755" w:rsidRPr="00EE17D4">
              <w:rPr>
                <w:rFonts w:asciiTheme="minorHAnsi" w:hAnsiTheme="minorHAnsi" w:cstheme="minorHAnsi"/>
                <w:sz w:val="22"/>
                <w:szCs w:val="22"/>
              </w:rPr>
              <w:t>aan het projectteam</w:t>
            </w:r>
            <w:r w:rsidR="008772AC" w:rsidRPr="00EE17D4">
              <w:rPr>
                <w:rFonts w:asciiTheme="minorHAnsi" w:hAnsiTheme="minorHAnsi" w:cstheme="minorHAnsi"/>
                <w:sz w:val="22"/>
                <w:szCs w:val="22"/>
              </w:rPr>
              <w:t>(lid) ter borging en verbetering van de kwaliteit van het product of dienst</w:t>
            </w:r>
            <w:r w:rsidR="004C0755" w:rsidRPr="00EE17D4">
              <w:rPr>
                <w:rFonts w:asciiTheme="minorHAnsi" w:hAnsiTheme="minorHAnsi" w:cstheme="minorHAnsi"/>
                <w:sz w:val="22"/>
                <w:szCs w:val="22"/>
              </w:rPr>
              <w:t>.</w:t>
            </w:r>
          </w:p>
        </w:tc>
      </w:tr>
      <w:tr w:rsidR="004C0755" w:rsidRPr="00EE17D4" w14:paraId="7F4E3E2C" w14:textId="77777777" w:rsidTr="004C0755">
        <w:tc>
          <w:tcPr>
            <w:tcW w:w="562" w:type="dxa"/>
          </w:tcPr>
          <w:p w14:paraId="50ADA221" w14:textId="7F960BCC" w:rsidR="004C0755" w:rsidRPr="00EE17D4" w:rsidRDefault="008772AC"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4</w:t>
            </w:r>
          </w:p>
        </w:tc>
        <w:tc>
          <w:tcPr>
            <w:tcW w:w="8500" w:type="dxa"/>
          </w:tcPr>
          <w:p w14:paraId="3031BDE1" w14:textId="5D30B53C" w:rsidR="004C0755" w:rsidRPr="00EE17D4" w:rsidRDefault="00883723"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4C0755" w:rsidRPr="00EE17D4">
              <w:rPr>
                <w:rFonts w:asciiTheme="minorHAnsi" w:hAnsiTheme="minorHAnsi" w:cstheme="minorHAnsi"/>
                <w:sz w:val="22"/>
                <w:szCs w:val="22"/>
              </w:rPr>
              <w:t xml:space="preserve"> organiseert aantoonbaar kritiek op de eigen producten en neemt de bevindingen, inhoudelijke verbeteringen en procesmatige verbeteringsacties op in</w:t>
            </w:r>
            <w:r w:rsidR="008772AC" w:rsidRPr="00EE17D4">
              <w:rPr>
                <w:rFonts w:asciiTheme="minorHAnsi" w:hAnsiTheme="minorHAnsi" w:cstheme="minorHAnsi"/>
                <w:sz w:val="22"/>
                <w:szCs w:val="22"/>
              </w:rPr>
              <w:t xml:space="preserve"> haar kwaliteitsmanagementsystee</w:t>
            </w:r>
            <w:r w:rsidR="006B6D70" w:rsidRPr="00EE17D4">
              <w:rPr>
                <w:rFonts w:asciiTheme="minorHAnsi" w:hAnsiTheme="minorHAnsi" w:cstheme="minorHAnsi"/>
                <w:sz w:val="22"/>
                <w:szCs w:val="22"/>
              </w:rPr>
              <w:t>m (ISO-9001) door toepassing van de PDCA</w:t>
            </w:r>
            <w:r w:rsidR="00BD478A" w:rsidRPr="00EE17D4">
              <w:rPr>
                <w:rFonts w:asciiTheme="minorHAnsi" w:hAnsiTheme="minorHAnsi" w:cstheme="minorHAnsi"/>
                <w:sz w:val="22"/>
                <w:szCs w:val="22"/>
              </w:rPr>
              <w:t>.</w:t>
            </w:r>
          </w:p>
        </w:tc>
      </w:tr>
      <w:tr w:rsidR="004C0755" w:rsidRPr="00EE17D4" w14:paraId="05A74ABF" w14:textId="77777777" w:rsidTr="004C0755">
        <w:tc>
          <w:tcPr>
            <w:tcW w:w="562" w:type="dxa"/>
          </w:tcPr>
          <w:p w14:paraId="423EA29F" w14:textId="6F7ED540" w:rsidR="004C0755" w:rsidRPr="00EE17D4" w:rsidRDefault="00CF0DFD"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5</w:t>
            </w:r>
          </w:p>
        </w:tc>
        <w:tc>
          <w:tcPr>
            <w:tcW w:w="8500" w:type="dxa"/>
          </w:tcPr>
          <w:p w14:paraId="77F17876" w14:textId="35158D88" w:rsidR="004C0755" w:rsidRPr="00EE17D4" w:rsidRDefault="00883723"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4C0755" w:rsidRPr="00EE17D4">
              <w:rPr>
                <w:rFonts w:asciiTheme="minorHAnsi" w:hAnsiTheme="minorHAnsi" w:cstheme="minorHAnsi"/>
                <w:sz w:val="22"/>
                <w:szCs w:val="22"/>
              </w:rPr>
              <w:t xml:space="preserve"> draagt </w:t>
            </w:r>
            <w:r w:rsidR="00CF0DFD" w:rsidRPr="00EE17D4">
              <w:rPr>
                <w:rFonts w:asciiTheme="minorHAnsi" w:hAnsiTheme="minorHAnsi" w:cstheme="minorHAnsi"/>
                <w:sz w:val="22"/>
                <w:szCs w:val="22"/>
              </w:rPr>
              <w:t xml:space="preserve">aantoonbaar </w:t>
            </w:r>
            <w:r w:rsidR="004C0755" w:rsidRPr="00EE17D4">
              <w:rPr>
                <w:rFonts w:asciiTheme="minorHAnsi" w:hAnsiTheme="minorHAnsi" w:cstheme="minorHAnsi"/>
                <w:sz w:val="22"/>
                <w:szCs w:val="22"/>
              </w:rPr>
              <w:t xml:space="preserve">zorg voor </w:t>
            </w:r>
            <w:r w:rsidR="00CF0DFD" w:rsidRPr="00EE17D4">
              <w:rPr>
                <w:rFonts w:asciiTheme="minorHAnsi" w:hAnsiTheme="minorHAnsi" w:cstheme="minorHAnsi"/>
                <w:sz w:val="22"/>
                <w:szCs w:val="22"/>
              </w:rPr>
              <w:t>kwalitatieve</w:t>
            </w:r>
            <w:r w:rsidR="004C0755" w:rsidRPr="00EE17D4">
              <w:rPr>
                <w:rFonts w:asciiTheme="minorHAnsi" w:hAnsiTheme="minorHAnsi" w:cstheme="minorHAnsi"/>
                <w:sz w:val="22"/>
                <w:szCs w:val="22"/>
              </w:rPr>
              <w:t xml:space="preserve"> toetsing </w:t>
            </w:r>
            <w:r w:rsidR="00CF0DFD" w:rsidRPr="00EE17D4">
              <w:rPr>
                <w:rFonts w:asciiTheme="minorHAnsi" w:hAnsiTheme="minorHAnsi" w:cstheme="minorHAnsi"/>
                <w:sz w:val="22"/>
                <w:szCs w:val="22"/>
              </w:rPr>
              <w:t xml:space="preserve">(verificatie) </w:t>
            </w:r>
            <w:r w:rsidR="004C0755" w:rsidRPr="00EE17D4">
              <w:rPr>
                <w:rFonts w:asciiTheme="minorHAnsi" w:hAnsiTheme="minorHAnsi" w:cstheme="minorHAnsi"/>
                <w:sz w:val="22"/>
                <w:szCs w:val="22"/>
              </w:rPr>
              <w:t xml:space="preserve">van de door </w:t>
            </w:r>
            <w:r w:rsidR="003C3A9A" w:rsidRPr="00EE17D4">
              <w:rPr>
                <w:rFonts w:asciiTheme="minorHAnsi" w:hAnsiTheme="minorHAnsi" w:cstheme="minorHAnsi"/>
                <w:sz w:val="22"/>
                <w:szCs w:val="22"/>
              </w:rPr>
              <w:t>Opdrachtnemer</w:t>
            </w:r>
            <w:r w:rsidR="004C0755" w:rsidRPr="00EE17D4">
              <w:rPr>
                <w:rFonts w:asciiTheme="minorHAnsi" w:hAnsiTheme="minorHAnsi" w:cstheme="minorHAnsi"/>
                <w:sz w:val="22"/>
                <w:szCs w:val="22"/>
              </w:rPr>
              <w:t xml:space="preserve"> opgestelde </w:t>
            </w:r>
            <w:r w:rsidR="00CF0DFD" w:rsidRPr="00EE17D4">
              <w:rPr>
                <w:rFonts w:asciiTheme="minorHAnsi" w:hAnsiTheme="minorHAnsi" w:cstheme="minorHAnsi"/>
                <w:sz w:val="22"/>
                <w:szCs w:val="22"/>
              </w:rPr>
              <w:t>producten</w:t>
            </w:r>
            <w:r w:rsidR="00A61261">
              <w:rPr>
                <w:rFonts w:asciiTheme="minorHAnsi" w:hAnsiTheme="minorHAnsi" w:cstheme="minorHAnsi"/>
                <w:sz w:val="22"/>
                <w:szCs w:val="22"/>
              </w:rPr>
              <w:t xml:space="preserve"> voorafgaand aan de levering aan opdrachtgever</w:t>
            </w:r>
            <w:r w:rsidR="00CF0DFD" w:rsidRPr="00EE17D4">
              <w:rPr>
                <w:rFonts w:asciiTheme="minorHAnsi" w:hAnsiTheme="minorHAnsi" w:cstheme="minorHAnsi"/>
                <w:sz w:val="22"/>
                <w:szCs w:val="22"/>
              </w:rPr>
              <w:t>.</w:t>
            </w:r>
          </w:p>
        </w:tc>
      </w:tr>
      <w:tr w:rsidR="006B6D70" w:rsidRPr="00EE17D4" w14:paraId="7888F95F" w14:textId="77777777" w:rsidTr="00AD3512">
        <w:tc>
          <w:tcPr>
            <w:tcW w:w="562" w:type="dxa"/>
          </w:tcPr>
          <w:p w14:paraId="1AF83C2A" w14:textId="06840B9E" w:rsidR="006B6D70" w:rsidRPr="00EE17D4" w:rsidRDefault="006B6D70" w:rsidP="00AD3512">
            <w:pPr>
              <w:spacing w:before="40" w:after="40"/>
              <w:jc w:val="center"/>
              <w:rPr>
                <w:rFonts w:asciiTheme="minorHAnsi" w:hAnsiTheme="minorHAnsi" w:cstheme="minorHAnsi"/>
                <w:sz w:val="22"/>
                <w:szCs w:val="22"/>
              </w:rPr>
            </w:pPr>
            <w:bookmarkStart w:id="26" w:name="_Hlk77249752"/>
            <w:r w:rsidRPr="00EE17D4">
              <w:rPr>
                <w:rFonts w:asciiTheme="minorHAnsi" w:hAnsiTheme="minorHAnsi" w:cstheme="minorHAnsi"/>
                <w:sz w:val="22"/>
                <w:szCs w:val="22"/>
              </w:rPr>
              <w:t>6</w:t>
            </w:r>
          </w:p>
        </w:tc>
        <w:tc>
          <w:tcPr>
            <w:tcW w:w="8500" w:type="dxa"/>
          </w:tcPr>
          <w:p w14:paraId="4028CE8E" w14:textId="5B845AE5" w:rsidR="006B6D70" w:rsidRPr="00EE17D4" w:rsidRDefault="006B6D70" w:rsidP="00AD3512">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 voert zijn werkzaamheden t.b.v. het leveren van de producten en diensten uit met toepassing van de methode system engineering (SE).</w:t>
            </w:r>
          </w:p>
        </w:tc>
      </w:tr>
      <w:bookmarkEnd w:id="26"/>
      <w:tr w:rsidR="004C0755" w:rsidRPr="00EE17D4" w14:paraId="75E58DB8" w14:textId="77777777" w:rsidTr="004C0755">
        <w:tc>
          <w:tcPr>
            <w:tcW w:w="562" w:type="dxa"/>
          </w:tcPr>
          <w:p w14:paraId="1BDAB2F5" w14:textId="2C290948" w:rsidR="004C0755" w:rsidRPr="00EE17D4" w:rsidRDefault="006B6D70"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7</w:t>
            </w:r>
          </w:p>
        </w:tc>
        <w:tc>
          <w:tcPr>
            <w:tcW w:w="8500" w:type="dxa"/>
          </w:tcPr>
          <w:p w14:paraId="30102198" w14:textId="50704BC3" w:rsidR="004C0755" w:rsidRPr="00EE17D4" w:rsidRDefault="00883723"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4C0755" w:rsidRPr="00EE17D4">
              <w:rPr>
                <w:rFonts w:asciiTheme="minorHAnsi" w:hAnsiTheme="minorHAnsi" w:cstheme="minorHAnsi"/>
                <w:sz w:val="22"/>
                <w:szCs w:val="22"/>
              </w:rPr>
              <w:t xml:space="preserve"> zorgt dat </w:t>
            </w:r>
            <w:r w:rsidR="00CF0DFD" w:rsidRPr="00EE17D4">
              <w:rPr>
                <w:rFonts w:asciiTheme="minorHAnsi" w:hAnsiTheme="minorHAnsi" w:cstheme="minorHAnsi"/>
                <w:sz w:val="22"/>
                <w:szCs w:val="22"/>
              </w:rPr>
              <w:t xml:space="preserve">producten </w:t>
            </w:r>
            <w:r w:rsidR="004C0755" w:rsidRPr="00EE17D4">
              <w:rPr>
                <w:rFonts w:asciiTheme="minorHAnsi" w:hAnsiTheme="minorHAnsi" w:cstheme="minorHAnsi"/>
                <w:sz w:val="22"/>
                <w:szCs w:val="22"/>
              </w:rPr>
              <w:t xml:space="preserve">vanuit een integraal </w:t>
            </w:r>
            <w:r w:rsidR="00CF0DFD" w:rsidRPr="00EE17D4">
              <w:rPr>
                <w:rFonts w:asciiTheme="minorHAnsi" w:hAnsiTheme="minorHAnsi" w:cstheme="minorHAnsi"/>
                <w:sz w:val="22"/>
                <w:szCs w:val="22"/>
              </w:rPr>
              <w:t xml:space="preserve">project </w:t>
            </w:r>
            <w:r w:rsidR="004C0755" w:rsidRPr="00EE17D4">
              <w:rPr>
                <w:rFonts w:asciiTheme="minorHAnsi" w:hAnsiTheme="minorHAnsi" w:cstheme="minorHAnsi"/>
                <w:sz w:val="22"/>
                <w:szCs w:val="22"/>
              </w:rPr>
              <w:t>perspectief</w:t>
            </w:r>
            <w:r w:rsidR="00CF0DFD" w:rsidRPr="00EE17D4">
              <w:rPr>
                <w:rFonts w:asciiTheme="minorHAnsi" w:hAnsiTheme="minorHAnsi" w:cstheme="minorHAnsi"/>
                <w:sz w:val="22"/>
                <w:szCs w:val="22"/>
              </w:rPr>
              <w:t xml:space="preserve"> </w:t>
            </w:r>
            <w:r w:rsidR="004C0755" w:rsidRPr="00EE17D4">
              <w:rPr>
                <w:rFonts w:asciiTheme="minorHAnsi" w:hAnsiTheme="minorHAnsi" w:cstheme="minorHAnsi"/>
                <w:sz w:val="22"/>
                <w:szCs w:val="22"/>
              </w:rPr>
              <w:t>tot stand komen</w:t>
            </w:r>
            <w:r w:rsidR="00CF0DFD" w:rsidRPr="00EE17D4">
              <w:rPr>
                <w:rFonts w:asciiTheme="minorHAnsi" w:hAnsiTheme="minorHAnsi" w:cstheme="minorHAnsi"/>
                <w:sz w:val="22"/>
                <w:szCs w:val="22"/>
              </w:rPr>
              <w:t>, waarbij best for project als uitgangspunt geldt</w:t>
            </w:r>
            <w:r w:rsidR="004C0755" w:rsidRPr="00EE17D4">
              <w:rPr>
                <w:rFonts w:asciiTheme="minorHAnsi" w:hAnsiTheme="minorHAnsi" w:cstheme="minorHAnsi"/>
                <w:sz w:val="22"/>
                <w:szCs w:val="22"/>
              </w:rPr>
              <w:t>.</w:t>
            </w:r>
          </w:p>
        </w:tc>
      </w:tr>
      <w:tr w:rsidR="00EF1C4C" w:rsidRPr="00456E9C" w14:paraId="5B95E138" w14:textId="77777777" w:rsidTr="00EF1C4C">
        <w:tc>
          <w:tcPr>
            <w:tcW w:w="562" w:type="dxa"/>
          </w:tcPr>
          <w:p w14:paraId="181F519E" w14:textId="31B65768" w:rsidR="00EF1C4C" w:rsidRPr="00456E9C" w:rsidRDefault="00EF1C4C" w:rsidP="00643CE0">
            <w:pPr>
              <w:spacing w:before="40" w:after="40"/>
              <w:jc w:val="center"/>
              <w:rPr>
                <w:rFonts w:asciiTheme="minorHAnsi" w:hAnsiTheme="minorHAnsi" w:cstheme="minorHAnsi"/>
                <w:sz w:val="22"/>
                <w:szCs w:val="22"/>
              </w:rPr>
            </w:pPr>
            <w:r>
              <w:rPr>
                <w:rFonts w:asciiTheme="minorHAnsi" w:hAnsiTheme="minorHAnsi" w:cstheme="minorHAnsi"/>
                <w:sz w:val="22"/>
                <w:szCs w:val="22"/>
              </w:rPr>
              <w:t>8</w:t>
            </w:r>
          </w:p>
        </w:tc>
        <w:tc>
          <w:tcPr>
            <w:tcW w:w="8500" w:type="dxa"/>
          </w:tcPr>
          <w:p w14:paraId="048ACAE2" w14:textId="77777777" w:rsidR="00EF1C4C" w:rsidRPr="00456E9C" w:rsidRDefault="00EF1C4C" w:rsidP="00643CE0">
            <w:pPr>
              <w:spacing w:before="40" w:after="40"/>
              <w:rPr>
                <w:rFonts w:asciiTheme="minorHAnsi" w:hAnsiTheme="minorHAnsi" w:cstheme="minorHAnsi"/>
                <w:sz w:val="22"/>
                <w:szCs w:val="22"/>
              </w:rPr>
            </w:pPr>
            <w:r>
              <w:rPr>
                <w:rFonts w:asciiTheme="minorHAnsi" w:hAnsiTheme="minorHAnsi" w:cstheme="minorHAnsi"/>
                <w:sz w:val="22"/>
                <w:szCs w:val="22"/>
              </w:rPr>
              <w:t>Opdrachtnemer borgt een procesmatige begeleiding en een inhoudelijke/kundige inbreng passend bij de opgave van het project</w:t>
            </w:r>
            <w:r w:rsidRPr="00456E9C">
              <w:rPr>
                <w:rFonts w:asciiTheme="minorHAnsi" w:hAnsiTheme="minorHAnsi" w:cstheme="minorHAnsi"/>
                <w:sz w:val="22"/>
                <w:szCs w:val="22"/>
              </w:rPr>
              <w:t>.</w:t>
            </w:r>
          </w:p>
        </w:tc>
      </w:tr>
      <w:tr w:rsidR="003A4C02" w:rsidRPr="00EE17D4" w14:paraId="7972D490" w14:textId="77777777" w:rsidTr="004C0755">
        <w:tc>
          <w:tcPr>
            <w:tcW w:w="562" w:type="dxa"/>
          </w:tcPr>
          <w:p w14:paraId="2CA79308" w14:textId="2737E51C" w:rsidR="003A4C02" w:rsidRPr="00EE17D4" w:rsidRDefault="00EF1C4C" w:rsidP="003A4C02">
            <w:pPr>
              <w:spacing w:before="40" w:after="40"/>
              <w:jc w:val="center"/>
              <w:rPr>
                <w:rFonts w:asciiTheme="minorHAnsi" w:hAnsiTheme="minorHAnsi" w:cstheme="minorHAnsi"/>
                <w:sz w:val="22"/>
                <w:szCs w:val="22"/>
              </w:rPr>
            </w:pPr>
            <w:bookmarkStart w:id="27" w:name="_Hlk77249790"/>
            <w:r>
              <w:rPr>
                <w:rFonts w:asciiTheme="minorHAnsi" w:hAnsiTheme="minorHAnsi" w:cstheme="minorHAnsi"/>
                <w:sz w:val="22"/>
                <w:szCs w:val="22"/>
              </w:rPr>
              <w:t>9</w:t>
            </w:r>
          </w:p>
        </w:tc>
        <w:tc>
          <w:tcPr>
            <w:tcW w:w="8500" w:type="dxa"/>
          </w:tcPr>
          <w:p w14:paraId="33C075C5" w14:textId="2FD32373" w:rsidR="003A4C02" w:rsidRPr="00EE17D4" w:rsidRDefault="003A4C02" w:rsidP="003A4C02">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 zorgt dat (concept) producten tijdig beschikbaar zijn zodat voorbereidingstijd geborgd is.</w:t>
            </w:r>
          </w:p>
        </w:tc>
      </w:tr>
      <w:bookmarkEnd w:id="27"/>
      <w:tr w:rsidR="003A4C02" w:rsidRPr="00EE17D4" w14:paraId="1CBB31C8" w14:textId="77777777" w:rsidTr="00B43CC7">
        <w:tc>
          <w:tcPr>
            <w:tcW w:w="562" w:type="dxa"/>
          </w:tcPr>
          <w:p w14:paraId="1544C552" w14:textId="5349B470" w:rsidR="003A4C02" w:rsidRPr="00EE17D4" w:rsidRDefault="00EF1C4C" w:rsidP="003A4C02">
            <w:pPr>
              <w:spacing w:before="40" w:after="40"/>
              <w:jc w:val="center"/>
              <w:rPr>
                <w:rFonts w:asciiTheme="minorHAnsi" w:hAnsiTheme="minorHAnsi" w:cstheme="minorHAnsi"/>
                <w:sz w:val="22"/>
                <w:szCs w:val="22"/>
              </w:rPr>
            </w:pPr>
            <w:r>
              <w:rPr>
                <w:rFonts w:asciiTheme="minorHAnsi" w:hAnsiTheme="minorHAnsi" w:cstheme="minorHAnsi"/>
                <w:sz w:val="22"/>
                <w:szCs w:val="22"/>
              </w:rPr>
              <w:t>10</w:t>
            </w:r>
          </w:p>
        </w:tc>
        <w:tc>
          <w:tcPr>
            <w:tcW w:w="8500" w:type="dxa"/>
          </w:tcPr>
          <w:p w14:paraId="0A529217" w14:textId="5DC6FE0E" w:rsidR="003A4C02" w:rsidRPr="00EE17D4" w:rsidRDefault="003A4C02" w:rsidP="003A4C02">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Opdrachtgever hanteert het principe van first time right. Opdrachtnemer dient te borgen dat zijn op te leveren producten ook first time right opgeleverd worden aan </w:t>
            </w:r>
            <w:r w:rsidR="005966F2" w:rsidRPr="00EE17D4">
              <w:rPr>
                <w:rFonts w:asciiTheme="minorHAnsi" w:hAnsiTheme="minorHAnsi" w:cstheme="minorHAnsi"/>
                <w:sz w:val="22"/>
                <w:szCs w:val="22"/>
              </w:rPr>
              <w:t>o</w:t>
            </w:r>
            <w:r w:rsidRPr="00EE17D4">
              <w:rPr>
                <w:rFonts w:asciiTheme="minorHAnsi" w:hAnsiTheme="minorHAnsi" w:cstheme="minorHAnsi"/>
                <w:sz w:val="22"/>
                <w:szCs w:val="22"/>
              </w:rPr>
              <w:t>pdrachtgever.</w:t>
            </w:r>
          </w:p>
        </w:tc>
      </w:tr>
      <w:tr w:rsidR="003A4C02" w:rsidRPr="00EE17D4" w14:paraId="5388722F" w14:textId="77777777" w:rsidTr="00B43CC7">
        <w:tc>
          <w:tcPr>
            <w:tcW w:w="562" w:type="dxa"/>
          </w:tcPr>
          <w:p w14:paraId="6E00C95C" w14:textId="4D9C05A0" w:rsidR="003A4C02" w:rsidRPr="00EE17D4" w:rsidRDefault="00EF1C4C" w:rsidP="003A4C02">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1</w:t>
            </w:r>
            <w:r>
              <w:rPr>
                <w:rFonts w:asciiTheme="minorHAnsi" w:hAnsiTheme="minorHAnsi" w:cstheme="minorHAnsi"/>
                <w:sz w:val="22"/>
                <w:szCs w:val="22"/>
              </w:rPr>
              <w:t>1</w:t>
            </w:r>
          </w:p>
        </w:tc>
        <w:tc>
          <w:tcPr>
            <w:tcW w:w="8500" w:type="dxa"/>
          </w:tcPr>
          <w:p w14:paraId="2F39B2AD" w14:textId="3EC6FCED" w:rsidR="003A4C02" w:rsidRPr="00EE17D4" w:rsidRDefault="003A4C02" w:rsidP="003A4C02">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Opdrachtnemer borgt dat de uitvoering van de </w:t>
            </w:r>
            <w:r w:rsidR="00A61261">
              <w:rPr>
                <w:rFonts w:asciiTheme="minorHAnsi" w:hAnsiTheme="minorHAnsi" w:cstheme="minorHAnsi"/>
                <w:sz w:val="22"/>
                <w:szCs w:val="22"/>
              </w:rPr>
              <w:t>Raam</w:t>
            </w:r>
            <w:r w:rsidRPr="00EE17D4">
              <w:rPr>
                <w:rFonts w:asciiTheme="minorHAnsi" w:hAnsiTheme="minorHAnsi" w:cstheme="minorHAnsi"/>
                <w:sz w:val="22"/>
                <w:szCs w:val="22"/>
              </w:rPr>
              <w:t xml:space="preserve">overeenkomst </w:t>
            </w:r>
            <w:r w:rsidR="00A61261">
              <w:rPr>
                <w:rFonts w:asciiTheme="minorHAnsi" w:hAnsiTheme="minorHAnsi" w:cstheme="minorHAnsi"/>
                <w:sz w:val="22"/>
                <w:szCs w:val="22"/>
              </w:rPr>
              <w:t xml:space="preserve">en de Nadere overeenkomsten </w:t>
            </w:r>
            <w:r w:rsidRPr="00EE17D4">
              <w:rPr>
                <w:rFonts w:asciiTheme="minorHAnsi" w:hAnsiTheme="minorHAnsi" w:cstheme="minorHAnsi"/>
                <w:sz w:val="22"/>
                <w:szCs w:val="22"/>
              </w:rPr>
              <w:t>voldoet aan de kwaliteitsborging conform uw Uitvoeringsplan dat bij de aanbesteding is ingediend.</w:t>
            </w:r>
          </w:p>
        </w:tc>
      </w:tr>
      <w:tr w:rsidR="003A4C02" w:rsidRPr="00EE17D4" w14:paraId="55292432" w14:textId="77777777" w:rsidTr="00CF0DFD">
        <w:tc>
          <w:tcPr>
            <w:tcW w:w="562" w:type="dxa"/>
          </w:tcPr>
          <w:p w14:paraId="610750E8" w14:textId="7590BC44" w:rsidR="003A4C02" w:rsidRPr="00EE17D4" w:rsidRDefault="00EF1C4C" w:rsidP="003A4C02">
            <w:pPr>
              <w:spacing w:before="40" w:after="40"/>
              <w:jc w:val="center"/>
              <w:rPr>
                <w:rFonts w:asciiTheme="minorHAnsi" w:hAnsiTheme="minorHAnsi" w:cstheme="minorHAnsi"/>
                <w:sz w:val="22"/>
                <w:szCs w:val="22"/>
              </w:rPr>
            </w:pPr>
            <w:bookmarkStart w:id="28" w:name="_Hlk77249824"/>
            <w:r w:rsidRPr="00EE17D4">
              <w:rPr>
                <w:rFonts w:asciiTheme="minorHAnsi" w:hAnsiTheme="minorHAnsi" w:cstheme="minorHAnsi"/>
                <w:sz w:val="22"/>
                <w:szCs w:val="22"/>
              </w:rPr>
              <w:t>1</w:t>
            </w:r>
            <w:r>
              <w:rPr>
                <w:rFonts w:asciiTheme="minorHAnsi" w:hAnsiTheme="minorHAnsi" w:cstheme="minorHAnsi"/>
                <w:sz w:val="22"/>
                <w:szCs w:val="22"/>
              </w:rPr>
              <w:t>2</w:t>
            </w:r>
          </w:p>
        </w:tc>
        <w:tc>
          <w:tcPr>
            <w:tcW w:w="8500" w:type="dxa"/>
          </w:tcPr>
          <w:p w14:paraId="70B7C5B8" w14:textId="082CC902" w:rsidR="003A4C02" w:rsidRPr="00EE17D4" w:rsidRDefault="003A4C02" w:rsidP="003A4C02">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 meldt een (dreigend) juridisch dispuut onmiddellijk bij de C</w:t>
            </w:r>
            <w:r w:rsidR="00A61261">
              <w:rPr>
                <w:rFonts w:asciiTheme="minorHAnsi" w:hAnsiTheme="minorHAnsi" w:cstheme="minorHAnsi"/>
                <w:sz w:val="22"/>
                <w:szCs w:val="22"/>
              </w:rPr>
              <w:t>ontractmanager</w:t>
            </w:r>
            <w:r w:rsidRPr="00EE17D4">
              <w:rPr>
                <w:rFonts w:asciiTheme="minorHAnsi" w:hAnsiTheme="minorHAnsi" w:cstheme="minorHAnsi"/>
                <w:sz w:val="22"/>
                <w:szCs w:val="22"/>
              </w:rPr>
              <w:t>.</w:t>
            </w:r>
          </w:p>
        </w:tc>
      </w:tr>
      <w:bookmarkEnd w:id="28"/>
      <w:tr w:rsidR="00456E9C" w:rsidRPr="00EE17D4" w14:paraId="148079D1" w14:textId="77777777" w:rsidTr="00CF0DFD">
        <w:tc>
          <w:tcPr>
            <w:tcW w:w="562" w:type="dxa"/>
          </w:tcPr>
          <w:p w14:paraId="10729DCC" w14:textId="0BD66B01" w:rsidR="00456E9C" w:rsidRPr="00EE17D4" w:rsidRDefault="00EF1C4C" w:rsidP="003A4C02">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1</w:t>
            </w:r>
            <w:r>
              <w:rPr>
                <w:rFonts w:asciiTheme="minorHAnsi" w:hAnsiTheme="minorHAnsi" w:cstheme="minorHAnsi"/>
                <w:sz w:val="22"/>
                <w:szCs w:val="22"/>
              </w:rPr>
              <w:t>3</w:t>
            </w:r>
          </w:p>
        </w:tc>
        <w:tc>
          <w:tcPr>
            <w:tcW w:w="8500" w:type="dxa"/>
          </w:tcPr>
          <w:p w14:paraId="181C65F7" w14:textId="5C70587E" w:rsidR="00456E9C" w:rsidRPr="00EE17D4" w:rsidRDefault="00456E9C" w:rsidP="003A4C02">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Opdrachtgever zal op basis van de </w:t>
            </w:r>
            <w:r w:rsidR="00A54CDB">
              <w:rPr>
                <w:rFonts w:asciiTheme="minorHAnsi" w:hAnsiTheme="minorHAnsi" w:cstheme="minorHAnsi"/>
                <w:sz w:val="22"/>
                <w:szCs w:val="22"/>
              </w:rPr>
              <w:t xml:space="preserve">SE en </w:t>
            </w:r>
            <w:r w:rsidRPr="00EE17D4">
              <w:rPr>
                <w:rFonts w:asciiTheme="minorHAnsi" w:hAnsiTheme="minorHAnsi" w:cstheme="minorHAnsi"/>
                <w:sz w:val="22"/>
                <w:szCs w:val="22"/>
              </w:rPr>
              <w:t>SCB principe</w:t>
            </w:r>
            <w:r w:rsidR="00A54CDB">
              <w:rPr>
                <w:rFonts w:asciiTheme="minorHAnsi" w:hAnsiTheme="minorHAnsi" w:cstheme="minorHAnsi"/>
                <w:sz w:val="22"/>
                <w:szCs w:val="22"/>
              </w:rPr>
              <w:t>s</w:t>
            </w:r>
            <w:r w:rsidRPr="00EE17D4">
              <w:rPr>
                <w:rFonts w:asciiTheme="minorHAnsi" w:hAnsiTheme="minorHAnsi" w:cstheme="minorHAnsi"/>
                <w:sz w:val="22"/>
                <w:szCs w:val="22"/>
              </w:rPr>
              <w:t xml:space="preserve"> toetsen (systeem, proces en product) op de uitvoering van de </w:t>
            </w:r>
            <w:r w:rsidR="00A61261">
              <w:rPr>
                <w:rFonts w:asciiTheme="minorHAnsi" w:hAnsiTheme="minorHAnsi" w:cstheme="minorHAnsi"/>
                <w:sz w:val="22"/>
                <w:szCs w:val="22"/>
              </w:rPr>
              <w:t>Raam</w:t>
            </w:r>
            <w:r w:rsidRPr="00EE17D4">
              <w:rPr>
                <w:rFonts w:asciiTheme="minorHAnsi" w:hAnsiTheme="minorHAnsi" w:cstheme="minorHAnsi"/>
                <w:sz w:val="22"/>
                <w:szCs w:val="22"/>
              </w:rPr>
              <w:t>overeenkomst</w:t>
            </w:r>
            <w:r w:rsidR="00A61261">
              <w:rPr>
                <w:rFonts w:asciiTheme="minorHAnsi" w:hAnsiTheme="minorHAnsi" w:cstheme="minorHAnsi"/>
                <w:sz w:val="22"/>
                <w:szCs w:val="22"/>
              </w:rPr>
              <w:t xml:space="preserve"> en Nadere overeenkomsten</w:t>
            </w:r>
            <w:r w:rsidRPr="00EE17D4">
              <w:rPr>
                <w:rFonts w:asciiTheme="minorHAnsi" w:hAnsiTheme="minorHAnsi" w:cstheme="minorHAnsi"/>
                <w:sz w:val="22"/>
                <w:szCs w:val="22"/>
              </w:rPr>
              <w:t xml:space="preserve"> door opdrachtnemer. Opdrachtnemer dient hieraan volledige medewerking te verlenen.</w:t>
            </w:r>
          </w:p>
        </w:tc>
      </w:tr>
    </w:tbl>
    <w:p w14:paraId="214DE615" w14:textId="6415B478" w:rsidR="004C0755" w:rsidRDefault="004C0755" w:rsidP="004C0755"/>
    <w:p w14:paraId="6C8C1BBD" w14:textId="77C51552" w:rsidR="005B2C4B" w:rsidRDefault="005B2C4B" w:rsidP="005B2C4B">
      <w:pPr>
        <w:pStyle w:val="Kop2"/>
      </w:pPr>
      <w:bookmarkStart w:id="29" w:name="_Toc83885138"/>
      <w:r>
        <w:t>4.</w:t>
      </w:r>
      <w:r w:rsidR="00DE688E">
        <w:t>5</w:t>
      </w:r>
      <w:r>
        <w:t xml:space="preserve"> Administratieve eisen</w:t>
      </w:r>
      <w:bookmarkEnd w:id="29"/>
    </w:p>
    <w:tbl>
      <w:tblPr>
        <w:tblStyle w:val="Tabelraster"/>
        <w:tblW w:w="0" w:type="auto"/>
        <w:tblLook w:val="04A0" w:firstRow="1" w:lastRow="0" w:firstColumn="1" w:lastColumn="0" w:noHBand="0" w:noVBand="1"/>
      </w:tblPr>
      <w:tblGrid>
        <w:gridCol w:w="562"/>
        <w:gridCol w:w="8500"/>
      </w:tblGrid>
      <w:tr w:rsidR="00B43CC7" w:rsidRPr="00EE17D4" w14:paraId="3EB78F4D" w14:textId="77777777" w:rsidTr="00682C99">
        <w:tc>
          <w:tcPr>
            <w:tcW w:w="562" w:type="dxa"/>
            <w:shd w:val="clear" w:color="auto" w:fill="0070C0"/>
          </w:tcPr>
          <w:p w14:paraId="7970BE45" w14:textId="5894F945" w:rsidR="00B43CC7" w:rsidRPr="00EE17D4" w:rsidRDefault="005B2C4B" w:rsidP="00CE74AA">
            <w:pPr>
              <w:spacing w:before="40"/>
              <w:jc w:val="center"/>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F</w:t>
            </w:r>
          </w:p>
        </w:tc>
        <w:tc>
          <w:tcPr>
            <w:tcW w:w="8500" w:type="dxa"/>
            <w:shd w:val="clear" w:color="auto" w:fill="0070C0"/>
          </w:tcPr>
          <w:p w14:paraId="75404C2F" w14:textId="09EB1108" w:rsidR="00B43CC7" w:rsidRPr="00EE17D4" w:rsidRDefault="00C7626D" w:rsidP="00682C99">
            <w:pPr>
              <w:spacing w:before="40"/>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Facturatie</w:t>
            </w:r>
          </w:p>
        </w:tc>
      </w:tr>
      <w:tr w:rsidR="00B43CC7" w:rsidRPr="00EE17D4" w14:paraId="361FA989" w14:textId="77777777" w:rsidTr="00682C99">
        <w:tc>
          <w:tcPr>
            <w:tcW w:w="562" w:type="dxa"/>
          </w:tcPr>
          <w:p w14:paraId="3B87DD99" w14:textId="02191769" w:rsidR="00B43CC7" w:rsidRPr="00EE17D4" w:rsidRDefault="00C7626D"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1</w:t>
            </w:r>
          </w:p>
        </w:tc>
        <w:tc>
          <w:tcPr>
            <w:tcW w:w="8500" w:type="dxa"/>
          </w:tcPr>
          <w:p w14:paraId="664D14B1" w14:textId="40450E26" w:rsidR="00B43CC7" w:rsidRPr="00EE17D4" w:rsidRDefault="00883723"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B43CC7" w:rsidRPr="00EE17D4">
              <w:rPr>
                <w:rFonts w:asciiTheme="minorHAnsi" w:hAnsiTheme="minorHAnsi" w:cstheme="minorHAnsi"/>
                <w:sz w:val="22"/>
                <w:szCs w:val="22"/>
              </w:rPr>
              <w:t xml:space="preserve"> factureert de kosten </w:t>
            </w:r>
            <w:r w:rsidR="00C903EA" w:rsidRPr="00EE17D4">
              <w:rPr>
                <w:rFonts w:asciiTheme="minorHAnsi" w:hAnsiTheme="minorHAnsi" w:cstheme="minorHAnsi"/>
                <w:sz w:val="22"/>
                <w:szCs w:val="22"/>
              </w:rPr>
              <w:t xml:space="preserve">van de producten </w:t>
            </w:r>
            <w:r w:rsidR="00C7626D" w:rsidRPr="00EE17D4">
              <w:rPr>
                <w:rFonts w:asciiTheme="minorHAnsi" w:hAnsiTheme="minorHAnsi" w:cstheme="minorHAnsi"/>
                <w:sz w:val="22"/>
                <w:szCs w:val="22"/>
              </w:rPr>
              <w:t>eens per maand</w:t>
            </w:r>
            <w:r w:rsidR="00C903EA" w:rsidRPr="00EE17D4">
              <w:rPr>
                <w:rFonts w:asciiTheme="minorHAnsi" w:hAnsiTheme="minorHAnsi" w:cstheme="minorHAnsi"/>
                <w:sz w:val="22"/>
                <w:szCs w:val="22"/>
              </w:rPr>
              <w:t xml:space="preserve">. </w:t>
            </w:r>
            <w:r w:rsidR="00C903EA" w:rsidRPr="00F906E9">
              <w:rPr>
                <w:rFonts w:asciiTheme="minorHAnsi" w:hAnsiTheme="minorHAnsi" w:cstheme="minorHAnsi"/>
                <w:sz w:val="22"/>
                <w:szCs w:val="22"/>
              </w:rPr>
              <w:t>Afwijking hierop zijn de SCB-toets</w:t>
            </w:r>
            <w:r w:rsidR="00BD478A" w:rsidRPr="00F906E9">
              <w:rPr>
                <w:rFonts w:asciiTheme="minorHAnsi" w:hAnsiTheme="minorHAnsi" w:cstheme="minorHAnsi"/>
                <w:sz w:val="22"/>
                <w:szCs w:val="22"/>
              </w:rPr>
              <w:t xml:space="preserve"> </w:t>
            </w:r>
            <w:r w:rsidR="00C903EA" w:rsidRPr="00F906E9">
              <w:rPr>
                <w:rFonts w:asciiTheme="minorHAnsi" w:hAnsiTheme="minorHAnsi" w:cstheme="minorHAnsi"/>
                <w:sz w:val="22"/>
                <w:szCs w:val="22"/>
              </w:rPr>
              <w:t xml:space="preserve">producten, zie hoofdstuk </w:t>
            </w:r>
            <w:r w:rsidR="00BA05DF" w:rsidRPr="00F906E9">
              <w:rPr>
                <w:rFonts w:asciiTheme="minorHAnsi" w:hAnsiTheme="minorHAnsi" w:cstheme="minorHAnsi"/>
                <w:sz w:val="22"/>
                <w:szCs w:val="22"/>
              </w:rPr>
              <w:t>6</w:t>
            </w:r>
            <w:r w:rsidR="00C903EA" w:rsidRPr="00F906E9">
              <w:rPr>
                <w:rFonts w:asciiTheme="minorHAnsi" w:hAnsiTheme="minorHAnsi" w:cstheme="minorHAnsi"/>
                <w:sz w:val="22"/>
                <w:szCs w:val="22"/>
              </w:rPr>
              <w:t xml:space="preserve"> SCB-toets producten.</w:t>
            </w:r>
          </w:p>
        </w:tc>
      </w:tr>
      <w:tr w:rsidR="00B43CC7" w:rsidRPr="00EE17D4" w14:paraId="042A1EFB" w14:textId="77777777" w:rsidTr="00682C99">
        <w:tc>
          <w:tcPr>
            <w:tcW w:w="562" w:type="dxa"/>
          </w:tcPr>
          <w:p w14:paraId="77B7C16F" w14:textId="274A2411" w:rsidR="00B43CC7" w:rsidRPr="00EE17D4" w:rsidRDefault="00C7626D"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2</w:t>
            </w:r>
          </w:p>
        </w:tc>
        <w:tc>
          <w:tcPr>
            <w:tcW w:w="8500" w:type="dxa"/>
          </w:tcPr>
          <w:p w14:paraId="5F84C944" w14:textId="3F9F4852" w:rsidR="00B43CC7" w:rsidRPr="00EE17D4" w:rsidRDefault="00883723"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B43CC7" w:rsidRPr="00EE17D4">
              <w:rPr>
                <w:rFonts w:asciiTheme="minorHAnsi" w:hAnsiTheme="minorHAnsi" w:cstheme="minorHAnsi"/>
                <w:sz w:val="22"/>
                <w:szCs w:val="22"/>
              </w:rPr>
              <w:t xml:space="preserve"> </w:t>
            </w:r>
            <w:r w:rsidR="00C7626D" w:rsidRPr="00EE17D4">
              <w:rPr>
                <w:rFonts w:asciiTheme="minorHAnsi" w:hAnsiTheme="minorHAnsi" w:cstheme="minorHAnsi"/>
                <w:sz w:val="22"/>
                <w:szCs w:val="22"/>
              </w:rPr>
              <w:t xml:space="preserve">mag de factuur indienen als de voortgangsrapportage van de betreffende periode akkoord is vanuit </w:t>
            </w:r>
            <w:r w:rsidR="005966F2" w:rsidRPr="00EE17D4">
              <w:rPr>
                <w:rFonts w:asciiTheme="minorHAnsi" w:hAnsiTheme="minorHAnsi" w:cstheme="minorHAnsi"/>
                <w:sz w:val="22"/>
                <w:szCs w:val="22"/>
              </w:rPr>
              <w:t>o</w:t>
            </w:r>
            <w:r w:rsidRPr="00EE17D4">
              <w:rPr>
                <w:rFonts w:asciiTheme="minorHAnsi" w:hAnsiTheme="minorHAnsi" w:cstheme="minorHAnsi"/>
                <w:sz w:val="22"/>
                <w:szCs w:val="22"/>
              </w:rPr>
              <w:t>pdrachtgever</w:t>
            </w:r>
            <w:r w:rsidR="00C7626D" w:rsidRPr="00EE17D4">
              <w:rPr>
                <w:rFonts w:asciiTheme="minorHAnsi" w:hAnsiTheme="minorHAnsi" w:cstheme="minorHAnsi"/>
                <w:sz w:val="22"/>
                <w:szCs w:val="22"/>
              </w:rPr>
              <w:t xml:space="preserve">. De akkoord verklaarde VGR geldt als prestatieverklaring vanuit </w:t>
            </w:r>
            <w:r w:rsidR="005966F2" w:rsidRPr="00EE17D4">
              <w:rPr>
                <w:rFonts w:asciiTheme="minorHAnsi" w:hAnsiTheme="minorHAnsi" w:cstheme="minorHAnsi"/>
                <w:sz w:val="22"/>
                <w:szCs w:val="22"/>
              </w:rPr>
              <w:t>o</w:t>
            </w:r>
            <w:r w:rsidRPr="00EE17D4">
              <w:rPr>
                <w:rFonts w:asciiTheme="minorHAnsi" w:hAnsiTheme="minorHAnsi" w:cstheme="minorHAnsi"/>
                <w:sz w:val="22"/>
                <w:szCs w:val="22"/>
              </w:rPr>
              <w:t>pdrachtgever</w:t>
            </w:r>
            <w:r w:rsidR="00C7626D" w:rsidRPr="00EE17D4">
              <w:rPr>
                <w:rFonts w:asciiTheme="minorHAnsi" w:hAnsiTheme="minorHAnsi" w:cstheme="minorHAnsi"/>
                <w:sz w:val="22"/>
                <w:szCs w:val="22"/>
              </w:rPr>
              <w:t>.</w:t>
            </w:r>
          </w:p>
        </w:tc>
      </w:tr>
      <w:tr w:rsidR="00C7626D" w:rsidRPr="00EE17D4" w14:paraId="22A2F187" w14:textId="77777777" w:rsidTr="00682C99">
        <w:tc>
          <w:tcPr>
            <w:tcW w:w="562" w:type="dxa"/>
          </w:tcPr>
          <w:p w14:paraId="358619E4" w14:textId="60189E49" w:rsidR="00C7626D" w:rsidRPr="00EE17D4" w:rsidRDefault="00C7626D" w:rsidP="00CE74A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3</w:t>
            </w:r>
          </w:p>
        </w:tc>
        <w:tc>
          <w:tcPr>
            <w:tcW w:w="8500" w:type="dxa"/>
          </w:tcPr>
          <w:p w14:paraId="749C1372" w14:textId="055EE4B3" w:rsidR="00C7626D" w:rsidRPr="00EE17D4" w:rsidRDefault="00883723"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C7626D" w:rsidRPr="00EE17D4">
              <w:rPr>
                <w:rFonts w:asciiTheme="minorHAnsi" w:hAnsiTheme="minorHAnsi" w:cstheme="minorHAnsi"/>
                <w:sz w:val="22"/>
                <w:szCs w:val="22"/>
              </w:rPr>
              <w:t xml:space="preserve"> stuurt de afgegeven prestatieverklaring </w:t>
            </w:r>
            <w:r w:rsidR="006F1972">
              <w:rPr>
                <w:rFonts w:asciiTheme="minorHAnsi" w:hAnsiTheme="minorHAnsi" w:cstheme="minorHAnsi"/>
                <w:sz w:val="22"/>
                <w:szCs w:val="22"/>
              </w:rPr>
              <w:t xml:space="preserve">OG </w:t>
            </w:r>
            <w:r w:rsidR="00C7626D" w:rsidRPr="00EE17D4">
              <w:rPr>
                <w:rFonts w:asciiTheme="minorHAnsi" w:hAnsiTheme="minorHAnsi" w:cstheme="minorHAnsi"/>
                <w:sz w:val="22"/>
                <w:szCs w:val="22"/>
              </w:rPr>
              <w:t>als bijlage bij de factuur.</w:t>
            </w:r>
          </w:p>
        </w:tc>
      </w:tr>
      <w:tr w:rsidR="003A4C02" w:rsidRPr="00EE17D4" w14:paraId="6004E634" w14:textId="77777777" w:rsidTr="00682C99">
        <w:tc>
          <w:tcPr>
            <w:tcW w:w="562" w:type="dxa"/>
          </w:tcPr>
          <w:p w14:paraId="690FF56D" w14:textId="37004131" w:rsidR="003A4C02" w:rsidRPr="00EE17D4" w:rsidRDefault="003A4C02" w:rsidP="00CE74AA">
            <w:pPr>
              <w:spacing w:before="40" w:after="40"/>
              <w:jc w:val="center"/>
              <w:rPr>
                <w:rFonts w:asciiTheme="minorHAnsi" w:hAnsiTheme="minorHAnsi" w:cstheme="minorHAnsi"/>
                <w:sz w:val="22"/>
                <w:szCs w:val="22"/>
              </w:rPr>
            </w:pPr>
            <w:bookmarkStart w:id="30" w:name="_Hlk77249902"/>
            <w:r w:rsidRPr="00EE17D4">
              <w:rPr>
                <w:rFonts w:asciiTheme="minorHAnsi" w:hAnsiTheme="minorHAnsi" w:cstheme="minorHAnsi"/>
                <w:sz w:val="22"/>
                <w:szCs w:val="22"/>
              </w:rPr>
              <w:t>4</w:t>
            </w:r>
          </w:p>
        </w:tc>
        <w:tc>
          <w:tcPr>
            <w:tcW w:w="8500" w:type="dxa"/>
          </w:tcPr>
          <w:p w14:paraId="244757ED" w14:textId="711259B2" w:rsidR="003A4C02" w:rsidRPr="00EE17D4" w:rsidRDefault="003A4C02" w:rsidP="006F1972">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De factuur dient te voldoen aan de specificatie </w:t>
            </w:r>
            <w:r w:rsidR="00A61261">
              <w:rPr>
                <w:rFonts w:asciiTheme="minorHAnsi" w:hAnsiTheme="minorHAnsi" w:cstheme="minorHAnsi"/>
                <w:sz w:val="22"/>
                <w:szCs w:val="22"/>
              </w:rPr>
              <w:t>van opdrachtgever welke na opdrachtverstrekking nader afgestemd zal worden. In ieder geval dient de factuur</w:t>
            </w:r>
            <w:r w:rsidR="006F1972">
              <w:rPr>
                <w:rFonts w:asciiTheme="minorHAnsi" w:hAnsiTheme="minorHAnsi" w:cstheme="minorHAnsi"/>
                <w:sz w:val="22"/>
                <w:szCs w:val="22"/>
              </w:rPr>
              <w:t xml:space="preserve"> het routepad, bestaande uit Routecode, projectnummer, NOK-nummer en inkoopordernummer en de gegevens zoals gesteld in de overeenkomst</w:t>
            </w:r>
            <w:r w:rsidR="00A61261">
              <w:rPr>
                <w:rFonts w:asciiTheme="minorHAnsi" w:hAnsiTheme="minorHAnsi" w:cstheme="minorHAnsi"/>
                <w:sz w:val="22"/>
                <w:szCs w:val="22"/>
              </w:rPr>
              <w:t xml:space="preserve"> te </w:t>
            </w:r>
            <w:r w:rsidR="006F1972">
              <w:rPr>
                <w:rFonts w:asciiTheme="minorHAnsi" w:hAnsiTheme="minorHAnsi" w:cstheme="minorHAnsi"/>
                <w:sz w:val="22"/>
                <w:szCs w:val="22"/>
              </w:rPr>
              <w:t>bevatten.</w:t>
            </w:r>
          </w:p>
        </w:tc>
      </w:tr>
    </w:tbl>
    <w:p w14:paraId="339F81E8" w14:textId="0177C2FE" w:rsidR="00FE61AF" w:rsidRDefault="00FE61AF" w:rsidP="00FE61AF">
      <w:pPr>
        <w:pStyle w:val="Kop2"/>
      </w:pPr>
      <w:bookmarkStart w:id="31" w:name="_Toc83885139"/>
      <w:bookmarkEnd w:id="30"/>
      <w:r w:rsidRPr="009C2385">
        <w:lastRenderedPageBreak/>
        <w:t>4.</w:t>
      </w:r>
      <w:r>
        <w:t>6</w:t>
      </w:r>
      <w:r w:rsidRPr="009C2385">
        <w:t xml:space="preserve"> </w:t>
      </w:r>
      <w:r>
        <w:t>ICT  eisen</w:t>
      </w:r>
      <w:bookmarkEnd w:id="31"/>
    </w:p>
    <w:tbl>
      <w:tblPr>
        <w:tblStyle w:val="Tabelraster"/>
        <w:tblW w:w="0" w:type="auto"/>
        <w:tblLook w:val="04A0" w:firstRow="1" w:lastRow="0" w:firstColumn="1" w:lastColumn="0" w:noHBand="0" w:noVBand="1"/>
      </w:tblPr>
      <w:tblGrid>
        <w:gridCol w:w="935"/>
        <w:gridCol w:w="8127"/>
      </w:tblGrid>
      <w:tr w:rsidR="00FE61AF" w:rsidRPr="000A78AB" w14:paraId="704077B7" w14:textId="77777777" w:rsidTr="00643CE0">
        <w:tc>
          <w:tcPr>
            <w:tcW w:w="935" w:type="dxa"/>
            <w:shd w:val="clear" w:color="auto" w:fill="0070C0"/>
          </w:tcPr>
          <w:p w14:paraId="2437CD87" w14:textId="77777777" w:rsidR="00FE61AF" w:rsidRPr="000A78AB" w:rsidRDefault="00FE61AF" w:rsidP="00643CE0">
            <w:pPr>
              <w:spacing w:before="40"/>
              <w:jc w:val="center"/>
              <w:rPr>
                <w:rFonts w:asciiTheme="minorHAnsi" w:hAnsiTheme="minorHAnsi" w:cstheme="minorHAnsi"/>
                <w:b/>
                <w:color w:val="FFFFFF" w:themeColor="background1"/>
                <w:sz w:val="22"/>
                <w:szCs w:val="22"/>
              </w:rPr>
            </w:pPr>
            <w:r w:rsidRPr="000A78AB">
              <w:rPr>
                <w:rFonts w:asciiTheme="minorHAnsi" w:hAnsiTheme="minorHAnsi" w:cstheme="minorHAnsi"/>
                <w:b/>
                <w:color w:val="FFFFFF" w:themeColor="background1"/>
                <w:sz w:val="22"/>
                <w:szCs w:val="22"/>
              </w:rPr>
              <w:t>PBT1</w:t>
            </w:r>
          </w:p>
        </w:tc>
        <w:tc>
          <w:tcPr>
            <w:tcW w:w="8127" w:type="dxa"/>
            <w:shd w:val="clear" w:color="auto" w:fill="0070C0"/>
          </w:tcPr>
          <w:p w14:paraId="0BD472B0" w14:textId="77777777" w:rsidR="00FE61AF" w:rsidRPr="000A78AB" w:rsidRDefault="00FE61AF" w:rsidP="00643CE0">
            <w:pPr>
              <w:spacing w:before="40"/>
              <w:rPr>
                <w:rFonts w:asciiTheme="minorHAnsi" w:hAnsiTheme="minorHAnsi" w:cstheme="minorHAnsi"/>
                <w:b/>
                <w:color w:val="FFFFFF" w:themeColor="background1"/>
                <w:sz w:val="22"/>
                <w:szCs w:val="22"/>
              </w:rPr>
            </w:pPr>
            <w:r w:rsidRPr="000A78AB">
              <w:rPr>
                <w:rFonts w:asciiTheme="minorHAnsi" w:hAnsiTheme="minorHAnsi" w:cstheme="minorHAnsi"/>
                <w:b/>
                <w:color w:val="FFFFFF" w:themeColor="background1"/>
                <w:sz w:val="22"/>
                <w:szCs w:val="22"/>
              </w:rPr>
              <w:t>ICT omgeving / -tools</w:t>
            </w:r>
          </w:p>
        </w:tc>
      </w:tr>
      <w:tr w:rsidR="00FE61AF" w:rsidRPr="000A78AB" w14:paraId="45266F14" w14:textId="77777777" w:rsidTr="00643CE0">
        <w:tc>
          <w:tcPr>
            <w:tcW w:w="935" w:type="dxa"/>
          </w:tcPr>
          <w:p w14:paraId="743DA701" w14:textId="77777777" w:rsidR="00FE61AF" w:rsidRPr="000A78AB" w:rsidRDefault="00FE61AF" w:rsidP="00643CE0">
            <w:pPr>
              <w:spacing w:before="40" w:after="40"/>
              <w:jc w:val="center"/>
              <w:rPr>
                <w:rFonts w:asciiTheme="minorHAnsi" w:hAnsiTheme="minorHAnsi" w:cstheme="minorHAnsi"/>
                <w:sz w:val="22"/>
                <w:szCs w:val="22"/>
              </w:rPr>
            </w:pPr>
            <w:r w:rsidRPr="000A78AB">
              <w:rPr>
                <w:rFonts w:asciiTheme="minorHAnsi" w:hAnsiTheme="minorHAnsi" w:cstheme="minorHAnsi"/>
                <w:sz w:val="22"/>
                <w:szCs w:val="22"/>
              </w:rPr>
              <w:t>1</w:t>
            </w:r>
          </w:p>
        </w:tc>
        <w:tc>
          <w:tcPr>
            <w:tcW w:w="8127" w:type="dxa"/>
          </w:tcPr>
          <w:p w14:paraId="7C3CD78E" w14:textId="77777777" w:rsidR="00FE61AF" w:rsidRPr="000A78AB" w:rsidRDefault="00FE61AF" w:rsidP="00643CE0">
            <w:pPr>
              <w:spacing w:before="40" w:after="40"/>
              <w:rPr>
                <w:rFonts w:asciiTheme="minorHAnsi" w:hAnsiTheme="minorHAnsi" w:cstheme="minorHAnsi"/>
                <w:sz w:val="22"/>
                <w:szCs w:val="22"/>
              </w:rPr>
            </w:pPr>
            <w:r w:rsidRPr="000A78AB">
              <w:rPr>
                <w:rFonts w:asciiTheme="minorHAnsi" w:hAnsiTheme="minorHAnsi" w:cstheme="minorHAnsi"/>
                <w:sz w:val="22"/>
                <w:szCs w:val="22"/>
              </w:rPr>
              <w:t>Opdrachtnemer dient een ICT-omgeving aan te bieden waarop de projectbeheersingstools functioneren.</w:t>
            </w:r>
          </w:p>
        </w:tc>
      </w:tr>
      <w:tr w:rsidR="00FE61AF" w:rsidRPr="000A78AB" w14:paraId="1CC2C4D8" w14:textId="77777777" w:rsidTr="00643CE0">
        <w:tc>
          <w:tcPr>
            <w:tcW w:w="935" w:type="dxa"/>
          </w:tcPr>
          <w:p w14:paraId="6E801BEB" w14:textId="77777777" w:rsidR="00FE61AF" w:rsidRPr="000A78AB" w:rsidRDefault="00FE61AF" w:rsidP="00643CE0">
            <w:pPr>
              <w:spacing w:before="40" w:after="40"/>
              <w:jc w:val="center"/>
              <w:rPr>
                <w:rFonts w:asciiTheme="minorHAnsi" w:hAnsiTheme="minorHAnsi" w:cstheme="minorHAnsi"/>
                <w:sz w:val="22"/>
                <w:szCs w:val="22"/>
              </w:rPr>
            </w:pPr>
            <w:r w:rsidRPr="000A78AB">
              <w:rPr>
                <w:rFonts w:asciiTheme="minorHAnsi" w:hAnsiTheme="minorHAnsi" w:cstheme="minorHAnsi"/>
                <w:sz w:val="22"/>
                <w:szCs w:val="22"/>
              </w:rPr>
              <w:t>2</w:t>
            </w:r>
          </w:p>
        </w:tc>
        <w:tc>
          <w:tcPr>
            <w:tcW w:w="8127" w:type="dxa"/>
          </w:tcPr>
          <w:p w14:paraId="43BBF56A" w14:textId="77777777" w:rsidR="00FE61AF" w:rsidRPr="000A78AB" w:rsidRDefault="00FE61AF" w:rsidP="00643CE0">
            <w:pPr>
              <w:spacing w:before="40" w:after="40"/>
              <w:rPr>
                <w:rFonts w:asciiTheme="minorHAnsi" w:hAnsiTheme="minorHAnsi" w:cstheme="minorHAnsi"/>
                <w:sz w:val="22"/>
                <w:szCs w:val="22"/>
              </w:rPr>
            </w:pPr>
            <w:r w:rsidRPr="000A78AB">
              <w:rPr>
                <w:rFonts w:asciiTheme="minorHAnsi" w:hAnsiTheme="minorHAnsi" w:cstheme="minorHAnsi"/>
                <w:sz w:val="22"/>
                <w:szCs w:val="22"/>
              </w:rPr>
              <w:t>Opdrachtnemer dient invulling te geven aan de SAAS-maatregelen zoals in bijlage SAAS webapp richtlijnen gemeente Zaanstad v1.2 zijn opgenomen en die opdrachtnemer bij inschrijving heeft ingediend t.b.v. de borging van goed functioneren van de tools en/of ICT-omgeving die opdrachtnemer ter beschikking stelt t.b.v. de levering van de producten en diensten.</w:t>
            </w:r>
          </w:p>
        </w:tc>
      </w:tr>
      <w:tr w:rsidR="00FE61AF" w:rsidRPr="000A78AB" w14:paraId="1012CAB1" w14:textId="77777777" w:rsidTr="00643CE0">
        <w:tc>
          <w:tcPr>
            <w:tcW w:w="935" w:type="dxa"/>
          </w:tcPr>
          <w:p w14:paraId="77064411" w14:textId="77777777" w:rsidR="00FE61AF" w:rsidRPr="000A78AB" w:rsidRDefault="00FE61AF" w:rsidP="00643CE0">
            <w:pPr>
              <w:spacing w:before="40" w:after="40"/>
              <w:jc w:val="center"/>
              <w:rPr>
                <w:rFonts w:asciiTheme="minorHAnsi" w:hAnsiTheme="minorHAnsi" w:cstheme="minorHAnsi"/>
                <w:sz w:val="22"/>
                <w:szCs w:val="22"/>
              </w:rPr>
            </w:pPr>
            <w:r w:rsidRPr="000A78AB">
              <w:rPr>
                <w:rFonts w:asciiTheme="minorHAnsi" w:hAnsiTheme="minorHAnsi" w:cstheme="minorHAnsi"/>
                <w:sz w:val="22"/>
                <w:szCs w:val="22"/>
              </w:rPr>
              <w:t>3</w:t>
            </w:r>
          </w:p>
        </w:tc>
        <w:tc>
          <w:tcPr>
            <w:tcW w:w="8127" w:type="dxa"/>
          </w:tcPr>
          <w:p w14:paraId="466E49D2" w14:textId="77777777" w:rsidR="00FE61AF" w:rsidRPr="000A78AB" w:rsidRDefault="00FE61AF" w:rsidP="00643CE0">
            <w:pPr>
              <w:spacing w:before="40" w:after="40"/>
              <w:rPr>
                <w:rFonts w:asciiTheme="minorHAnsi" w:hAnsiTheme="minorHAnsi" w:cstheme="minorHAnsi"/>
                <w:sz w:val="22"/>
                <w:szCs w:val="22"/>
              </w:rPr>
            </w:pPr>
            <w:r w:rsidRPr="000A78AB">
              <w:rPr>
                <w:rFonts w:asciiTheme="minorHAnsi" w:hAnsiTheme="minorHAnsi" w:cstheme="minorHAnsi"/>
                <w:sz w:val="22"/>
                <w:szCs w:val="22"/>
              </w:rPr>
              <w:t>Opdrachtnemer en opdrachtgever sluiten na gunning een verwerkingsovereenkomst ten einde de privacy gevoelige informatie op een AVG-compliant manier te verwerken. Zie hiervoor de standaard verwerkersovereenkomst, als bijlage bijgevoegd.</w:t>
            </w:r>
          </w:p>
        </w:tc>
      </w:tr>
      <w:tr w:rsidR="00FE61AF" w:rsidRPr="000A78AB" w14:paraId="17543597" w14:textId="77777777" w:rsidTr="00643CE0">
        <w:tc>
          <w:tcPr>
            <w:tcW w:w="935" w:type="dxa"/>
          </w:tcPr>
          <w:p w14:paraId="3BF6B421" w14:textId="77777777" w:rsidR="00FE61AF" w:rsidRPr="000A78AB" w:rsidRDefault="00FE61AF" w:rsidP="00643CE0">
            <w:pPr>
              <w:spacing w:before="40" w:after="40"/>
              <w:jc w:val="center"/>
              <w:rPr>
                <w:rFonts w:asciiTheme="minorHAnsi" w:hAnsiTheme="minorHAnsi" w:cstheme="minorHAnsi"/>
                <w:sz w:val="22"/>
                <w:szCs w:val="22"/>
              </w:rPr>
            </w:pPr>
            <w:r w:rsidRPr="000A78AB">
              <w:rPr>
                <w:rFonts w:asciiTheme="minorHAnsi" w:hAnsiTheme="minorHAnsi" w:cstheme="minorHAnsi"/>
                <w:sz w:val="22"/>
                <w:szCs w:val="22"/>
              </w:rPr>
              <w:t>4</w:t>
            </w:r>
          </w:p>
        </w:tc>
        <w:tc>
          <w:tcPr>
            <w:tcW w:w="8127" w:type="dxa"/>
          </w:tcPr>
          <w:p w14:paraId="026928F0" w14:textId="77777777" w:rsidR="00FE61AF" w:rsidRPr="000A78AB" w:rsidRDefault="00FE61AF" w:rsidP="00643CE0">
            <w:pPr>
              <w:spacing w:before="40" w:after="40"/>
              <w:rPr>
                <w:rFonts w:asciiTheme="minorHAnsi" w:hAnsiTheme="minorHAnsi" w:cstheme="minorHAnsi"/>
                <w:sz w:val="22"/>
                <w:szCs w:val="22"/>
              </w:rPr>
            </w:pPr>
            <w:r w:rsidRPr="000A78AB">
              <w:rPr>
                <w:rFonts w:asciiTheme="minorHAnsi" w:hAnsiTheme="minorHAnsi" w:cstheme="minorHAnsi"/>
                <w:sz w:val="22"/>
                <w:szCs w:val="22"/>
              </w:rPr>
              <w:t>Deze ICT-omgeving mag stand alone of onderdeel van de ICT-omgeving van opdrachtnemer zijn.</w:t>
            </w:r>
          </w:p>
        </w:tc>
      </w:tr>
      <w:tr w:rsidR="00FE61AF" w:rsidRPr="000A78AB" w14:paraId="5097B920" w14:textId="77777777" w:rsidTr="00643CE0">
        <w:tc>
          <w:tcPr>
            <w:tcW w:w="935" w:type="dxa"/>
          </w:tcPr>
          <w:p w14:paraId="14989064" w14:textId="77777777" w:rsidR="00FE61AF" w:rsidRPr="000A78AB" w:rsidRDefault="00FE61AF" w:rsidP="00643CE0">
            <w:pPr>
              <w:spacing w:before="40" w:after="40"/>
              <w:jc w:val="center"/>
              <w:rPr>
                <w:rFonts w:asciiTheme="minorHAnsi" w:hAnsiTheme="minorHAnsi" w:cstheme="minorHAnsi"/>
                <w:sz w:val="22"/>
                <w:szCs w:val="22"/>
              </w:rPr>
            </w:pPr>
            <w:r w:rsidRPr="000A78AB">
              <w:rPr>
                <w:rFonts w:asciiTheme="minorHAnsi" w:hAnsiTheme="minorHAnsi" w:cstheme="minorHAnsi"/>
                <w:sz w:val="22"/>
                <w:szCs w:val="22"/>
              </w:rPr>
              <w:t>5</w:t>
            </w:r>
          </w:p>
        </w:tc>
        <w:tc>
          <w:tcPr>
            <w:tcW w:w="8127" w:type="dxa"/>
          </w:tcPr>
          <w:p w14:paraId="3BE80F17" w14:textId="506FFBB3" w:rsidR="00FE61AF" w:rsidRPr="000A78AB" w:rsidRDefault="00FE61AF" w:rsidP="00643CE0">
            <w:pPr>
              <w:spacing w:before="40" w:after="40"/>
              <w:rPr>
                <w:rFonts w:asciiTheme="minorHAnsi" w:hAnsiTheme="minorHAnsi" w:cstheme="minorHAnsi"/>
                <w:sz w:val="22"/>
                <w:szCs w:val="22"/>
              </w:rPr>
            </w:pPr>
            <w:r w:rsidRPr="000A78AB">
              <w:rPr>
                <w:rFonts w:asciiTheme="minorHAnsi" w:hAnsiTheme="minorHAnsi" w:cstheme="minorHAnsi"/>
                <w:sz w:val="22"/>
                <w:szCs w:val="22"/>
              </w:rPr>
              <w:t xml:space="preserve">Opdrachtnemer borgt de functionaliteit van de ICT-omgeving gedurende </w:t>
            </w:r>
            <w:r w:rsidR="006F1972">
              <w:rPr>
                <w:rFonts w:asciiTheme="minorHAnsi" w:hAnsiTheme="minorHAnsi" w:cstheme="minorHAnsi"/>
                <w:sz w:val="22"/>
                <w:szCs w:val="22"/>
              </w:rPr>
              <w:t>de Raamovereenkomst en Nadere overeenkomsten</w:t>
            </w:r>
            <w:r w:rsidRPr="000A78AB">
              <w:rPr>
                <w:rFonts w:asciiTheme="minorHAnsi" w:hAnsiTheme="minorHAnsi" w:cstheme="minorHAnsi"/>
                <w:sz w:val="22"/>
                <w:szCs w:val="22"/>
              </w:rPr>
              <w:t xml:space="preserve"> en zorgt voor de benodigde applicatie updates incl. testen.</w:t>
            </w:r>
          </w:p>
        </w:tc>
      </w:tr>
      <w:tr w:rsidR="00FE61AF" w:rsidRPr="000A78AB" w14:paraId="5993A727" w14:textId="77777777" w:rsidTr="00643CE0">
        <w:tc>
          <w:tcPr>
            <w:tcW w:w="935" w:type="dxa"/>
          </w:tcPr>
          <w:p w14:paraId="67A5DD4F" w14:textId="77777777" w:rsidR="00FE61AF" w:rsidRPr="000A78AB" w:rsidRDefault="00FE61AF" w:rsidP="00643CE0">
            <w:pPr>
              <w:spacing w:before="40" w:after="40"/>
              <w:jc w:val="center"/>
              <w:rPr>
                <w:rFonts w:asciiTheme="minorHAnsi" w:hAnsiTheme="minorHAnsi" w:cstheme="minorHAnsi"/>
                <w:sz w:val="22"/>
                <w:szCs w:val="22"/>
              </w:rPr>
            </w:pPr>
            <w:r w:rsidRPr="000A78AB">
              <w:rPr>
                <w:rFonts w:asciiTheme="minorHAnsi" w:hAnsiTheme="minorHAnsi" w:cstheme="minorHAnsi"/>
                <w:sz w:val="22"/>
                <w:szCs w:val="22"/>
              </w:rPr>
              <w:t>6</w:t>
            </w:r>
          </w:p>
        </w:tc>
        <w:tc>
          <w:tcPr>
            <w:tcW w:w="8127" w:type="dxa"/>
          </w:tcPr>
          <w:p w14:paraId="612813FC" w14:textId="77777777" w:rsidR="00FE61AF" w:rsidRPr="000A78AB" w:rsidRDefault="00FE61AF" w:rsidP="00643CE0">
            <w:pPr>
              <w:spacing w:before="40" w:after="40"/>
              <w:rPr>
                <w:rFonts w:asciiTheme="minorHAnsi" w:hAnsiTheme="minorHAnsi" w:cstheme="minorHAnsi"/>
                <w:sz w:val="22"/>
                <w:szCs w:val="22"/>
              </w:rPr>
            </w:pPr>
            <w:r w:rsidRPr="000A78AB">
              <w:rPr>
                <w:rFonts w:asciiTheme="minorHAnsi" w:hAnsiTheme="minorHAnsi" w:cstheme="minorHAnsi"/>
                <w:sz w:val="22"/>
                <w:szCs w:val="22"/>
              </w:rPr>
              <w:t>Opdrachtnemer borgt een beschikbaarheid van ten minste 99% van de tools (PBT2, PBT3 en PBT4)</w:t>
            </w:r>
          </w:p>
        </w:tc>
      </w:tr>
      <w:tr w:rsidR="00FE61AF" w:rsidRPr="000A78AB" w14:paraId="1166879F" w14:textId="77777777" w:rsidTr="00643CE0">
        <w:tc>
          <w:tcPr>
            <w:tcW w:w="935" w:type="dxa"/>
          </w:tcPr>
          <w:p w14:paraId="10805FA2" w14:textId="77777777" w:rsidR="00FE61AF" w:rsidRPr="000A78AB" w:rsidRDefault="00FE61AF" w:rsidP="00643CE0">
            <w:pPr>
              <w:spacing w:before="40" w:after="40"/>
              <w:jc w:val="center"/>
              <w:rPr>
                <w:rFonts w:asciiTheme="minorHAnsi" w:hAnsiTheme="minorHAnsi" w:cstheme="minorHAnsi"/>
                <w:sz w:val="22"/>
                <w:szCs w:val="22"/>
              </w:rPr>
            </w:pPr>
            <w:r w:rsidRPr="000A78AB">
              <w:rPr>
                <w:rFonts w:asciiTheme="minorHAnsi" w:hAnsiTheme="minorHAnsi" w:cstheme="minorHAnsi"/>
                <w:sz w:val="22"/>
                <w:szCs w:val="22"/>
              </w:rPr>
              <w:t>7</w:t>
            </w:r>
          </w:p>
        </w:tc>
        <w:tc>
          <w:tcPr>
            <w:tcW w:w="8127" w:type="dxa"/>
          </w:tcPr>
          <w:p w14:paraId="27E182E0" w14:textId="429D0235" w:rsidR="00FE61AF" w:rsidRPr="000A78AB" w:rsidRDefault="00FE61AF" w:rsidP="00643CE0">
            <w:pPr>
              <w:spacing w:before="40" w:after="40"/>
              <w:rPr>
                <w:rFonts w:asciiTheme="minorHAnsi" w:hAnsiTheme="minorHAnsi" w:cstheme="minorHAnsi"/>
                <w:sz w:val="22"/>
                <w:szCs w:val="22"/>
              </w:rPr>
            </w:pPr>
            <w:r w:rsidRPr="000A78AB">
              <w:rPr>
                <w:rFonts w:asciiTheme="minorHAnsi" w:hAnsiTheme="minorHAnsi" w:cstheme="minorHAnsi"/>
                <w:sz w:val="22"/>
                <w:szCs w:val="22"/>
              </w:rPr>
              <w:t>Dit product kent geen prijsstelling. De kosten van de ICT omgeving dienen te zijn verdisconteerd in de prijs van de ter beschikking gestelde ICT-tools (PBT</w:t>
            </w:r>
            <w:r w:rsidR="006F1972">
              <w:rPr>
                <w:rFonts w:asciiTheme="minorHAnsi" w:hAnsiTheme="minorHAnsi" w:cstheme="minorHAnsi"/>
                <w:sz w:val="22"/>
                <w:szCs w:val="22"/>
              </w:rPr>
              <w:t>1</w:t>
            </w:r>
            <w:r w:rsidRPr="000A78AB">
              <w:rPr>
                <w:rFonts w:asciiTheme="minorHAnsi" w:hAnsiTheme="minorHAnsi" w:cstheme="minorHAnsi"/>
                <w:sz w:val="22"/>
                <w:szCs w:val="22"/>
              </w:rPr>
              <w:t>, PBT</w:t>
            </w:r>
            <w:r w:rsidR="006F1972">
              <w:rPr>
                <w:rFonts w:asciiTheme="minorHAnsi" w:hAnsiTheme="minorHAnsi" w:cstheme="minorHAnsi"/>
                <w:sz w:val="22"/>
                <w:szCs w:val="22"/>
              </w:rPr>
              <w:t>2</w:t>
            </w:r>
            <w:r w:rsidRPr="000A78AB">
              <w:rPr>
                <w:rFonts w:asciiTheme="minorHAnsi" w:hAnsiTheme="minorHAnsi" w:cstheme="minorHAnsi"/>
                <w:sz w:val="22"/>
                <w:szCs w:val="22"/>
              </w:rPr>
              <w:t>).</w:t>
            </w:r>
          </w:p>
        </w:tc>
      </w:tr>
    </w:tbl>
    <w:p w14:paraId="7D5D092C" w14:textId="22BEAC0D" w:rsidR="00DE688E" w:rsidRDefault="00DE688E">
      <w:pPr>
        <w:rPr>
          <w:rFonts w:asciiTheme="majorHAnsi" w:eastAsiaTheme="majorEastAsia" w:hAnsiTheme="majorHAnsi" w:cstheme="majorBidi"/>
          <w:color w:val="2F5496" w:themeColor="accent1" w:themeShade="BF"/>
          <w:sz w:val="26"/>
          <w:szCs w:val="26"/>
        </w:rPr>
      </w:pPr>
    </w:p>
    <w:p w14:paraId="6EE05ACD" w14:textId="52F78959" w:rsidR="00214FAD" w:rsidRDefault="00214FAD" w:rsidP="00214FAD">
      <w:pPr>
        <w:pStyle w:val="Kop2"/>
      </w:pPr>
      <w:bookmarkStart w:id="32" w:name="_Toc83885140"/>
      <w:r w:rsidRPr="009C2385">
        <w:t>4.</w:t>
      </w:r>
      <w:r w:rsidR="00DE688E">
        <w:t>6</w:t>
      </w:r>
      <w:r w:rsidRPr="009C2385">
        <w:t xml:space="preserve"> </w:t>
      </w:r>
      <w:r w:rsidR="00387908" w:rsidRPr="009C2385">
        <w:t>Duurzaamheid</w:t>
      </w:r>
      <w:bookmarkEnd w:id="32"/>
    </w:p>
    <w:tbl>
      <w:tblPr>
        <w:tblStyle w:val="Tabelraster"/>
        <w:tblW w:w="0" w:type="auto"/>
        <w:tblLook w:val="04A0" w:firstRow="1" w:lastRow="0" w:firstColumn="1" w:lastColumn="0" w:noHBand="0" w:noVBand="1"/>
      </w:tblPr>
      <w:tblGrid>
        <w:gridCol w:w="562"/>
        <w:gridCol w:w="8500"/>
      </w:tblGrid>
      <w:tr w:rsidR="00214FAD" w:rsidRPr="00EE17D4" w14:paraId="04919882" w14:textId="77777777" w:rsidTr="004231A2">
        <w:tc>
          <w:tcPr>
            <w:tcW w:w="562" w:type="dxa"/>
            <w:shd w:val="clear" w:color="auto" w:fill="0070C0"/>
          </w:tcPr>
          <w:p w14:paraId="30085998" w14:textId="34AAD9E4" w:rsidR="00214FAD" w:rsidRPr="00EE17D4" w:rsidRDefault="005B2C4B" w:rsidP="004231A2">
            <w:pPr>
              <w:spacing w:before="40"/>
              <w:jc w:val="center"/>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G</w:t>
            </w:r>
          </w:p>
        </w:tc>
        <w:tc>
          <w:tcPr>
            <w:tcW w:w="8500" w:type="dxa"/>
            <w:shd w:val="clear" w:color="auto" w:fill="0070C0"/>
          </w:tcPr>
          <w:p w14:paraId="4B61DE15" w14:textId="18815359" w:rsidR="00214FAD" w:rsidRPr="00EE17D4" w:rsidRDefault="003A4C02" w:rsidP="004231A2">
            <w:pPr>
              <w:spacing w:before="40"/>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Duurzaamheidsbijdrage</w:t>
            </w:r>
          </w:p>
        </w:tc>
      </w:tr>
      <w:tr w:rsidR="00214FAD" w:rsidRPr="00EE17D4" w14:paraId="7DA103DD" w14:textId="77777777" w:rsidTr="004231A2">
        <w:tc>
          <w:tcPr>
            <w:tcW w:w="562" w:type="dxa"/>
          </w:tcPr>
          <w:p w14:paraId="609474A3" w14:textId="77777777" w:rsidR="00214FAD" w:rsidRPr="00EE17D4" w:rsidRDefault="00214FAD" w:rsidP="004231A2">
            <w:pPr>
              <w:spacing w:before="40" w:after="40"/>
              <w:jc w:val="center"/>
              <w:rPr>
                <w:rFonts w:asciiTheme="minorHAnsi" w:hAnsiTheme="minorHAnsi" w:cstheme="minorHAnsi"/>
                <w:sz w:val="22"/>
                <w:szCs w:val="22"/>
              </w:rPr>
            </w:pPr>
            <w:bookmarkStart w:id="33" w:name="_Hlk77249941"/>
            <w:r w:rsidRPr="00EE17D4">
              <w:rPr>
                <w:rFonts w:asciiTheme="minorHAnsi" w:hAnsiTheme="minorHAnsi" w:cstheme="minorHAnsi"/>
                <w:sz w:val="22"/>
                <w:szCs w:val="22"/>
              </w:rPr>
              <w:t>1</w:t>
            </w:r>
          </w:p>
        </w:tc>
        <w:tc>
          <w:tcPr>
            <w:tcW w:w="8500" w:type="dxa"/>
          </w:tcPr>
          <w:p w14:paraId="3A4B8102" w14:textId="252F67D5" w:rsidR="00214FAD" w:rsidRPr="00EE17D4" w:rsidRDefault="00214FAD" w:rsidP="004231A2">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Opdrachtgever </w:t>
            </w:r>
            <w:r w:rsidR="00387908" w:rsidRPr="00EE17D4">
              <w:rPr>
                <w:rFonts w:asciiTheme="minorHAnsi" w:hAnsiTheme="minorHAnsi" w:cstheme="minorHAnsi"/>
                <w:sz w:val="22"/>
                <w:szCs w:val="22"/>
              </w:rPr>
              <w:t>he</w:t>
            </w:r>
            <w:r w:rsidRPr="00EE17D4">
              <w:rPr>
                <w:rFonts w:asciiTheme="minorHAnsi" w:hAnsiTheme="minorHAnsi" w:cstheme="minorHAnsi"/>
                <w:sz w:val="22"/>
                <w:szCs w:val="22"/>
              </w:rPr>
              <w:t xml:space="preserve">eft de </w:t>
            </w:r>
            <w:r w:rsidR="00387908" w:rsidRPr="00EE17D4">
              <w:rPr>
                <w:rFonts w:asciiTheme="minorHAnsi" w:hAnsiTheme="minorHAnsi" w:cstheme="minorHAnsi"/>
                <w:sz w:val="22"/>
                <w:szCs w:val="22"/>
              </w:rPr>
              <w:t xml:space="preserve">wens de </w:t>
            </w:r>
            <w:r w:rsidR="006F1972">
              <w:rPr>
                <w:rFonts w:asciiTheme="minorHAnsi" w:hAnsiTheme="minorHAnsi" w:cstheme="minorHAnsi"/>
                <w:sz w:val="22"/>
                <w:szCs w:val="22"/>
              </w:rPr>
              <w:t xml:space="preserve">Raamovereenkomst </w:t>
            </w:r>
            <w:r w:rsidR="00387908" w:rsidRPr="00EE17D4">
              <w:rPr>
                <w:rFonts w:asciiTheme="minorHAnsi" w:hAnsiTheme="minorHAnsi" w:cstheme="minorHAnsi"/>
                <w:sz w:val="22"/>
                <w:szCs w:val="22"/>
              </w:rPr>
              <w:t>zo duurzaam mogelijk te realiseren</w:t>
            </w:r>
            <w:r w:rsidRPr="00EE17D4">
              <w:rPr>
                <w:rFonts w:asciiTheme="minorHAnsi" w:hAnsiTheme="minorHAnsi" w:cstheme="minorHAnsi"/>
                <w:sz w:val="22"/>
                <w:szCs w:val="22"/>
              </w:rPr>
              <w:t>.</w:t>
            </w:r>
          </w:p>
        </w:tc>
      </w:tr>
      <w:tr w:rsidR="00214FAD" w:rsidRPr="00EE17D4" w14:paraId="5ED595FC" w14:textId="77777777" w:rsidTr="004231A2">
        <w:tc>
          <w:tcPr>
            <w:tcW w:w="562" w:type="dxa"/>
          </w:tcPr>
          <w:p w14:paraId="251E22D5" w14:textId="77777777" w:rsidR="00214FAD" w:rsidRPr="00EE17D4" w:rsidRDefault="00214FAD" w:rsidP="004231A2">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2</w:t>
            </w:r>
          </w:p>
        </w:tc>
        <w:tc>
          <w:tcPr>
            <w:tcW w:w="8500" w:type="dxa"/>
          </w:tcPr>
          <w:p w14:paraId="102B0E70" w14:textId="498C2BF5" w:rsidR="00214FAD" w:rsidRPr="00EE17D4" w:rsidRDefault="00387908" w:rsidP="004231A2">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Opdrachtnemer realiseert </w:t>
            </w:r>
            <w:r w:rsidR="00806051" w:rsidRPr="00EE17D4">
              <w:rPr>
                <w:rFonts w:asciiTheme="minorHAnsi" w:hAnsiTheme="minorHAnsi" w:cstheme="minorHAnsi"/>
                <w:sz w:val="22"/>
                <w:szCs w:val="22"/>
              </w:rPr>
              <w:t xml:space="preserve">de aangeboden ambitieniveau duurzaamheidsbijdrage die </w:t>
            </w:r>
            <w:r w:rsidR="005966F2" w:rsidRPr="00EE17D4">
              <w:rPr>
                <w:rFonts w:asciiTheme="minorHAnsi" w:hAnsiTheme="minorHAnsi" w:cstheme="minorHAnsi"/>
                <w:sz w:val="22"/>
                <w:szCs w:val="22"/>
              </w:rPr>
              <w:t>o</w:t>
            </w:r>
            <w:r w:rsidR="003C3A9A" w:rsidRPr="00EE17D4">
              <w:rPr>
                <w:rFonts w:asciiTheme="minorHAnsi" w:hAnsiTheme="minorHAnsi" w:cstheme="minorHAnsi"/>
                <w:sz w:val="22"/>
                <w:szCs w:val="22"/>
              </w:rPr>
              <w:t>pdrachtnemer</w:t>
            </w:r>
            <w:r w:rsidR="00806051" w:rsidRPr="00EE17D4">
              <w:rPr>
                <w:rFonts w:asciiTheme="minorHAnsi" w:hAnsiTheme="minorHAnsi" w:cstheme="minorHAnsi"/>
                <w:sz w:val="22"/>
                <w:szCs w:val="22"/>
              </w:rPr>
              <w:t xml:space="preserve"> heeft aangeboden bij Inschrijving</w:t>
            </w:r>
            <w:r w:rsidR="00601192" w:rsidRPr="00EE17D4">
              <w:rPr>
                <w:rFonts w:asciiTheme="minorHAnsi" w:hAnsiTheme="minorHAnsi" w:cstheme="minorHAnsi"/>
                <w:sz w:val="22"/>
                <w:szCs w:val="22"/>
              </w:rPr>
              <w:t xml:space="preserve"> middels zijn verklaring deelname Duurzaamheid</w:t>
            </w:r>
            <w:r w:rsidR="00806051" w:rsidRPr="00EE17D4">
              <w:rPr>
                <w:rFonts w:asciiTheme="minorHAnsi" w:hAnsiTheme="minorHAnsi" w:cstheme="minorHAnsi"/>
                <w:sz w:val="22"/>
                <w:szCs w:val="22"/>
              </w:rPr>
              <w:t>.</w:t>
            </w:r>
          </w:p>
        </w:tc>
      </w:tr>
      <w:tr w:rsidR="00806051" w:rsidRPr="00EE17D4" w14:paraId="0C4332ED" w14:textId="77777777" w:rsidTr="004231A2">
        <w:tc>
          <w:tcPr>
            <w:tcW w:w="562" w:type="dxa"/>
          </w:tcPr>
          <w:p w14:paraId="1F08B196" w14:textId="090565D9" w:rsidR="00806051" w:rsidRPr="00EE17D4" w:rsidRDefault="00806051" w:rsidP="004231A2">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3</w:t>
            </w:r>
          </w:p>
        </w:tc>
        <w:tc>
          <w:tcPr>
            <w:tcW w:w="8500" w:type="dxa"/>
          </w:tcPr>
          <w:p w14:paraId="2B919D10" w14:textId="3C643916" w:rsidR="00806051" w:rsidRPr="00EE17D4" w:rsidRDefault="00806051" w:rsidP="004231A2">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De bewijslast dat aan het aangeboden ambitieniveau van het BPKV-criterium wordt voldaan ligt bij de </w:t>
            </w:r>
            <w:r w:rsidR="003C3A9A" w:rsidRPr="00EE17D4">
              <w:rPr>
                <w:rFonts w:asciiTheme="minorHAnsi" w:hAnsiTheme="minorHAnsi" w:cstheme="minorHAnsi"/>
                <w:sz w:val="22"/>
                <w:szCs w:val="22"/>
              </w:rPr>
              <w:t>opdrachtnemer</w:t>
            </w:r>
            <w:r w:rsidR="00601192" w:rsidRPr="00EE17D4">
              <w:rPr>
                <w:rFonts w:asciiTheme="minorHAnsi" w:hAnsiTheme="minorHAnsi" w:cstheme="minorHAnsi"/>
                <w:sz w:val="22"/>
                <w:szCs w:val="22"/>
              </w:rPr>
              <w:t xml:space="preserve"> en</w:t>
            </w:r>
            <w:r w:rsidRPr="00EE17D4">
              <w:rPr>
                <w:rFonts w:asciiTheme="minorHAnsi" w:hAnsiTheme="minorHAnsi" w:cstheme="minorHAnsi"/>
                <w:sz w:val="22"/>
                <w:szCs w:val="22"/>
              </w:rPr>
              <w:t xml:space="preserve"> bestaat uit </w:t>
            </w:r>
            <w:r w:rsidR="00601192" w:rsidRPr="00EE17D4">
              <w:rPr>
                <w:rFonts w:asciiTheme="minorHAnsi" w:hAnsiTheme="minorHAnsi" w:cstheme="minorHAnsi"/>
                <w:sz w:val="22"/>
                <w:szCs w:val="22"/>
              </w:rPr>
              <w:t xml:space="preserve">een certificaat of </w:t>
            </w:r>
            <w:r w:rsidRPr="00EE17D4">
              <w:rPr>
                <w:rFonts w:asciiTheme="minorHAnsi" w:hAnsiTheme="minorHAnsi" w:cstheme="minorHAnsi"/>
                <w:sz w:val="22"/>
                <w:szCs w:val="22"/>
              </w:rPr>
              <w:t xml:space="preserve">een verklaring van een certificerende instelling </w:t>
            </w:r>
            <w:r w:rsidR="00601192" w:rsidRPr="00EE17D4">
              <w:rPr>
                <w:rFonts w:asciiTheme="minorHAnsi" w:hAnsiTheme="minorHAnsi" w:cstheme="minorHAnsi"/>
                <w:sz w:val="22"/>
                <w:szCs w:val="22"/>
              </w:rPr>
              <w:t xml:space="preserve">die verklaart dat </w:t>
            </w:r>
            <w:r w:rsidRPr="00EE17D4">
              <w:rPr>
                <w:rFonts w:asciiTheme="minorHAnsi" w:hAnsiTheme="minorHAnsi" w:cstheme="minorHAnsi"/>
                <w:sz w:val="22"/>
                <w:szCs w:val="22"/>
              </w:rPr>
              <w:t>aan het aangeboden ambitieniveau, inclusief alle onderliggende niveaus, van het BPKV-criterium</w:t>
            </w:r>
            <w:r w:rsidR="00601192" w:rsidRPr="00EE17D4">
              <w:rPr>
                <w:rFonts w:asciiTheme="minorHAnsi" w:hAnsiTheme="minorHAnsi" w:cstheme="minorHAnsi"/>
                <w:sz w:val="22"/>
                <w:szCs w:val="22"/>
              </w:rPr>
              <w:t xml:space="preserve"> wordt voldaan.</w:t>
            </w:r>
          </w:p>
        </w:tc>
      </w:tr>
      <w:tr w:rsidR="00806051" w:rsidRPr="00EE17D4" w14:paraId="56DC72B4" w14:textId="77777777" w:rsidTr="004231A2">
        <w:tc>
          <w:tcPr>
            <w:tcW w:w="562" w:type="dxa"/>
          </w:tcPr>
          <w:p w14:paraId="4B30B757" w14:textId="62294013" w:rsidR="00806051" w:rsidRPr="00EE17D4" w:rsidRDefault="00806051" w:rsidP="004231A2">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4</w:t>
            </w:r>
          </w:p>
        </w:tc>
        <w:tc>
          <w:tcPr>
            <w:tcW w:w="8500" w:type="dxa"/>
          </w:tcPr>
          <w:p w14:paraId="26F66DBB" w14:textId="49F93633" w:rsidR="00806051" w:rsidRPr="00EE17D4" w:rsidRDefault="00806051" w:rsidP="00806051">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 dient het BPKV-criterium te borgen in het door de opdrachtnemer gebruikte managementsysteem.</w:t>
            </w:r>
          </w:p>
        </w:tc>
      </w:tr>
      <w:tr w:rsidR="00806051" w:rsidRPr="00EE17D4" w14:paraId="06ED1704" w14:textId="77777777" w:rsidTr="004231A2">
        <w:tc>
          <w:tcPr>
            <w:tcW w:w="562" w:type="dxa"/>
          </w:tcPr>
          <w:p w14:paraId="0FD523C0" w14:textId="2A7EC462" w:rsidR="00806051" w:rsidRPr="00EE17D4" w:rsidRDefault="00601192" w:rsidP="004231A2">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5</w:t>
            </w:r>
          </w:p>
        </w:tc>
        <w:tc>
          <w:tcPr>
            <w:tcW w:w="8500" w:type="dxa"/>
          </w:tcPr>
          <w:p w14:paraId="7EC92DC0" w14:textId="46440A90" w:rsidR="00806051" w:rsidRPr="00EE17D4" w:rsidRDefault="00806051" w:rsidP="00806051">
            <w:pPr>
              <w:spacing w:before="40" w:after="40"/>
              <w:rPr>
                <w:rFonts w:asciiTheme="minorHAnsi" w:hAnsiTheme="minorHAnsi" w:cstheme="minorHAnsi"/>
                <w:sz w:val="22"/>
                <w:szCs w:val="22"/>
              </w:rPr>
            </w:pPr>
            <w:r w:rsidRPr="00EE17D4">
              <w:rPr>
                <w:rFonts w:asciiTheme="minorHAnsi" w:hAnsiTheme="minorHAnsi" w:cstheme="minorHAnsi"/>
                <w:sz w:val="22"/>
                <w:szCs w:val="22"/>
              </w:rPr>
              <w:t>De toetsing door de CI dient binnen één jaar na opdrachtverlening en vervolgens jaarlijks plaats te vinden, gedurende de uitvoering van het project.</w:t>
            </w:r>
          </w:p>
        </w:tc>
      </w:tr>
      <w:tr w:rsidR="00214FAD" w:rsidRPr="00EE17D4" w14:paraId="235BE0C3" w14:textId="77777777" w:rsidTr="004231A2">
        <w:tc>
          <w:tcPr>
            <w:tcW w:w="562" w:type="dxa"/>
          </w:tcPr>
          <w:p w14:paraId="42E7C056" w14:textId="3AD5C80B" w:rsidR="00214FAD" w:rsidRPr="00EE17D4" w:rsidRDefault="00601192" w:rsidP="004231A2">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6</w:t>
            </w:r>
          </w:p>
        </w:tc>
        <w:tc>
          <w:tcPr>
            <w:tcW w:w="8500" w:type="dxa"/>
          </w:tcPr>
          <w:p w14:paraId="4FCA6A46" w14:textId="59B3A3FF" w:rsidR="00214FAD" w:rsidRPr="00EE17D4" w:rsidRDefault="00387908" w:rsidP="00806051">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Opdrachtnemer rapporteert hierover aan </w:t>
            </w:r>
            <w:r w:rsidR="005966F2" w:rsidRPr="00EE17D4">
              <w:rPr>
                <w:rFonts w:asciiTheme="minorHAnsi" w:hAnsiTheme="minorHAnsi" w:cstheme="minorHAnsi"/>
                <w:sz w:val="22"/>
                <w:szCs w:val="22"/>
              </w:rPr>
              <w:t>o</w:t>
            </w:r>
            <w:r w:rsidRPr="00EE17D4">
              <w:rPr>
                <w:rFonts w:asciiTheme="minorHAnsi" w:hAnsiTheme="minorHAnsi" w:cstheme="minorHAnsi"/>
                <w:sz w:val="22"/>
                <w:szCs w:val="22"/>
              </w:rPr>
              <w:t>pdrachtgever in de voortgangsrapportage en legt indien gevraagd verantwoording af aan de gemeente Zaanstad.</w:t>
            </w:r>
          </w:p>
        </w:tc>
      </w:tr>
      <w:bookmarkEnd w:id="33"/>
    </w:tbl>
    <w:p w14:paraId="6557A84C" w14:textId="77777777" w:rsidR="00214FAD" w:rsidRDefault="00214FAD" w:rsidP="004C0755"/>
    <w:p w14:paraId="28F090E8" w14:textId="77777777" w:rsidR="006F1972" w:rsidRDefault="006F1972">
      <w:pPr>
        <w:rPr>
          <w:rFonts w:asciiTheme="majorHAnsi" w:eastAsiaTheme="majorEastAsia" w:hAnsiTheme="majorHAnsi" w:cstheme="majorBidi"/>
          <w:color w:val="2F5496" w:themeColor="accent1" w:themeShade="BF"/>
          <w:sz w:val="26"/>
          <w:szCs w:val="26"/>
        </w:rPr>
      </w:pPr>
      <w:r>
        <w:br w:type="page"/>
      </w:r>
    </w:p>
    <w:p w14:paraId="580FE80B" w14:textId="217F3A69" w:rsidR="00C7626D" w:rsidRDefault="00C7626D" w:rsidP="00C7626D">
      <w:pPr>
        <w:pStyle w:val="Kop2"/>
      </w:pPr>
      <w:bookmarkStart w:id="34" w:name="_Toc83885141"/>
      <w:r>
        <w:lastRenderedPageBreak/>
        <w:t>4.</w:t>
      </w:r>
      <w:r w:rsidR="00DE688E">
        <w:t>7</w:t>
      </w:r>
      <w:r>
        <w:t xml:space="preserve"> Product eisen</w:t>
      </w:r>
      <w:bookmarkEnd w:id="34"/>
    </w:p>
    <w:tbl>
      <w:tblPr>
        <w:tblStyle w:val="Tabelraster"/>
        <w:tblW w:w="0" w:type="auto"/>
        <w:tblLook w:val="04A0" w:firstRow="1" w:lastRow="0" w:firstColumn="1" w:lastColumn="0" w:noHBand="0" w:noVBand="1"/>
      </w:tblPr>
      <w:tblGrid>
        <w:gridCol w:w="935"/>
        <w:gridCol w:w="8127"/>
      </w:tblGrid>
      <w:tr w:rsidR="00204A53" w:rsidRPr="00EE17D4" w14:paraId="2D588800" w14:textId="77777777" w:rsidTr="00601192">
        <w:tc>
          <w:tcPr>
            <w:tcW w:w="935" w:type="dxa"/>
            <w:shd w:val="clear" w:color="auto" w:fill="0070C0"/>
          </w:tcPr>
          <w:p w14:paraId="7C4F2883" w14:textId="77777777" w:rsidR="00204A53" w:rsidRPr="00EE17D4" w:rsidRDefault="00204A53" w:rsidP="00204A53">
            <w:pPr>
              <w:spacing w:before="40"/>
              <w:jc w:val="center"/>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Product</w:t>
            </w:r>
          </w:p>
        </w:tc>
        <w:tc>
          <w:tcPr>
            <w:tcW w:w="8127" w:type="dxa"/>
            <w:shd w:val="clear" w:color="auto" w:fill="0070C0"/>
          </w:tcPr>
          <w:p w14:paraId="03D21411" w14:textId="695D8269" w:rsidR="00204A53" w:rsidRPr="00EE17D4" w:rsidRDefault="00204A53" w:rsidP="00682C99">
            <w:pPr>
              <w:spacing w:before="40"/>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Voortgangsrapportage</w:t>
            </w:r>
            <w:r w:rsidR="00AF732C">
              <w:rPr>
                <w:rFonts w:asciiTheme="minorHAnsi" w:hAnsiTheme="minorHAnsi" w:cstheme="minorHAnsi"/>
                <w:b/>
                <w:color w:val="FFFFFF" w:themeColor="background1"/>
                <w:sz w:val="22"/>
                <w:szCs w:val="22"/>
              </w:rPr>
              <w:t xml:space="preserve"> ROK (eens per kwartaal)</w:t>
            </w:r>
          </w:p>
        </w:tc>
      </w:tr>
      <w:tr w:rsidR="00204A53" w:rsidRPr="00EE17D4" w14:paraId="75B1719F" w14:textId="77777777" w:rsidTr="00601192">
        <w:tc>
          <w:tcPr>
            <w:tcW w:w="935" w:type="dxa"/>
          </w:tcPr>
          <w:p w14:paraId="386627D7" w14:textId="365472F8" w:rsidR="00204A53" w:rsidRPr="00EE17D4" w:rsidRDefault="00204A53" w:rsidP="00204A53">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1</w:t>
            </w:r>
          </w:p>
        </w:tc>
        <w:tc>
          <w:tcPr>
            <w:tcW w:w="8127" w:type="dxa"/>
          </w:tcPr>
          <w:p w14:paraId="421333A7" w14:textId="48700AFA" w:rsidR="00204A53" w:rsidRPr="00EE17D4" w:rsidRDefault="00204A53"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De voortgangsrapportage dient </w:t>
            </w:r>
            <w:r w:rsidRPr="006F1972">
              <w:rPr>
                <w:rFonts w:asciiTheme="minorHAnsi" w:hAnsiTheme="minorHAnsi" w:cstheme="minorHAnsi"/>
                <w:sz w:val="22"/>
                <w:szCs w:val="22"/>
                <w:u w:val="single"/>
              </w:rPr>
              <w:t>uiterlijk een week</w:t>
            </w:r>
            <w:r w:rsidRPr="00EE17D4">
              <w:rPr>
                <w:rFonts w:asciiTheme="minorHAnsi" w:hAnsiTheme="minorHAnsi" w:cstheme="minorHAnsi"/>
                <w:sz w:val="22"/>
                <w:szCs w:val="22"/>
              </w:rPr>
              <w:t xml:space="preserve"> voorafgaand aan het voortgangsoverleg aan </w:t>
            </w:r>
            <w:r w:rsidR="003C3A9A" w:rsidRPr="00EE17D4">
              <w:rPr>
                <w:rFonts w:asciiTheme="minorHAnsi" w:hAnsiTheme="minorHAnsi" w:cstheme="minorHAnsi"/>
                <w:sz w:val="22"/>
                <w:szCs w:val="22"/>
              </w:rPr>
              <w:t>opdrachtgever</w:t>
            </w:r>
            <w:r w:rsidRPr="00EE17D4">
              <w:rPr>
                <w:rFonts w:asciiTheme="minorHAnsi" w:hAnsiTheme="minorHAnsi" w:cstheme="minorHAnsi"/>
                <w:sz w:val="22"/>
                <w:szCs w:val="22"/>
              </w:rPr>
              <w:t xml:space="preserve"> geleverd te zijn</w:t>
            </w:r>
            <w:r w:rsidR="00A54CDB">
              <w:rPr>
                <w:rFonts w:asciiTheme="minorHAnsi" w:hAnsiTheme="minorHAnsi" w:cstheme="minorHAnsi"/>
                <w:sz w:val="22"/>
                <w:szCs w:val="22"/>
              </w:rPr>
              <w:t>.</w:t>
            </w:r>
          </w:p>
        </w:tc>
      </w:tr>
      <w:tr w:rsidR="00204A53" w:rsidRPr="00EE17D4" w14:paraId="462F6BA3" w14:textId="77777777" w:rsidTr="00601192">
        <w:tc>
          <w:tcPr>
            <w:tcW w:w="935" w:type="dxa"/>
          </w:tcPr>
          <w:p w14:paraId="4F1BE110" w14:textId="24413830" w:rsidR="00204A53" w:rsidRPr="00EE17D4" w:rsidRDefault="00204A53" w:rsidP="00204A53">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2</w:t>
            </w:r>
          </w:p>
        </w:tc>
        <w:tc>
          <w:tcPr>
            <w:tcW w:w="8127" w:type="dxa"/>
          </w:tcPr>
          <w:p w14:paraId="7BF28D7C" w14:textId="684D50FA" w:rsidR="00204A53" w:rsidRDefault="00204A53"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De voortgangsrapportage </w:t>
            </w:r>
            <w:r w:rsidR="000F6C17">
              <w:rPr>
                <w:rFonts w:asciiTheme="minorHAnsi" w:hAnsiTheme="minorHAnsi" w:cstheme="minorHAnsi"/>
                <w:sz w:val="22"/>
                <w:szCs w:val="22"/>
              </w:rPr>
              <w:t xml:space="preserve">Raamovereenkomst (VGR-ROK) </w:t>
            </w:r>
            <w:r w:rsidRPr="00EE17D4">
              <w:rPr>
                <w:rFonts w:asciiTheme="minorHAnsi" w:hAnsiTheme="minorHAnsi" w:cstheme="minorHAnsi"/>
                <w:sz w:val="22"/>
                <w:szCs w:val="22"/>
              </w:rPr>
              <w:t>dient inzage te geven in onderstaande onderwerpen:</w:t>
            </w:r>
          </w:p>
          <w:p w14:paraId="39D684D9" w14:textId="15A9CACB" w:rsidR="00D74919" w:rsidRDefault="00D74919" w:rsidP="00D74919">
            <w:pPr>
              <w:pStyle w:val="Lijstalinea"/>
              <w:numPr>
                <w:ilvl w:val="0"/>
                <w:numId w:val="9"/>
              </w:numPr>
              <w:spacing w:before="40" w:after="40" w:line="240" w:lineRule="auto"/>
              <w:rPr>
                <w:rFonts w:asciiTheme="minorHAnsi" w:hAnsiTheme="minorHAnsi" w:cstheme="minorHAnsi"/>
                <w:sz w:val="22"/>
                <w:szCs w:val="22"/>
              </w:rPr>
            </w:pPr>
            <w:r w:rsidRPr="00EE17D4">
              <w:rPr>
                <w:rFonts w:asciiTheme="minorHAnsi" w:hAnsiTheme="minorHAnsi" w:cstheme="minorHAnsi"/>
                <w:sz w:val="22"/>
                <w:szCs w:val="22"/>
              </w:rPr>
              <w:t>Samenwerking OG-ON</w:t>
            </w:r>
          </w:p>
          <w:p w14:paraId="2DD58FD6" w14:textId="7BD185B2" w:rsidR="000F6C17" w:rsidRDefault="000F6C17" w:rsidP="00D74919">
            <w:pPr>
              <w:pStyle w:val="Lijstalinea"/>
              <w:numPr>
                <w:ilvl w:val="0"/>
                <w:numId w:val="9"/>
              </w:numPr>
              <w:spacing w:before="40" w:after="40" w:line="240" w:lineRule="auto"/>
              <w:rPr>
                <w:rFonts w:asciiTheme="minorHAnsi" w:hAnsiTheme="minorHAnsi" w:cstheme="minorHAnsi"/>
                <w:sz w:val="22"/>
                <w:szCs w:val="22"/>
              </w:rPr>
            </w:pPr>
            <w:r>
              <w:rPr>
                <w:rFonts w:asciiTheme="minorHAnsi" w:hAnsiTheme="minorHAnsi" w:cstheme="minorHAnsi"/>
                <w:sz w:val="22"/>
                <w:szCs w:val="22"/>
              </w:rPr>
              <w:t>Financieel overzicht op ROK-niveau t.o.v. totale geprognotiseerde ROK-waarde</w:t>
            </w:r>
          </w:p>
          <w:p w14:paraId="3002ED02" w14:textId="0B729CBD" w:rsidR="000F6C17" w:rsidRDefault="000F6C17" w:rsidP="00D74919">
            <w:pPr>
              <w:pStyle w:val="Lijstalinea"/>
              <w:numPr>
                <w:ilvl w:val="0"/>
                <w:numId w:val="9"/>
              </w:numPr>
              <w:spacing w:before="40" w:after="40" w:line="240" w:lineRule="auto"/>
              <w:rPr>
                <w:rFonts w:asciiTheme="minorHAnsi" w:hAnsiTheme="minorHAnsi" w:cstheme="minorHAnsi"/>
                <w:sz w:val="22"/>
                <w:szCs w:val="22"/>
              </w:rPr>
            </w:pPr>
            <w:r>
              <w:rPr>
                <w:rFonts w:asciiTheme="minorHAnsi" w:hAnsiTheme="minorHAnsi" w:cstheme="minorHAnsi"/>
                <w:sz w:val="22"/>
                <w:szCs w:val="22"/>
              </w:rPr>
              <w:t>Dashboard prestatie op prestatie indicatoren uit de NOK’s (zie VGR-NOK)</w:t>
            </w:r>
          </w:p>
          <w:p w14:paraId="46F3BD26" w14:textId="008C0277" w:rsidR="000F6C17" w:rsidRDefault="000F6C17" w:rsidP="00D74919">
            <w:pPr>
              <w:pStyle w:val="Lijstalinea"/>
              <w:numPr>
                <w:ilvl w:val="0"/>
                <w:numId w:val="9"/>
              </w:numPr>
              <w:spacing w:before="40" w:after="40" w:line="240" w:lineRule="auto"/>
              <w:rPr>
                <w:rFonts w:asciiTheme="minorHAnsi" w:hAnsiTheme="minorHAnsi" w:cstheme="minorHAnsi"/>
                <w:sz w:val="22"/>
                <w:szCs w:val="22"/>
              </w:rPr>
            </w:pPr>
            <w:r>
              <w:rPr>
                <w:rFonts w:asciiTheme="minorHAnsi" w:hAnsiTheme="minorHAnsi" w:cstheme="minorHAnsi"/>
                <w:sz w:val="22"/>
                <w:szCs w:val="22"/>
              </w:rPr>
              <w:t>Evt. contractissues</w:t>
            </w:r>
          </w:p>
          <w:p w14:paraId="7B960AF6" w14:textId="348C8D0A" w:rsidR="00C903EA" w:rsidRPr="000F6C17" w:rsidRDefault="000F6C17" w:rsidP="000F6C17">
            <w:pPr>
              <w:spacing w:before="40" w:after="40"/>
              <w:rPr>
                <w:rFonts w:asciiTheme="minorHAnsi" w:hAnsiTheme="minorHAnsi" w:cstheme="minorHAnsi"/>
                <w:szCs w:val="22"/>
              </w:rPr>
            </w:pPr>
            <w:r>
              <w:rPr>
                <w:rFonts w:asciiTheme="minorHAnsi" w:hAnsiTheme="minorHAnsi" w:cstheme="minorHAnsi"/>
                <w:szCs w:val="22"/>
              </w:rPr>
              <w:t>D</w:t>
            </w:r>
            <w:r w:rsidR="00AF732C">
              <w:rPr>
                <w:rFonts w:asciiTheme="minorHAnsi" w:hAnsiTheme="minorHAnsi" w:cstheme="minorHAnsi"/>
                <w:szCs w:val="22"/>
              </w:rPr>
              <w:t>e</w:t>
            </w:r>
            <w:r>
              <w:rPr>
                <w:rFonts w:asciiTheme="minorHAnsi" w:hAnsiTheme="minorHAnsi" w:cstheme="minorHAnsi"/>
                <w:szCs w:val="22"/>
              </w:rPr>
              <w:t xml:space="preserve"> VGR-ROK kan gelijktijdig met de VGR-NOK besproken worden in het maandelijkse Voortgangsoverleg.</w:t>
            </w:r>
          </w:p>
        </w:tc>
      </w:tr>
      <w:tr w:rsidR="00951C2B" w:rsidRPr="00EE17D4" w14:paraId="2DC17647" w14:textId="77777777" w:rsidTr="00601192">
        <w:tc>
          <w:tcPr>
            <w:tcW w:w="935" w:type="dxa"/>
          </w:tcPr>
          <w:p w14:paraId="271C19D3" w14:textId="71E33B43" w:rsidR="00951C2B" w:rsidRPr="00EE17D4" w:rsidRDefault="00951C2B" w:rsidP="00204A53">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3</w:t>
            </w:r>
          </w:p>
        </w:tc>
        <w:tc>
          <w:tcPr>
            <w:tcW w:w="8127" w:type="dxa"/>
          </w:tcPr>
          <w:p w14:paraId="7C1787CB" w14:textId="5532ABD0" w:rsidR="00951C2B" w:rsidRPr="00EE17D4" w:rsidRDefault="00951C2B"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De voortgangsrapportage word</w:t>
            </w:r>
            <w:r w:rsidR="00AF732C">
              <w:rPr>
                <w:rFonts w:asciiTheme="minorHAnsi" w:hAnsiTheme="minorHAnsi" w:cstheme="minorHAnsi"/>
                <w:sz w:val="22"/>
                <w:szCs w:val="22"/>
              </w:rPr>
              <w:t>t</w:t>
            </w:r>
            <w:r w:rsidRPr="00EE17D4">
              <w:rPr>
                <w:rFonts w:asciiTheme="minorHAnsi" w:hAnsiTheme="minorHAnsi" w:cstheme="minorHAnsi"/>
                <w:sz w:val="22"/>
                <w:szCs w:val="22"/>
              </w:rPr>
              <w:t xml:space="preserve"> door </w:t>
            </w:r>
            <w:r w:rsidR="005966F2" w:rsidRPr="00EE17D4">
              <w:rPr>
                <w:rFonts w:asciiTheme="minorHAnsi" w:hAnsiTheme="minorHAnsi" w:cstheme="minorHAnsi"/>
                <w:sz w:val="22"/>
                <w:szCs w:val="22"/>
              </w:rPr>
              <w:t>o</w:t>
            </w:r>
            <w:r w:rsidR="00883723" w:rsidRPr="00EE17D4">
              <w:rPr>
                <w:rFonts w:asciiTheme="minorHAnsi" w:hAnsiTheme="minorHAnsi" w:cstheme="minorHAnsi"/>
                <w:sz w:val="22"/>
                <w:szCs w:val="22"/>
              </w:rPr>
              <w:t>pdrachtgever</w:t>
            </w:r>
            <w:r w:rsidRPr="00EE17D4">
              <w:rPr>
                <w:rFonts w:asciiTheme="minorHAnsi" w:hAnsiTheme="minorHAnsi" w:cstheme="minorHAnsi"/>
                <w:sz w:val="22"/>
                <w:szCs w:val="22"/>
              </w:rPr>
              <w:t xml:space="preserve"> vastgesteld. </w:t>
            </w:r>
          </w:p>
        </w:tc>
      </w:tr>
    </w:tbl>
    <w:p w14:paraId="430858AB" w14:textId="2ED0282D" w:rsidR="0034700F" w:rsidRDefault="0034700F" w:rsidP="004C0755"/>
    <w:tbl>
      <w:tblPr>
        <w:tblStyle w:val="Tabelraster"/>
        <w:tblW w:w="0" w:type="auto"/>
        <w:tblLook w:val="04A0" w:firstRow="1" w:lastRow="0" w:firstColumn="1" w:lastColumn="0" w:noHBand="0" w:noVBand="1"/>
      </w:tblPr>
      <w:tblGrid>
        <w:gridCol w:w="935"/>
        <w:gridCol w:w="8127"/>
      </w:tblGrid>
      <w:tr w:rsidR="00AF732C" w:rsidRPr="00EE17D4" w14:paraId="5990DCCB" w14:textId="77777777" w:rsidTr="00643CE0">
        <w:tc>
          <w:tcPr>
            <w:tcW w:w="935" w:type="dxa"/>
            <w:shd w:val="clear" w:color="auto" w:fill="0070C0"/>
          </w:tcPr>
          <w:p w14:paraId="1DB18608" w14:textId="77777777" w:rsidR="00AF732C" w:rsidRPr="00EE17D4" w:rsidRDefault="00AF732C" w:rsidP="00643CE0">
            <w:pPr>
              <w:spacing w:before="40"/>
              <w:jc w:val="center"/>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Product</w:t>
            </w:r>
          </w:p>
        </w:tc>
        <w:tc>
          <w:tcPr>
            <w:tcW w:w="8127" w:type="dxa"/>
            <w:shd w:val="clear" w:color="auto" w:fill="0070C0"/>
          </w:tcPr>
          <w:p w14:paraId="3E6F9416" w14:textId="7B761AEC" w:rsidR="00AF732C" w:rsidRPr="00EE17D4" w:rsidRDefault="00AF732C" w:rsidP="00643CE0">
            <w:pPr>
              <w:spacing w:before="40"/>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Voortgangsrapportage</w:t>
            </w:r>
            <w:r>
              <w:rPr>
                <w:rFonts w:asciiTheme="minorHAnsi" w:hAnsiTheme="minorHAnsi" w:cstheme="minorHAnsi"/>
                <w:b/>
                <w:color w:val="FFFFFF" w:themeColor="background1"/>
                <w:sz w:val="22"/>
                <w:szCs w:val="22"/>
              </w:rPr>
              <w:t xml:space="preserve"> NOK (eens per maand)</w:t>
            </w:r>
          </w:p>
        </w:tc>
      </w:tr>
      <w:tr w:rsidR="00AF732C" w:rsidRPr="00EE17D4" w14:paraId="4560B17B" w14:textId="77777777" w:rsidTr="00643CE0">
        <w:tc>
          <w:tcPr>
            <w:tcW w:w="935" w:type="dxa"/>
          </w:tcPr>
          <w:p w14:paraId="2573388E" w14:textId="77777777" w:rsidR="00AF732C" w:rsidRPr="00EE17D4" w:rsidRDefault="00AF732C" w:rsidP="00643CE0">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1</w:t>
            </w:r>
          </w:p>
        </w:tc>
        <w:tc>
          <w:tcPr>
            <w:tcW w:w="8127" w:type="dxa"/>
          </w:tcPr>
          <w:p w14:paraId="504D6D23" w14:textId="77777777" w:rsidR="00AF732C" w:rsidRPr="00EE17D4" w:rsidRDefault="00AF732C" w:rsidP="00643CE0">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De voortgangsrapportage dient </w:t>
            </w:r>
            <w:r w:rsidRPr="006F1972">
              <w:rPr>
                <w:rFonts w:asciiTheme="minorHAnsi" w:hAnsiTheme="minorHAnsi" w:cstheme="minorHAnsi"/>
                <w:sz w:val="22"/>
                <w:szCs w:val="22"/>
                <w:u w:val="single"/>
              </w:rPr>
              <w:t>uiterlijk een week</w:t>
            </w:r>
            <w:r w:rsidRPr="00EE17D4">
              <w:rPr>
                <w:rFonts w:asciiTheme="minorHAnsi" w:hAnsiTheme="minorHAnsi" w:cstheme="minorHAnsi"/>
                <w:sz w:val="22"/>
                <w:szCs w:val="22"/>
              </w:rPr>
              <w:t xml:space="preserve"> voorafgaand aan het voortgangsoverleg aan opdrachtgever geleverd te zijn</w:t>
            </w:r>
            <w:r>
              <w:rPr>
                <w:rFonts w:asciiTheme="minorHAnsi" w:hAnsiTheme="minorHAnsi" w:cstheme="minorHAnsi"/>
                <w:sz w:val="22"/>
                <w:szCs w:val="22"/>
              </w:rPr>
              <w:t>.</w:t>
            </w:r>
          </w:p>
        </w:tc>
      </w:tr>
      <w:tr w:rsidR="00AF732C" w:rsidRPr="00EE17D4" w14:paraId="6CD4261D" w14:textId="77777777" w:rsidTr="00643CE0">
        <w:tc>
          <w:tcPr>
            <w:tcW w:w="935" w:type="dxa"/>
          </w:tcPr>
          <w:p w14:paraId="30679090" w14:textId="77777777" w:rsidR="00AF732C" w:rsidRPr="00EE17D4" w:rsidRDefault="00AF732C" w:rsidP="00643CE0">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2</w:t>
            </w:r>
          </w:p>
        </w:tc>
        <w:tc>
          <w:tcPr>
            <w:tcW w:w="8127" w:type="dxa"/>
          </w:tcPr>
          <w:p w14:paraId="10219F49" w14:textId="77777777" w:rsidR="00AF732C" w:rsidRPr="000F6C17" w:rsidRDefault="00AF732C" w:rsidP="00643CE0">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De voortgangsrapportage </w:t>
            </w:r>
            <w:r>
              <w:rPr>
                <w:rFonts w:asciiTheme="minorHAnsi" w:hAnsiTheme="minorHAnsi" w:cstheme="minorHAnsi"/>
                <w:sz w:val="22"/>
                <w:szCs w:val="22"/>
              </w:rPr>
              <w:t xml:space="preserve">Nadere overeenkomsten (VGR-NOK) </w:t>
            </w:r>
            <w:r w:rsidRPr="00EE17D4">
              <w:rPr>
                <w:rFonts w:asciiTheme="minorHAnsi" w:hAnsiTheme="minorHAnsi" w:cstheme="minorHAnsi"/>
                <w:sz w:val="22"/>
                <w:szCs w:val="22"/>
              </w:rPr>
              <w:t>dient inzage te geven in onderstaande onderwerpen</w:t>
            </w:r>
            <w:r>
              <w:rPr>
                <w:rFonts w:asciiTheme="minorHAnsi" w:hAnsiTheme="minorHAnsi" w:cstheme="minorHAnsi"/>
                <w:szCs w:val="22"/>
              </w:rPr>
              <w:t>:</w:t>
            </w:r>
          </w:p>
          <w:p w14:paraId="74E8651F" w14:textId="77777777" w:rsidR="00AF732C" w:rsidRPr="00EE17D4" w:rsidRDefault="00AF732C" w:rsidP="00643CE0">
            <w:pPr>
              <w:pStyle w:val="Lijstalinea"/>
              <w:numPr>
                <w:ilvl w:val="0"/>
                <w:numId w:val="39"/>
              </w:numPr>
              <w:spacing w:before="40" w:after="40" w:line="240" w:lineRule="auto"/>
              <w:rPr>
                <w:rFonts w:asciiTheme="minorHAnsi" w:hAnsiTheme="minorHAnsi" w:cstheme="minorHAnsi"/>
                <w:sz w:val="22"/>
                <w:szCs w:val="22"/>
              </w:rPr>
            </w:pPr>
            <w:r w:rsidRPr="00EE17D4">
              <w:rPr>
                <w:rFonts w:asciiTheme="minorHAnsi" w:hAnsiTheme="minorHAnsi" w:cstheme="minorHAnsi"/>
                <w:sz w:val="22"/>
                <w:szCs w:val="22"/>
              </w:rPr>
              <w:t xml:space="preserve">Productenoverzicht over de afgelopen periode, waarbij de status (afgeroepen, in productie, opgeleverd, akkoord door OG IPM-lid) inzichtelijk is, gegroepeerd naar de aangegeven onderdelen, inclusief cumulatieve </w:t>
            </w:r>
            <w:r>
              <w:rPr>
                <w:rFonts w:asciiTheme="minorHAnsi" w:hAnsiTheme="minorHAnsi" w:cstheme="minorHAnsi"/>
                <w:sz w:val="22"/>
                <w:szCs w:val="22"/>
              </w:rPr>
              <w:t xml:space="preserve">van alle producten uit het Programma van Eisen </w:t>
            </w:r>
            <w:r w:rsidRPr="00EE17D4">
              <w:rPr>
                <w:rFonts w:asciiTheme="minorHAnsi" w:hAnsiTheme="minorHAnsi" w:cstheme="minorHAnsi"/>
                <w:sz w:val="22"/>
                <w:szCs w:val="22"/>
              </w:rPr>
              <w:t xml:space="preserve">vanaf start </w:t>
            </w:r>
            <w:r>
              <w:rPr>
                <w:rFonts w:asciiTheme="minorHAnsi" w:hAnsiTheme="minorHAnsi" w:cstheme="minorHAnsi"/>
                <w:sz w:val="22"/>
                <w:szCs w:val="22"/>
              </w:rPr>
              <w:t xml:space="preserve">Nadere </w:t>
            </w:r>
            <w:r w:rsidRPr="00EE17D4">
              <w:rPr>
                <w:rFonts w:asciiTheme="minorHAnsi" w:hAnsiTheme="minorHAnsi" w:cstheme="minorHAnsi"/>
                <w:sz w:val="22"/>
                <w:szCs w:val="22"/>
              </w:rPr>
              <w:t>overeenkomst.</w:t>
            </w:r>
          </w:p>
          <w:p w14:paraId="127C398B" w14:textId="77777777" w:rsidR="00AF732C" w:rsidRPr="00EE17D4" w:rsidRDefault="00AF732C" w:rsidP="00643CE0">
            <w:pPr>
              <w:pStyle w:val="Lijstalinea"/>
              <w:numPr>
                <w:ilvl w:val="0"/>
                <w:numId w:val="39"/>
              </w:numPr>
              <w:spacing w:before="40" w:after="40" w:line="240" w:lineRule="auto"/>
              <w:rPr>
                <w:rFonts w:asciiTheme="minorHAnsi" w:hAnsiTheme="minorHAnsi" w:cstheme="minorHAnsi"/>
                <w:sz w:val="22"/>
                <w:szCs w:val="22"/>
              </w:rPr>
            </w:pPr>
            <w:r w:rsidRPr="00EE17D4">
              <w:rPr>
                <w:rFonts w:asciiTheme="minorHAnsi" w:hAnsiTheme="minorHAnsi" w:cstheme="minorHAnsi"/>
                <w:sz w:val="22"/>
                <w:szCs w:val="22"/>
              </w:rPr>
              <w:t xml:space="preserve">Dashboard van de mate van </w:t>
            </w:r>
            <w:r>
              <w:rPr>
                <w:rFonts w:asciiTheme="minorHAnsi" w:hAnsiTheme="minorHAnsi" w:cstheme="minorHAnsi"/>
                <w:sz w:val="22"/>
                <w:szCs w:val="22"/>
              </w:rPr>
              <w:t xml:space="preserve">tijdige </w:t>
            </w:r>
            <w:r w:rsidRPr="00EE17D4">
              <w:rPr>
                <w:rFonts w:asciiTheme="minorHAnsi" w:hAnsiTheme="minorHAnsi" w:cstheme="minorHAnsi"/>
                <w:sz w:val="22"/>
                <w:szCs w:val="22"/>
              </w:rPr>
              <w:t xml:space="preserve">levering conform planning in percentage van de afgeroepen producten over de afgelopen periode als ook van het totaal gedurende de looptijd van de </w:t>
            </w:r>
            <w:r>
              <w:rPr>
                <w:rFonts w:asciiTheme="minorHAnsi" w:hAnsiTheme="minorHAnsi" w:cstheme="minorHAnsi"/>
                <w:sz w:val="22"/>
                <w:szCs w:val="22"/>
              </w:rPr>
              <w:t xml:space="preserve">Nadere </w:t>
            </w:r>
            <w:r w:rsidRPr="00EE17D4">
              <w:rPr>
                <w:rFonts w:asciiTheme="minorHAnsi" w:hAnsiTheme="minorHAnsi" w:cstheme="minorHAnsi"/>
                <w:sz w:val="22"/>
                <w:szCs w:val="22"/>
              </w:rPr>
              <w:t>overeenkomst.</w:t>
            </w:r>
          </w:p>
          <w:p w14:paraId="42B856E6" w14:textId="77777777" w:rsidR="00AF732C" w:rsidRPr="00EE17D4" w:rsidRDefault="00AF732C" w:rsidP="00643CE0">
            <w:pPr>
              <w:pStyle w:val="Lijstalinea"/>
              <w:numPr>
                <w:ilvl w:val="0"/>
                <w:numId w:val="39"/>
              </w:numPr>
              <w:spacing w:before="40" w:after="40" w:line="240" w:lineRule="auto"/>
              <w:rPr>
                <w:rFonts w:asciiTheme="minorHAnsi" w:hAnsiTheme="minorHAnsi" w:cstheme="minorHAnsi"/>
                <w:sz w:val="22"/>
                <w:szCs w:val="22"/>
                <w:lang w:val="en-US"/>
              </w:rPr>
            </w:pPr>
            <w:r w:rsidRPr="00EE17D4">
              <w:rPr>
                <w:rFonts w:asciiTheme="minorHAnsi" w:hAnsiTheme="minorHAnsi" w:cstheme="minorHAnsi"/>
                <w:sz w:val="22"/>
                <w:szCs w:val="22"/>
                <w:lang w:val="en-US"/>
              </w:rPr>
              <w:t>Dashboard in percentage van mate van first time right</w:t>
            </w:r>
            <w:r>
              <w:rPr>
                <w:rFonts w:asciiTheme="minorHAnsi" w:hAnsiTheme="minorHAnsi" w:cstheme="minorHAnsi"/>
                <w:sz w:val="22"/>
                <w:szCs w:val="22"/>
                <w:lang w:val="en-US"/>
              </w:rPr>
              <w:t xml:space="preserve"> </w:t>
            </w:r>
            <w:r w:rsidRPr="00EE17D4">
              <w:rPr>
                <w:rFonts w:asciiTheme="minorHAnsi" w:hAnsiTheme="minorHAnsi" w:cstheme="minorHAnsi"/>
                <w:sz w:val="22"/>
                <w:szCs w:val="22"/>
                <w:lang w:val="en-US"/>
              </w:rPr>
              <w:t>levering.</w:t>
            </w:r>
          </w:p>
          <w:p w14:paraId="34EA8162" w14:textId="77777777" w:rsidR="00AF732C" w:rsidRPr="00EE17D4" w:rsidRDefault="00AF732C" w:rsidP="00643CE0">
            <w:pPr>
              <w:pStyle w:val="Lijstalinea"/>
              <w:numPr>
                <w:ilvl w:val="0"/>
                <w:numId w:val="39"/>
              </w:numPr>
              <w:spacing w:before="40" w:after="40" w:line="240" w:lineRule="auto"/>
              <w:rPr>
                <w:rFonts w:asciiTheme="minorHAnsi" w:hAnsiTheme="minorHAnsi" w:cstheme="minorHAnsi"/>
                <w:sz w:val="22"/>
                <w:szCs w:val="22"/>
              </w:rPr>
            </w:pPr>
            <w:r>
              <w:rPr>
                <w:rFonts w:asciiTheme="minorHAnsi" w:hAnsiTheme="minorHAnsi" w:cstheme="minorHAnsi"/>
                <w:sz w:val="22"/>
                <w:szCs w:val="22"/>
              </w:rPr>
              <w:t>F</w:t>
            </w:r>
            <w:r w:rsidRPr="00EE17D4">
              <w:rPr>
                <w:rFonts w:asciiTheme="minorHAnsi" w:hAnsiTheme="minorHAnsi" w:cstheme="minorHAnsi"/>
                <w:sz w:val="22"/>
                <w:szCs w:val="22"/>
              </w:rPr>
              <w:t xml:space="preserve">inancieel overzicht van betaalde en openstaande producten per product inclusief cumulatieve over de afgelopen periodes vanaf start </w:t>
            </w:r>
            <w:r>
              <w:rPr>
                <w:rFonts w:asciiTheme="minorHAnsi" w:hAnsiTheme="minorHAnsi" w:cstheme="minorHAnsi"/>
                <w:sz w:val="22"/>
                <w:szCs w:val="22"/>
              </w:rPr>
              <w:t>Nadere overeenkomst</w:t>
            </w:r>
            <w:r w:rsidRPr="00EE17D4">
              <w:rPr>
                <w:rFonts w:asciiTheme="minorHAnsi" w:hAnsiTheme="minorHAnsi" w:cstheme="minorHAnsi"/>
                <w:sz w:val="22"/>
                <w:szCs w:val="22"/>
              </w:rPr>
              <w:t>.</w:t>
            </w:r>
          </w:p>
          <w:p w14:paraId="23725F8D" w14:textId="77777777" w:rsidR="00AF732C" w:rsidRPr="00EE17D4" w:rsidRDefault="00AF732C" w:rsidP="00643CE0">
            <w:pPr>
              <w:pStyle w:val="Lijstalinea"/>
              <w:numPr>
                <w:ilvl w:val="0"/>
                <w:numId w:val="39"/>
              </w:numPr>
              <w:spacing w:before="40" w:after="40" w:line="240" w:lineRule="auto"/>
              <w:rPr>
                <w:rFonts w:asciiTheme="minorHAnsi" w:hAnsiTheme="minorHAnsi" w:cstheme="minorHAnsi"/>
                <w:sz w:val="22"/>
                <w:szCs w:val="22"/>
              </w:rPr>
            </w:pPr>
            <w:r w:rsidRPr="00EE17D4">
              <w:rPr>
                <w:rFonts w:asciiTheme="minorHAnsi" w:hAnsiTheme="minorHAnsi" w:cstheme="minorHAnsi"/>
                <w:sz w:val="22"/>
                <w:szCs w:val="22"/>
              </w:rPr>
              <w:t>Overzicht contractwijzigingen waarbij de status (ingediend, akkoord, afgewezen) inzichtelijk is.</w:t>
            </w:r>
          </w:p>
          <w:p w14:paraId="75C85A9E" w14:textId="77777777" w:rsidR="00AF732C" w:rsidRPr="00EE17D4" w:rsidRDefault="00AF732C" w:rsidP="00643CE0">
            <w:pPr>
              <w:pStyle w:val="Lijstalinea"/>
              <w:numPr>
                <w:ilvl w:val="0"/>
                <w:numId w:val="39"/>
              </w:numPr>
              <w:spacing w:before="40" w:after="40" w:line="240" w:lineRule="auto"/>
              <w:rPr>
                <w:rFonts w:asciiTheme="minorHAnsi" w:hAnsiTheme="minorHAnsi" w:cstheme="minorHAnsi"/>
                <w:sz w:val="22"/>
                <w:szCs w:val="22"/>
              </w:rPr>
            </w:pPr>
            <w:r w:rsidRPr="00EE17D4">
              <w:rPr>
                <w:rFonts w:asciiTheme="minorHAnsi" w:hAnsiTheme="minorHAnsi" w:cstheme="minorHAnsi"/>
                <w:sz w:val="22"/>
                <w:szCs w:val="22"/>
              </w:rPr>
              <w:t>Knelpunten en risico</w:t>
            </w:r>
            <w:r>
              <w:rPr>
                <w:rFonts w:asciiTheme="minorHAnsi" w:hAnsiTheme="minorHAnsi" w:cstheme="minorHAnsi"/>
                <w:sz w:val="22"/>
                <w:szCs w:val="22"/>
              </w:rPr>
              <w:t>’</w:t>
            </w:r>
            <w:r w:rsidRPr="00EE17D4">
              <w:rPr>
                <w:rFonts w:asciiTheme="minorHAnsi" w:hAnsiTheme="minorHAnsi" w:cstheme="minorHAnsi"/>
                <w:sz w:val="22"/>
                <w:szCs w:val="22"/>
              </w:rPr>
              <w:t>s uitvoering</w:t>
            </w:r>
            <w:r>
              <w:rPr>
                <w:rFonts w:asciiTheme="minorHAnsi" w:hAnsiTheme="minorHAnsi" w:cstheme="minorHAnsi"/>
                <w:sz w:val="22"/>
                <w:szCs w:val="22"/>
              </w:rPr>
              <w:t xml:space="preserve"> Nadere </w:t>
            </w:r>
            <w:r w:rsidRPr="00EE17D4">
              <w:rPr>
                <w:rFonts w:asciiTheme="minorHAnsi" w:hAnsiTheme="minorHAnsi" w:cstheme="minorHAnsi"/>
                <w:sz w:val="22"/>
                <w:szCs w:val="22"/>
              </w:rPr>
              <w:t>overeenkomst</w:t>
            </w:r>
          </w:p>
          <w:p w14:paraId="22495AA8" w14:textId="77777777" w:rsidR="00AF732C" w:rsidRPr="00EE17D4" w:rsidRDefault="00AF732C" w:rsidP="00643CE0">
            <w:pPr>
              <w:pStyle w:val="Lijstalinea"/>
              <w:numPr>
                <w:ilvl w:val="0"/>
                <w:numId w:val="39"/>
              </w:numPr>
              <w:spacing w:before="40" w:after="40" w:line="240" w:lineRule="auto"/>
              <w:rPr>
                <w:rFonts w:asciiTheme="minorHAnsi" w:hAnsiTheme="minorHAnsi" w:cstheme="minorHAnsi"/>
                <w:sz w:val="22"/>
                <w:szCs w:val="22"/>
              </w:rPr>
            </w:pPr>
            <w:r w:rsidRPr="00EE17D4">
              <w:rPr>
                <w:rFonts w:asciiTheme="minorHAnsi" w:hAnsiTheme="minorHAnsi" w:cstheme="minorHAnsi"/>
                <w:sz w:val="22"/>
                <w:szCs w:val="22"/>
              </w:rPr>
              <w:t>Evt. contract issues</w:t>
            </w:r>
          </w:p>
          <w:p w14:paraId="7327B13A" w14:textId="77777777" w:rsidR="00AF732C" w:rsidRPr="00EE17D4" w:rsidRDefault="00AF732C" w:rsidP="00643CE0">
            <w:pPr>
              <w:pStyle w:val="Lijstalinea"/>
              <w:numPr>
                <w:ilvl w:val="0"/>
                <w:numId w:val="39"/>
              </w:numPr>
              <w:spacing w:before="40" w:after="40" w:line="240" w:lineRule="auto"/>
              <w:rPr>
                <w:rFonts w:asciiTheme="minorHAnsi" w:hAnsiTheme="minorHAnsi" w:cstheme="minorHAnsi"/>
                <w:sz w:val="22"/>
                <w:szCs w:val="22"/>
              </w:rPr>
            </w:pPr>
            <w:r w:rsidRPr="00EE17D4">
              <w:rPr>
                <w:rFonts w:asciiTheme="minorHAnsi" w:hAnsiTheme="minorHAnsi" w:cstheme="minorHAnsi"/>
                <w:sz w:val="22"/>
                <w:szCs w:val="22"/>
              </w:rPr>
              <w:t>Duurzaamheid</w:t>
            </w:r>
          </w:p>
          <w:p w14:paraId="54C6E1E0" w14:textId="77777777" w:rsidR="00AF732C" w:rsidRPr="00EE17D4" w:rsidRDefault="00AF732C" w:rsidP="00643CE0">
            <w:pPr>
              <w:pStyle w:val="Lijstalinea"/>
              <w:numPr>
                <w:ilvl w:val="0"/>
                <w:numId w:val="39"/>
              </w:numPr>
              <w:spacing w:before="40" w:after="40" w:line="240" w:lineRule="auto"/>
              <w:rPr>
                <w:rFonts w:asciiTheme="minorHAnsi" w:hAnsiTheme="minorHAnsi" w:cstheme="minorHAnsi"/>
                <w:sz w:val="22"/>
                <w:szCs w:val="22"/>
              </w:rPr>
            </w:pPr>
            <w:r w:rsidRPr="00EE17D4">
              <w:rPr>
                <w:rFonts w:asciiTheme="minorHAnsi" w:hAnsiTheme="minorHAnsi" w:cstheme="minorHAnsi"/>
                <w:sz w:val="22"/>
                <w:szCs w:val="22"/>
              </w:rPr>
              <w:t>Per kwartaal de SCB-toets kwartaalrapportage als bijlage bijgevoegd.</w:t>
            </w:r>
          </w:p>
        </w:tc>
      </w:tr>
      <w:tr w:rsidR="00AF732C" w:rsidRPr="00EE17D4" w14:paraId="12BEF6BE" w14:textId="77777777" w:rsidTr="00643CE0">
        <w:tc>
          <w:tcPr>
            <w:tcW w:w="935" w:type="dxa"/>
          </w:tcPr>
          <w:p w14:paraId="21C71B47" w14:textId="77777777" w:rsidR="00AF732C" w:rsidRPr="00EE17D4" w:rsidRDefault="00AF732C" w:rsidP="00643CE0">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3</w:t>
            </w:r>
          </w:p>
        </w:tc>
        <w:tc>
          <w:tcPr>
            <w:tcW w:w="8127" w:type="dxa"/>
          </w:tcPr>
          <w:p w14:paraId="6E6E2644" w14:textId="24AF667B" w:rsidR="00AF732C" w:rsidRPr="00EE17D4" w:rsidRDefault="00AF732C" w:rsidP="00643CE0">
            <w:pPr>
              <w:spacing w:before="40" w:after="40"/>
              <w:rPr>
                <w:rFonts w:asciiTheme="minorHAnsi" w:hAnsiTheme="minorHAnsi" w:cstheme="minorHAnsi"/>
                <w:sz w:val="22"/>
                <w:szCs w:val="22"/>
              </w:rPr>
            </w:pPr>
            <w:r w:rsidRPr="00EE17D4">
              <w:rPr>
                <w:rFonts w:asciiTheme="minorHAnsi" w:hAnsiTheme="minorHAnsi" w:cstheme="minorHAnsi"/>
                <w:sz w:val="22"/>
                <w:szCs w:val="22"/>
              </w:rPr>
              <w:t>De voortgangsrapportage word</w:t>
            </w:r>
            <w:r>
              <w:rPr>
                <w:rFonts w:asciiTheme="minorHAnsi" w:hAnsiTheme="minorHAnsi" w:cstheme="minorHAnsi"/>
                <w:sz w:val="22"/>
                <w:szCs w:val="22"/>
              </w:rPr>
              <w:t>t</w:t>
            </w:r>
            <w:r w:rsidRPr="00EE17D4">
              <w:rPr>
                <w:rFonts w:asciiTheme="minorHAnsi" w:hAnsiTheme="minorHAnsi" w:cstheme="minorHAnsi"/>
                <w:sz w:val="22"/>
                <w:szCs w:val="22"/>
              </w:rPr>
              <w:t xml:space="preserve"> door opdrachtgever vastgesteld. Pas na vaststelling en akkoord van de voortgangsrapportage</w:t>
            </w:r>
            <w:r>
              <w:rPr>
                <w:rFonts w:asciiTheme="minorHAnsi" w:hAnsiTheme="minorHAnsi" w:cstheme="minorHAnsi"/>
                <w:sz w:val="22"/>
                <w:szCs w:val="22"/>
              </w:rPr>
              <w:t xml:space="preserve"> Nadere overeenkomst (VGR-NOK)</w:t>
            </w:r>
            <w:r w:rsidRPr="00EE17D4">
              <w:rPr>
                <w:rFonts w:asciiTheme="minorHAnsi" w:hAnsiTheme="minorHAnsi" w:cstheme="minorHAnsi"/>
                <w:sz w:val="22"/>
                <w:szCs w:val="22"/>
              </w:rPr>
              <w:t xml:space="preserve"> kan de factuur door opdrachtnemer bij opdrachtgever ingediend worden.</w:t>
            </w:r>
          </w:p>
        </w:tc>
      </w:tr>
    </w:tbl>
    <w:p w14:paraId="02A20BF6" w14:textId="77777777" w:rsidR="00AF732C" w:rsidRDefault="00AF732C" w:rsidP="004C0755"/>
    <w:p w14:paraId="3016F94E" w14:textId="7CF3DC39" w:rsidR="00AF732C" w:rsidRDefault="00AF732C">
      <w:r>
        <w:br w:type="page"/>
      </w:r>
    </w:p>
    <w:tbl>
      <w:tblPr>
        <w:tblStyle w:val="Tabelraster"/>
        <w:tblW w:w="0" w:type="auto"/>
        <w:tblLook w:val="04A0" w:firstRow="1" w:lastRow="0" w:firstColumn="1" w:lastColumn="0" w:noHBand="0" w:noVBand="1"/>
      </w:tblPr>
      <w:tblGrid>
        <w:gridCol w:w="935"/>
        <w:gridCol w:w="8127"/>
      </w:tblGrid>
      <w:tr w:rsidR="00204A53" w:rsidRPr="00EE17D4" w14:paraId="7763D8B9" w14:textId="77777777" w:rsidTr="00DE35B4">
        <w:tc>
          <w:tcPr>
            <w:tcW w:w="935" w:type="dxa"/>
            <w:shd w:val="clear" w:color="auto" w:fill="0070C0"/>
          </w:tcPr>
          <w:p w14:paraId="3AD96A7E" w14:textId="77777777" w:rsidR="00204A53" w:rsidRPr="00EE17D4" w:rsidRDefault="00204A53" w:rsidP="00204A53">
            <w:pPr>
              <w:spacing w:before="40"/>
              <w:jc w:val="center"/>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lastRenderedPageBreak/>
              <w:t>Product</w:t>
            </w:r>
          </w:p>
        </w:tc>
        <w:tc>
          <w:tcPr>
            <w:tcW w:w="8127" w:type="dxa"/>
            <w:shd w:val="clear" w:color="auto" w:fill="0070C0"/>
          </w:tcPr>
          <w:p w14:paraId="41D73047" w14:textId="7FE945F7" w:rsidR="00204A53" w:rsidRPr="00EE17D4" w:rsidRDefault="008772AC" w:rsidP="00682C99">
            <w:pPr>
              <w:spacing w:before="40"/>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 xml:space="preserve">(eind) </w:t>
            </w:r>
            <w:r w:rsidR="00204A53" w:rsidRPr="00EE17D4">
              <w:rPr>
                <w:rFonts w:asciiTheme="minorHAnsi" w:hAnsiTheme="minorHAnsi" w:cstheme="minorHAnsi"/>
                <w:b/>
                <w:color w:val="FFFFFF" w:themeColor="background1"/>
                <w:sz w:val="22"/>
                <w:szCs w:val="22"/>
              </w:rPr>
              <w:t>Evaluatie rapportage</w:t>
            </w:r>
            <w:r w:rsidR="00BA05DF">
              <w:rPr>
                <w:rFonts w:asciiTheme="minorHAnsi" w:hAnsiTheme="minorHAnsi" w:cstheme="minorHAnsi"/>
                <w:b/>
                <w:color w:val="FFFFFF" w:themeColor="background1"/>
                <w:sz w:val="22"/>
                <w:szCs w:val="22"/>
              </w:rPr>
              <w:t xml:space="preserve"> ROK &amp; NOK’s (jaarlijks)</w:t>
            </w:r>
          </w:p>
        </w:tc>
      </w:tr>
      <w:tr w:rsidR="00204A53" w:rsidRPr="00EE17D4" w14:paraId="1924E711" w14:textId="77777777" w:rsidTr="00DE35B4">
        <w:tc>
          <w:tcPr>
            <w:tcW w:w="935" w:type="dxa"/>
          </w:tcPr>
          <w:p w14:paraId="4C7E359B" w14:textId="04E878BD" w:rsidR="00204A53" w:rsidRPr="00EE17D4" w:rsidRDefault="00D74919" w:rsidP="00204A53">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1</w:t>
            </w:r>
          </w:p>
        </w:tc>
        <w:tc>
          <w:tcPr>
            <w:tcW w:w="8127" w:type="dxa"/>
          </w:tcPr>
          <w:p w14:paraId="20DB53A7" w14:textId="34A36A6B" w:rsidR="00204A53" w:rsidRPr="00EE17D4" w:rsidRDefault="00204A53"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De evaluatierapportage dient </w:t>
            </w:r>
            <w:r w:rsidRPr="00AF732C">
              <w:rPr>
                <w:rFonts w:asciiTheme="minorHAnsi" w:hAnsiTheme="minorHAnsi" w:cstheme="minorHAnsi"/>
                <w:sz w:val="22"/>
                <w:szCs w:val="22"/>
                <w:u w:val="single"/>
              </w:rPr>
              <w:t>uiterlijk twee weken</w:t>
            </w:r>
            <w:r w:rsidRPr="00EE17D4">
              <w:rPr>
                <w:rFonts w:asciiTheme="minorHAnsi" w:hAnsiTheme="minorHAnsi" w:cstheme="minorHAnsi"/>
                <w:sz w:val="22"/>
                <w:szCs w:val="22"/>
              </w:rPr>
              <w:t xml:space="preserve"> voorafgaand aan het evaluatiegesprek aan </w:t>
            </w:r>
            <w:r w:rsidR="005966F2" w:rsidRPr="00EE17D4">
              <w:rPr>
                <w:rFonts w:asciiTheme="minorHAnsi" w:hAnsiTheme="minorHAnsi" w:cstheme="minorHAnsi"/>
                <w:sz w:val="22"/>
                <w:szCs w:val="22"/>
              </w:rPr>
              <w:t>o</w:t>
            </w:r>
            <w:r w:rsidR="00883723" w:rsidRPr="00EE17D4">
              <w:rPr>
                <w:rFonts w:asciiTheme="minorHAnsi" w:hAnsiTheme="minorHAnsi" w:cstheme="minorHAnsi"/>
                <w:sz w:val="22"/>
                <w:szCs w:val="22"/>
              </w:rPr>
              <w:t>pdrachtgever</w:t>
            </w:r>
            <w:r w:rsidRPr="00EE17D4">
              <w:rPr>
                <w:rFonts w:asciiTheme="minorHAnsi" w:hAnsiTheme="minorHAnsi" w:cstheme="minorHAnsi"/>
                <w:sz w:val="22"/>
                <w:szCs w:val="22"/>
              </w:rPr>
              <w:t xml:space="preserve"> geleverd te zijn.</w:t>
            </w:r>
          </w:p>
        </w:tc>
      </w:tr>
      <w:tr w:rsidR="00D74919" w:rsidRPr="00EE17D4" w14:paraId="010C462F" w14:textId="77777777" w:rsidTr="00DE35B4">
        <w:tc>
          <w:tcPr>
            <w:tcW w:w="935" w:type="dxa"/>
          </w:tcPr>
          <w:p w14:paraId="45CF8529" w14:textId="4EED1D6A" w:rsidR="00D74919" w:rsidRPr="00EE17D4" w:rsidRDefault="00D74919" w:rsidP="00204A53">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2</w:t>
            </w:r>
          </w:p>
        </w:tc>
        <w:tc>
          <w:tcPr>
            <w:tcW w:w="8127" w:type="dxa"/>
          </w:tcPr>
          <w:p w14:paraId="76B20EB5" w14:textId="3212FAB2" w:rsidR="00D74919" w:rsidRPr="00EE17D4" w:rsidRDefault="00D74919"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D</w:t>
            </w:r>
            <w:r w:rsidR="00951C2B" w:rsidRPr="00EE17D4">
              <w:rPr>
                <w:rFonts w:asciiTheme="minorHAnsi" w:hAnsiTheme="minorHAnsi" w:cstheme="minorHAnsi"/>
                <w:sz w:val="22"/>
                <w:szCs w:val="22"/>
              </w:rPr>
              <w:t>e</w:t>
            </w:r>
            <w:r w:rsidRPr="00EE17D4">
              <w:rPr>
                <w:rFonts w:asciiTheme="minorHAnsi" w:hAnsiTheme="minorHAnsi" w:cstheme="minorHAnsi"/>
                <w:sz w:val="22"/>
                <w:szCs w:val="22"/>
              </w:rPr>
              <w:t xml:space="preserve"> evaluatierapportage dient inzage te geven in:</w:t>
            </w:r>
          </w:p>
          <w:p w14:paraId="687B0082" w14:textId="77777777" w:rsidR="00BA05DF" w:rsidRDefault="00BA05DF" w:rsidP="00D74919">
            <w:pPr>
              <w:pStyle w:val="Lijstalinea"/>
              <w:numPr>
                <w:ilvl w:val="0"/>
                <w:numId w:val="10"/>
              </w:numPr>
              <w:spacing w:before="40" w:after="40" w:line="240" w:lineRule="auto"/>
              <w:rPr>
                <w:rFonts w:asciiTheme="minorHAnsi" w:hAnsiTheme="minorHAnsi" w:cstheme="minorHAnsi"/>
                <w:sz w:val="22"/>
                <w:szCs w:val="22"/>
              </w:rPr>
            </w:pPr>
            <w:r>
              <w:rPr>
                <w:rFonts w:asciiTheme="minorHAnsi" w:hAnsiTheme="minorHAnsi" w:cstheme="minorHAnsi"/>
                <w:sz w:val="22"/>
                <w:szCs w:val="22"/>
              </w:rPr>
              <w:t>Samenwerking</w:t>
            </w:r>
          </w:p>
          <w:p w14:paraId="737880F5" w14:textId="1499B9D6" w:rsidR="00173959" w:rsidRPr="00EE17D4" w:rsidRDefault="00173959" w:rsidP="00D74919">
            <w:pPr>
              <w:pStyle w:val="Lijstalinea"/>
              <w:numPr>
                <w:ilvl w:val="0"/>
                <w:numId w:val="10"/>
              </w:numPr>
              <w:spacing w:before="40" w:after="40" w:line="240" w:lineRule="auto"/>
              <w:rPr>
                <w:rFonts w:asciiTheme="minorHAnsi" w:hAnsiTheme="minorHAnsi" w:cstheme="minorHAnsi"/>
                <w:sz w:val="22"/>
                <w:szCs w:val="22"/>
              </w:rPr>
            </w:pPr>
            <w:r w:rsidRPr="00EE17D4">
              <w:rPr>
                <w:rFonts w:asciiTheme="minorHAnsi" w:hAnsiTheme="minorHAnsi" w:cstheme="minorHAnsi"/>
                <w:sz w:val="22"/>
                <w:szCs w:val="22"/>
              </w:rPr>
              <w:t>Contract compliance op de prestatie indicatoren uit het uitvoeringsplan en duurzaamheidsbijdrage;</w:t>
            </w:r>
          </w:p>
          <w:p w14:paraId="33B71FAB" w14:textId="0EA1E26F" w:rsidR="00D74919" w:rsidRPr="00EE17D4" w:rsidRDefault="00D74919" w:rsidP="00D74919">
            <w:pPr>
              <w:pStyle w:val="Lijstalinea"/>
              <w:numPr>
                <w:ilvl w:val="0"/>
                <w:numId w:val="10"/>
              </w:numPr>
              <w:spacing w:before="40" w:after="40" w:line="240" w:lineRule="auto"/>
              <w:rPr>
                <w:rFonts w:asciiTheme="minorHAnsi" w:hAnsiTheme="minorHAnsi" w:cstheme="minorHAnsi"/>
                <w:sz w:val="22"/>
                <w:szCs w:val="22"/>
              </w:rPr>
            </w:pPr>
            <w:r w:rsidRPr="00EE17D4">
              <w:rPr>
                <w:rFonts w:asciiTheme="minorHAnsi" w:hAnsiTheme="minorHAnsi" w:cstheme="minorHAnsi"/>
                <w:sz w:val="22"/>
                <w:szCs w:val="22"/>
              </w:rPr>
              <w:t>Welke ontwikkelingen ON ziet vanuit zijn kennis en expertise die kunnen bijdragen aan het verbeteren van de te leveren producten en diensten</w:t>
            </w:r>
          </w:p>
          <w:p w14:paraId="35DE4300" w14:textId="77777777" w:rsidR="00951C2B" w:rsidRPr="00EE17D4" w:rsidRDefault="00D74919" w:rsidP="00D74919">
            <w:pPr>
              <w:pStyle w:val="Lijstalinea"/>
              <w:numPr>
                <w:ilvl w:val="0"/>
                <w:numId w:val="10"/>
              </w:numPr>
              <w:spacing w:before="40" w:after="40" w:line="240" w:lineRule="auto"/>
              <w:rPr>
                <w:rFonts w:asciiTheme="minorHAnsi" w:hAnsiTheme="minorHAnsi" w:cstheme="minorHAnsi"/>
                <w:sz w:val="22"/>
                <w:szCs w:val="22"/>
              </w:rPr>
            </w:pPr>
            <w:r w:rsidRPr="00EE17D4">
              <w:rPr>
                <w:rFonts w:asciiTheme="minorHAnsi" w:hAnsiTheme="minorHAnsi" w:cstheme="minorHAnsi"/>
                <w:sz w:val="22"/>
                <w:szCs w:val="22"/>
              </w:rPr>
              <w:t>Uitgewerkte verbeterpunten in eerste opzet</w:t>
            </w:r>
            <w:r w:rsidR="00951C2B" w:rsidRPr="00EE17D4">
              <w:rPr>
                <w:rFonts w:asciiTheme="minorHAnsi" w:hAnsiTheme="minorHAnsi" w:cstheme="minorHAnsi"/>
                <w:sz w:val="22"/>
                <w:szCs w:val="22"/>
              </w:rPr>
              <w:t xml:space="preserve"> waarbij inzichtelijk:</w:t>
            </w:r>
          </w:p>
          <w:p w14:paraId="2A90FA7E" w14:textId="77777777" w:rsidR="00951C2B" w:rsidRPr="00EE17D4" w:rsidRDefault="00951C2B" w:rsidP="00951C2B">
            <w:pPr>
              <w:pStyle w:val="Lijstalinea"/>
              <w:numPr>
                <w:ilvl w:val="1"/>
                <w:numId w:val="10"/>
              </w:numPr>
              <w:spacing w:before="40" w:after="40" w:line="240" w:lineRule="auto"/>
              <w:ind w:left="1068"/>
              <w:rPr>
                <w:rFonts w:asciiTheme="minorHAnsi" w:hAnsiTheme="minorHAnsi" w:cstheme="minorHAnsi"/>
                <w:sz w:val="22"/>
                <w:szCs w:val="22"/>
              </w:rPr>
            </w:pPr>
            <w:r w:rsidRPr="00EE17D4">
              <w:rPr>
                <w:rFonts w:asciiTheme="minorHAnsi" w:hAnsiTheme="minorHAnsi" w:cstheme="minorHAnsi"/>
                <w:sz w:val="22"/>
                <w:szCs w:val="22"/>
              </w:rPr>
              <w:t>wat het verbeterpunt is.</w:t>
            </w:r>
          </w:p>
          <w:p w14:paraId="6BC81205" w14:textId="77777777" w:rsidR="00951C2B" w:rsidRPr="00EE17D4" w:rsidRDefault="00951C2B" w:rsidP="00951C2B">
            <w:pPr>
              <w:pStyle w:val="Lijstalinea"/>
              <w:numPr>
                <w:ilvl w:val="1"/>
                <w:numId w:val="10"/>
              </w:numPr>
              <w:spacing w:before="40" w:after="40" w:line="240" w:lineRule="auto"/>
              <w:ind w:left="1068"/>
              <w:rPr>
                <w:rFonts w:asciiTheme="minorHAnsi" w:hAnsiTheme="minorHAnsi" w:cstheme="minorHAnsi"/>
                <w:sz w:val="22"/>
                <w:szCs w:val="22"/>
              </w:rPr>
            </w:pPr>
            <w:r w:rsidRPr="00EE17D4">
              <w:rPr>
                <w:rFonts w:asciiTheme="minorHAnsi" w:hAnsiTheme="minorHAnsi" w:cstheme="minorHAnsi"/>
                <w:sz w:val="22"/>
                <w:szCs w:val="22"/>
              </w:rPr>
              <w:t>hoe dit bijdraagt aan de verbetering van welk te leveren product(en).</w:t>
            </w:r>
          </w:p>
          <w:p w14:paraId="71F32B1B" w14:textId="790CEA84" w:rsidR="00951C2B" w:rsidRPr="00EE17D4" w:rsidRDefault="00951C2B" w:rsidP="00951C2B">
            <w:pPr>
              <w:pStyle w:val="Lijstalinea"/>
              <w:numPr>
                <w:ilvl w:val="1"/>
                <w:numId w:val="10"/>
              </w:numPr>
              <w:spacing w:before="40" w:after="40" w:line="240" w:lineRule="auto"/>
              <w:ind w:left="1068"/>
              <w:rPr>
                <w:rFonts w:asciiTheme="minorHAnsi" w:hAnsiTheme="minorHAnsi" w:cstheme="minorHAnsi"/>
                <w:sz w:val="22"/>
                <w:szCs w:val="22"/>
              </w:rPr>
            </w:pPr>
            <w:r w:rsidRPr="00EE17D4">
              <w:rPr>
                <w:rFonts w:asciiTheme="minorHAnsi" w:hAnsiTheme="minorHAnsi" w:cstheme="minorHAnsi"/>
                <w:sz w:val="22"/>
                <w:szCs w:val="22"/>
              </w:rPr>
              <w:t>welk risico hiermee wordt weggenomen</w:t>
            </w:r>
          </w:p>
          <w:p w14:paraId="7C04841F" w14:textId="4C0C7748" w:rsidR="00D74919" w:rsidRPr="00EE17D4" w:rsidRDefault="00951C2B" w:rsidP="00BD478A">
            <w:pPr>
              <w:pStyle w:val="Lijstalinea"/>
              <w:numPr>
                <w:ilvl w:val="1"/>
                <w:numId w:val="10"/>
              </w:numPr>
              <w:spacing w:before="40" w:after="40" w:line="240" w:lineRule="auto"/>
              <w:ind w:left="1068"/>
              <w:rPr>
                <w:rFonts w:asciiTheme="minorHAnsi" w:hAnsiTheme="minorHAnsi" w:cstheme="minorHAnsi"/>
                <w:sz w:val="22"/>
                <w:szCs w:val="22"/>
              </w:rPr>
            </w:pPr>
            <w:r w:rsidRPr="00EE17D4">
              <w:rPr>
                <w:rFonts w:asciiTheme="minorHAnsi" w:hAnsiTheme="minorHAnsi" w:cstheme="minorHAnsi"/>
                <w:sz w:val="22"/>
                <w:szCs w:val="22"/>
              </w:rPr>
              <w:t>welke acties en eventuele contract</w:t>
            </w:r>
            <w:r w:rsidRPr="00EE17D4">
              <w:rPr>
                <w:rFonts w:cstheme="minorHAnsi"/>
                <w:sz w:val="22"/>
                <w:szCs w:val="22"/>
              </w:rPr>
              <w:t>wijzingen hiervoor nodig zijn</w:t>
            </w:r>
          </w:p>
          <w:p w14:paraId="45344372" w14:textId="4EDAB68E" w:rsidR="00951C2B" w:rsidRPr="00EE17D4" w:rsidRDefault="00951C2B" w:rsidP="00951C2B">
            <w:pPr>
              <w:pStyle w:val="Lijstalinea"/>
              <w:numPr>
                <w:ilvl w:val="1"/>
                <w:numId w:val="10"/>
              </w:numPr>
              <w:spacing w:before="40" w:after="40" w:line="240" w:lineRule="auto"/>
              <w:ind w:left="1068"/>
              <w:rPr>
                <w:rFonts w:asciiTheme="minorHAnsi" w:hAnsiTheme="minorHAnsi" w:cstheme="minorHAnsi"/>
                <w:sz w:val="22"/>
                <w:szCs w:val="22"/>
              </w:rPr>
            </w:pPr>
            <w:r w:rsidRPr="00EE17D4">
              <w:rPr>
                <w:rFonts w:asciiTheme="minorHAnsi" w:hAnsiTheme="minorHAnsi" w:cstheme="minorHAnsi"/>
                <w:sz w:val="22"/>
                <w:szCs w:val="22"/>
              </w:rPr>
              <w:t>wat de impact is in kosten voor het betreffende product(en)</w:t>
            </w:r>
          </w:p>
        </w:tc>
      </w:tr>
      <w:tr w:rsidR="00951C2B" w:rsidRPr="00EE17D4" w14:paraId="41E93C3A" w14:textId="77777777" w:rsidTr="00DE35B4">
        <w:tc>
          <w:tcPr>
            <w:tcW w:w="935" w:type="dxa"/>
          </w:tcPr>
          <w:p w14:paraId="7092DAF3" w14:textId="42864987" w:rsidR="00951C2B" w:rsidRPr="00EE17D4" w:rsidRDefault="00951C2B" w:rsidP="00204A53">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3</w:t>
            </w:r>
          </w:p>
        </w:tc>
        <w:tc>
          <w:tcPr>
            <w:tcW w:w="8127" w:type="dxa"/>
          </w:tcPr>
          <w:p w14:paraId="4CE680D5" w14:textId="0A05F62E" w:rsidR="00951C2B" w:rsidRPr="00EE17D4" w:rsidRDefault="00951C2B"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De evaluatierapportage wordt door</w:t>
            </w:r>
            <w:r w:rsidR="00DE35B4" w:rsidRPr="00EE17D4">
              <w:rPr>
                <w:rFonts w:asciiTheme="minorHAnsi" w:hAnsiTheme="minorHAnsi" w:cstheme="minorHAnsi"/>
                <w:sz w:val="22"/>
                <w:szCs w:val="22"/>
              </w:rPr>
              <w:t xml:space="preserve"> de contractmanager van</w:t>
            </w:r>
            <w:r w:rsidRPr="00EE17D4">
              <w:rPr>
                <w:rFonts w:asciiTheme="minorHAnsi" w:hAnsiTheme="minorHAnsi" w:cstheme="minorHAnsi"/>
                <w:sz w:val="22"/>
                <w:szCs w:val="22"/>
              </w:rPr>
              <w:t xml:space="preserve"> </w:t>
            </w:r>
            <w:r w:rsidR="005966F2" w:rsidRPr="00EE17D4">
              <w:rPr>
                <w:rFonts w:asciiTheme="minorHAnsi" w:hAnsiTheme="minorHAnsi" w:cstheme="minorHAnsi"/>
                <w:sz w:val="22"/>
                <w:szCs w:val="22"/>
              </w:rPr>
              <w:t>o</w:t>
            </w:r>
            <w:r w:rsidR="00883723" w:rsidRPr="00EE17D4">
              <w:rPr>
                <w:rFonts w:asciiTheme="minorHAnsi" w:hAnsiTheme="minorHAnsi" w:cstheme="minorHAnsi"/>
                <w:sz w:val="22"/>
                <w:szCs w:val="22"/>
              </w:rPr>
              <w:t>pdrachtgever</w:t>
            </w:r>
            <w:r w:rsidRPr="00EE17D4">
              <w:rPr>
                <w:rFonts w:asciiTheme="minorHAnsi" w:hAnsiTheme="minorHAnsi" w:cstheme="minorHAnsi"/>
                <w:sz w:val="22"/>
                <w:szCs w:val="22"/>
              </w:rPr>
              <w:t xml:space="preserve"> vastgesteld.</w:t>
            </w:r>
          </w:p>
        </w:tc>
      </w:tr>
      <w:tr w:rsidR="008772AC" w:rsidRPr="00EE17D4" w14:paraId="3835EF42" w14:textId="77777777" w:rsidTr="00DE35B4">
        <w:tc>
          <w:tcPr>
            <w:tcW w:w="935" w:type="dxa"/>
          </w:tcPr>
          <w:p w14:paraId="7457E34F" w14:textId="082894F1" w:rsidR="008772AC" w:rsidRPr="00EE17D4" w:rsidRDefault="008772AC" w:rsidP="00204A53">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4</w:t>
            </w:r>
          </w:p>
        </w:tc>
        <w:tc>
          <w:tcPr>
            <w:tcW w:w="8127" w:type="dxa"/>
          </w:tcPr>
          <w:p w14:paraId="5A785174" w14:textId="37644D0F" w:rsidR="008772AC" w:rsidRPr="00EE17D4" w:rsidRDefault="00883723" w:rsidP="00682C99">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8772AC" w:rsidRPr="00EE17D4">
              <w:rPr>
                <w:rFonts w:asciiTheme="minorHAnsi" w:hAnsiTheme="minorHAnsi" w:cstheme="minorHAnsi"/>
                <w:sz w:val="22"/>
                <w:szCs w:val="22"/>
              </w:rPr>
              <w:t xml:space="preserve"> stelt een eindevaluatie van </w:t>
            </w:r>
            <w:r w:rsidR="00BD478A" w:rsidRPr="00EE17D4">
              <w:rPr>
                <w:rFonts w:asciiTheme="minorHAnsi" w:hAnsiTheme="minorHAnsi" w:cstheme="minorHAnsi"/>
                <w:sz w:val="22"/>
                <w:szCs w:val="22"/>
              </w:rPr>
              <w:t xml:space="preserve">de </w:t>
            </w:r>
            <w:r w:rsidR="00BA05DF">
              <w:rPr>
                <w:rFonts w:asciiTheme="minorHAnsi" w:hAnsiTheme="minorHAnsi" w:cstheme="minorHAnsi"/>
                <w:sz w:val="22"/>
                <w:szCs w:val="22"/>
              </w:rPr>
              <w:t>Raam</w:t>
            </w:r>
            <w:r w:rsidR="00BD478A" w:rsidRPr="00EE17D4">
              <w:rPr>
                <w:rFonts w:asciiTheme="minorHAnsi" w:hAnsiTheme="minorHAnsi" w:cstheme="minorHAnsi"/>
                <w:sz w:val="22"/>
                <w:szCs w:val="22"/>
              </w:rPr>
              <w:t>overeenkomst</w:t>
            </w:r>
            <w:r w:rsidR="008772AC" w:rsidRPr="00EE17D4">
              <w:rPr>
                <w:rFonts w:asciiTheme="minorHAnsi" w:hAnsiTheme="minorHAnsi" w:cstheme="minorHAnsi"/>
                <w:sz w:val="22"/>
                <w:szCs w:val="22"/>
              </w:rPr>
              <w:t xml:space="preserve"> op en levert deze </w:t>
            </w:r>
            <w:r w:rsidR="00BA05DF" w:rsidRPr="00BA05DF">
              <w:rPr>
                <w:rFonts w:asciiTheme="minorHAnsi" w:hAnsiTheme="minorHAnsi" w:cstheme="minorHAnsi"/>
                <w:sz w:val="22"/>
                <w:szCs w:val="22"/>
                <w:u w:val="single"/>
              </w:rPr>
              <w:t xml:space="preserve">uiterlijk </w:t>
            </w:r>
            <w:r w:rsidR="008772AC" w:rsidRPr="00BA05DF">
              <w:rPr>
                <w:rFonts w:asciiTheme="minorHAnsi" w:hAnsiTheme="minorHAnsi" w:cstheme="minorHAnsi"/>
                <w:sz w:val="22"/>
                <w:szCs w:val="22"/>
                <w:u w:val="single"/>
              </w:rPr>
              <w:t>twee weken</w:t>
            </w:r>
            <w:r w:rsidR="008772AC" w:rsidRPr="00EE17D4">
              <w:rPr>
                <w:rFonts w:asciiTheme="minorHAnsi" w:hAnsiTheme="minorHAnsi" w:cstheme="minorHAnsi"/>
                <w:sz w:val="22"/>
                <w:szCs w:val="22"/>
              </w:rPr>
              <w:t xml:space="preserve"> voorafgaand aan het laatste voortgangs-/evaluatieoverleg op aan </w:t>
            </w:r>
            <w:r w:rsidR="005966F2" w:rsidRPr="00EE17D4">
              <w:rPr>
                <w:rFonts w:asciiTheme="minorHAnsi" w:hAnsiTheme="minorHAnsi" w:cstheme="minorHAnsi"/>
                <w:sz w:val="22"/>
                <w:szCs w:val="22"/>
              </w:rPr>
              <w:t>o</w:t>
            </w:r>
            <w:r w:rsidRPr="00EE17D4">
              <w:rPr>
                <w:rFonts w:asciiTheme="minorHAnsi" w:hAnsiTheme="minorHAnsi" w:cstheme="minorHAnsi"/>
                <w:sz w:val="22"/>
                <w:szCs w:val="22"/>
              </w:rPr>
              <w:t>pdrachtgever</w:t>
            </w:r>
            <w:r w:rsidR="008772AC" w:rsidRPr="00EE17D4">
              <w:rPr>
                <w:rFonts w:asciiTheme="minorHAnsi" w:hAnsiTheme="minorHAnsi" w:cstheme="minorHAnsi"/>
                <w:sz w:val="22"/>
                <w:szCs w:val="22"/>
              </w:rPr>
              <w:t>. De eindevaluatie dient inzage te geven in:</w:t>
            </w:r>
          </w:p>
          <w:p w14:paraId="3994D5C2" w14:textId="75E791F5" w:rsidR="008772AC" w:rsidRPr="00EE17D4" w:rsidRDefault="008772AC" w:rsidP="008772AC">
            <w:pPr>
              <w:pStyle w:val="Lijstalinea"/>
              <w:numPr>
                <w:ilvl w:val="0"/>
                <w:numId w:val="14"/>
              </w:numPr>
              <w:spacing w:before="40" w:after="40" w:line="240" w:lineRule="auto"/>
              <w:rPr>
                <w:rFonts w:asciiTheme="minorHAnsi" w:hAnsiTheme="minorHAnsi" w:cstheme="minorHAnsi"/>
                <w:sz w:val="22"/>
                <w:szCs w:val="22"/>
              </w:rPr>
            </w:pPr>
            <w:r w:rsidRPr="00EE17D4">
              <w:rPr>
                <w:rFonts w:asciiTheme="minorHAnsi" w:hAnsiTheme="minorHAnsi" w:cstheme="minorHAnsi"/>
                <w:sz w:val="22"/>
                <w:szCs w:val="22"/>
              </w:rPr>
              <w:t>de ervaringen uit de samenwerking</w:t>
            </w:r>
          </w:p>
          <w:p w14:paraId="4FD75AC4" w14:textId="384B17DF" w:rsidR="008772AC" w:rsidRPr="00EE17D4" w:rsidRDefault="008772AC" w:rsidP="008772AC">
            <w:pPr>
              <w:pStyle w:val="Lijstalinea"/>
              <w:numPr>
                <w:ilvl w:val="0"/>
                <w:numId w:val="14"/>
              </w:numPr>
              <w:spacing w:before="40" w:after="40" w:line="240" w:lineRule="auto"/>
              <w:rPr>
                <w:rFonts w:asciiTheme="minorHAnsi" w:hAnsiTheme="minorHAnsi" w:cstheme="minorHAnsi"/>
                <w:sz w:val="22"/>
                <w:szCs w:val="22"/>
              </w:rPr>
            </w:pPr>
            <w:r w:rsidRPr="00EE17D4">
              <w:rPr>
                <w:rFonts w:asciiTheme="minorHAnsi" w:hAnsiTheme="minorHAnsi" w:cstheme="minorHAnsi"/>
                <w:sz w:val="22"/>
                <w:szCs w:val="22"/>
              </w:rPr>
              <w:t>de gerealiseerde verbeterpunten uit de evaluatierapporten</w:t>
            </w:r>
          </w:p>
          <w:p w14:paraId="6043554B" w14:textId="59D420FE" w:rsidR="008772AC" w:rsidRPr="00EE17D4" w:rsidRDefault="008772AC" w:rsidP="008772AC">
            <w:pPr>
              <w:pStyle w:val="Lijstalinea"/>
              <w:numPr>
                <w:ilvl w:val="0"/>
                <w:numId w:val="14"/>
              </w:numPr>
              <w:spacing w:before="40" w:after="40" w:line="240" w:lineRule="auto"/>
              <w:rPr>
                <w:rFonts w:asciiTheme="minorHAnsi" w:hAnsiTheme="minorHAnsi" w:cstheme="minorHAnsi"/>
                <w:sz w:val="22"/>
                <w:szCs w:val="22"/>
              </w:rPr>
            </w:pPr>
            <w:r w:rsidRPr="00EE17D4">
              <w:rPr>
                <w:rFonts w:asciiTheme="minorHAnsi" w:hAnsiTheme="minorHAnsi" w:cstheme="minorHAnsi"/>
                <w:sz w:val="22"/>
                <w:szCs w:val="22"/>
              </w:rPr>
              <w:t>de totale financiële omvang van de meerjarenovereenkomst</w:t>
            </w:r>
          </w:p>
          <w:p w14:paraId="777B573F" w14:textId="77777777" w:rsidR="008772AC" w:rsidRPr="00EE17D4" w:rsidRDefault="008772AC" w:rsidP="008772AC">
            <w:pPr>
              <w:pStyle w:val="Lijstalinea"/>
              <w:numPr>
                <w:ilvl w:val="0"/>
                <w:numId w:val="14"/>
              </w:numPr>
              <w:spacing w:before="40" w:after="40" w:line="240" w:lineRule="auto"/>
              <w:rPr>
                <w:rFonts w:asciiTheme="minorHAnsi" w:hAnsiTheme="minorHAnsi" w:cstheme="minorHAnsi"/>
                <w:sz w:val="22"/>
                <w:szCs w:val="22"/>
              </w:rPr>
            </w:pPr>
            <w:r w:rsidRPr="00EE17D4">
              <w:rPr>
                <w:rFonts w:asciiTheme="minorHAnsi" w:hAnsiTheme="minorHAnsi" w:cstheme="minorHAnsi"/>
                <w:sz w:val="22"/>
                <w:szCs w:val="22"/>
              </w:rPr>
              <w:t>de totalen in geleverde producten</w:t>
            </w:r>
          </w:p>
          <w:p w14:paraId="7576BCF7" w14:textId="77777777" w:rsidR="008772AC" w:rsidRPr="00EE17D4" w:rsidRDefault="008772AC" w:rsidP="008772AC">
            <w:pPr>
              <w:pStyle w:val="Lijstalinea"/>
              <w:numPr>
                <w:ilvl w:val="0"/>
                <w:numId w:val="14"/>
              </w:numPr>
              <w:spacing w:before="40" w:after="40" w:line="240" w:lineRule="auto"/>
              <w:rPr>
                <w:rFonts w:asciiTheme="minorHAnsi" w:hAnsiTheme="minorHAnsi" w:cstheme="minorHAnsi"/>
                <w:sz w:val="22"/>
                <w:szCs w:val="22"/>
              </w:rPr>
            </w:pPr>
            <w:r w:rsidRPr="00EE17D4">
              <w:rPr>
                <w:rFonts w:asciiTheme="minorHAnsi" w:hAnsiTheme="minorHAnsi" w:cstheme="minorHAnsi"/>
                <w:sz w:val="22"/>
                <w:szCs w:val="22"/>
              </w:rPr>
              <w:t xml:space="preserve">Lessons learned </w:t>
            </w:r>
          </w:p>
          <w:p w14:paraId="6AB8377F" w14:textId="52CE6BC0" w:rsidR="008772AC" w:rsidRPr="00EE17D4" w:rsidRDefault="00BE700D" w:rsidP="008772AC">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De </w:t>
            </w:r>
            <w:r w:rsidR="00BA4B63">
              <w:rPr>
                <w:rFonts w:asciiTheme="minorHAnsi" w:hAnsiTheme="minorHAnsi" w:cstheme="minorHAnsi"/>
                <w:sz w:val="22"/>
                <w:szCs w:val="22"/>
              </w:rPr>
              <w:t>(</w:t>
            </w:r>
            <w:r w:rsidR="008772AC" w:rsidRPr="00EE17D4">
              <w:rPr>
                <w:rFonts w:asciiTheme="minorHAnsi" w:hAnsiTheme="minorHAnsi" w:cstheme="minorHAnsi"/>
                <w:sz w:val="22"/>
                <w:szCs w:val="22"/>
              </w:rPr>
              <w:t>eind</w:t>
            </w:r>
            <w:r w:rsidR="00BA4B63">
              <w:rPr>
                <w:rFonts w:asciiTheme="minorHAnsi" w:hAnsiTheme="minorHAnsi" w:cstheme="minorHAnsi"/>
                <w:sz w:val="22"/>
                <w:szCs w:val="22"/>
              </w:rPr>
              <w:t>)</w:t>
            </w:r>
            <w:r w:rsidR="008772AC" w:rsidRPr="00EE17D4">
              <w:rPr>
                <w:rFonts w:asciiTheme="minorHAnsi" w:hAnsiTheme="minorHAnsi" w:cstheme="minorHAnsi"/>
                <w:sz w:val="22"/>
                <w:szCs w:val="22"/>
              </w:rPr>
              <w:t>evaluatie</w:t>
            </w:r>
            <w:r w:rsidRPr="00EE17D4">
              <w:rPr>
                <w:rFonts w:asciiTheme="minorHAnsi" w:hAnsiTheme="minorHAnsi" w:cstheme="minorHAnsi"/>
                <w:sz w:val="22"/>
                <w:szCs w:val="22"/>
              </w:rPr>
              <w:t xml:space="preserve"> wordt door </w:t>
            </w:r>
            <w:r w:rsidR="005966F2" w:rsidRPr="00EE17D4">
              <w:rPr>
                <w:rFonts w:asciiTheme="minorHAnsi" w:hAnsiTheme="minorHAnsi" w:cstheme="minorHAnsi"/>
                <w:sz w:val="22"/>
                <w:szCs w:val="22"/>
              </w:rPr>
              <w:t>o</w:t>
            </w:r>
            <w:r w:rsidR="003C3A9A" w:rsidRPr="00EE17D4">
              <w:rPr>
                <w:rFonts w:asciiTheme="minorHAnsi" w:hAnsiTheme="minorHAnsi" w:cstheme="minorHAnsi"/>
                <w:sz w:val="22"/>
                <w:szCs w:val="22"/>
              </w:rPr>
              <w:t>pdrachtnemer</w:t>
            </w:r>
            <w:r w:rsidRPr="00EE17D4">
              <w:rPr>
                <w:rFonts w:asciiTheme="minorHAnsi" w:hAnsiTheme="minorHAnsi" w:cstheme="minorHAnsi"/>
                <w:sz w:val="22"/>
                <w:szCs w:val="22"/>
              </w:rPr>
              <w:t xml:space="preserve"> aan </w:t>
            </w:r>
            <w:r w:rsidR="005966F2" w:rsidRPr="00EE17D4">
              <w:rPr>
                <w:rFonts w:asciiTheme="minorHAnsi" w:hAnsiTheme="minorHAnsi" w:cstheme="minorHAnsi"/>
                <w:sz w:val="22"/>
                <w:szCs w:val="22"/>
              </w:rPr>
              <w:t>o</w:t>
            </w:r>
            <w:r w:rsidR="00883723" w:rsidRPr="00EE17D4">
              <w:rPr>
                <w:rFonts w:asciiTheme="minorHAnsi" w:hAnsiTheme="minorHAnsi" w:cstheme="minorHAnsi"/>
                <w:sz w:val="22"/>
                <w:szCs w:val="22"/>
              </w:rPr>
              <w:t>pdrachtgever</w:t>
            </w:r>
            <w:r w:rsidRPr="00EE17D4">
              <w:rPr>
                <w:rFonts w:asciiTheme="minorHAnsi" w:hAnsiTheme="minorHAnsi" w:cstheme="minorHAnsi"/>
                <w:sz w:val="22"/>
                <w:szCs w:val="22"/>
              </w:rPr>
              <w:t xml:space="preserve"> toegelicht</w:t>
            </w:r>
            <w:r w:rsidR="005966F2" w:rsidRPr="00EE17D4">
              <w:rPr>
                <w:rFonts w:asciiTheme="minorHAnsi" w:hAnsiTheme="minorHAnsi" w:cstheme="minorHAnsi"/>
                <w:sz w:val="22"/>
                <w:szCs w:val="22"/>
              </w:rPr>
              <w:t xml:space="preserve"> / </w:t>
            </w:r>
            <w:r w:rsidRPr="00EE17D4">
              <w:rPr>
                <w:rFonts w:asciiTheme="minorHAnsi" w:hAnsiTheme="minorHAnsi" w:cstheme="minorHAnsi"/>
                <w:sz w:val="22"/>
                <w:szCs w:val="22"/>
              </w:rPr>
              <w:t xml:space="preserve">/gepresenteerd </w:t>
            </w:r>
            <w:r w:rsidR="002553B5">
              <w:rPr>
                <w:rFonts w:asciiTheme="minorHAnsi" w:hAnsiTheme="minorHAnsi" w:cstheme="minorHAnsi"/>
                <w:sz w:val="22"/>
                <w:szCs w:val="22"/>
              </w:rPr>
              <w:t xml:space="preserve">aan het IPM-team </w:t>
            </w:r>
            <w:r w:rsidRPr="00EE17D4">
              <w:rPr>
                <w:rFonts w:asciiTheme="minorHAnsi" w:hAnsiTheme="minorHAnsi" w:cstheme="minorHAnsi"/>
                <w:sz w:val="22"/>
                <w:szCs w:val="22"/>
              </w:rPr>
              <w:t>en met elkaar besproken.</w:t>
            </w:r>
            <w:r w:rsidR="002553B5">
              <w:rPr>
                <w:rFonts w:asciiTheme="minorHAnsi" w:hAnsiTheme="minorHAnsi" w:cstheme="minorHAnsi"/>
                <w:sz w:val="22"/>
                <w:szCs w:val="22"/>
              </w:rPr>
              <w:t xml:space="preserve"> Mogelijk dat de lessons learned ook breder binnen Zaanstad gedeeld zullen worden.</w:t>
            </w:r>
          </w:p>
        </w:tc>
      </w:tr>
    </w:tbl>
    <w:p w14:paraId="551FAA69" w14:textId="5B057721" w:rsidR="00204A53" w:rsidRDefault="00204A53" w:rsidP="004C0755"/>
    <w:p w14:paraId="11E8F821" w14:textId="77777777" w:rsidR="00C7626D" w:rsidRDefault="00C7626D">
      <w:pPr>
        <w:rPr>
          <w:rFonts w:asciiTheme="majorHAnsi" w:eastAsiaTheme="majorEastAsia" w:hAnsiTheme="majorHAnsi" w:cstheme="majorBidi"/>
          <w:color w:val="2F5496" w:themeColor="accent1" w:themeShade="BF"/>
          <w:sz w:val="32"/>
          <w:szCs w:val="32"/>
        </w:rPr>
      </w:pPr>
      <w:r>
        <w:br w:type="page"/>
      </w:r>
    </w:p>
    <w:p w14:paraId="442877E1" w14:textId="6F1C06B3" w:rsidR="00951C2B" w:rsidRPr="00867905" w:rsidRDefault="00951C2B" w:rsidP="00951C2B">
      <w:pPr>
        <w:pStyle w:val="Kop1"/>
        <w:numPr>
          <w:ilvl w:val="0"/>
          <w:numId w:val="3"/>
        </w:numPr>
      </w:pPr>
      <w:bookmarkStart w:id="35" w:name="_Toc83885142"/>
      <w:r w:rsidRPr="00867905">
        <w:lastRenderedPageBreak/>
        <w:t>Programma van Eisen Projectbeheersing</w:t>
      </w:r>
      <w:bookmarkEnd w:id="35"/>
    </w:p>
    <w:p w14:paraId="505E7AF9" w14:textId="6011A021" w:rsidR="00A34F70" w:rsidRDefault="00A34F70" w:rsidP="00A34F70">
      <w:pPr>
        <w:spacing w:after="0"/>
      </w:pPr>
      <w:bookmarkStart w:id="36" w:name="_Hlk77253541"/>
      <w:r>
        <w:t>De eisen die gesteld worden aan de levering van producten en diensten zijn ingedeeld in algemene eisen en specifieke eisen. De algemene eisen zijn op alle producten en diensten van toepassing</w:t>
      </w:r>
      <w:r w:rsidR="00D07F1B">
        <w:t xml:space="preserve"> (hoofdstuk 4)</w:t>
      </w:r>
      <w:r>
        <w:t>. De specifieke product</w:t>
      </w:r>
      <w:r w:rsidR="00BA05DF">
        <w:t xml:space="preserve">- </w:t>
      </w:r>
      <w:r>
        <w:t>en dienst</w:t>
      </w:r>
      <w:r w:rsidR="00BA05DF">
        <w:t xml:space="preserve"> eis</w:t>
      </w:r>
      <w:r>
        <w:t xml:space="preserve">en projectbeheersing staan in dit hoofdstuk. </w:t>
      </w:r>
    </w:p>
    <w:p w14:paraId="419370E3" w14:textId="41508E66" w:rsidR="00A34F70" w:rsidRDefault="00A34F70" w:rsidP="00A34F70">
      <w:pPr>
        <w:spacing w:after="0"/>
      </w:pPr>
      <w:r>
        <w:t xml:space="preserve">Bij de te sluiten </w:t>
      </w:r>
      <w:r w:rsidR="00BA05DF">
        <w:t xml:space="preserve">Raamovereenkomst en Nadere </w:t>
      </w:r>
      <w:r>
        <w:t>overeenkomst</w:t>
      </w:r>
      <w:r w:rsidR="00BA05DF">
        <w:t>en</w:t>
      </w:r>
      <w:r>
        <w:t xml:space="preserve"> zijn de algemene eisen en de specifieke product</w:t>
      </w:r>
      <w:r w:rsidR="00BA05DF">
        <w:t>-</w:t>
      </w:r>
      <w:r>
        <w:t xml:space="preserve"> en dienst eisen onderdeel van de </w:t>
      </w:r>
      <w:r w:rsidR="00BA05DF">
        <w:t xml:space="preserve">Raam- en Nadere </w:t>
      </w:r>
      <w:r>
        <w:t>overeenkomst.</w:t>
      </w:r>
      <w:bookmarkEnd w:id="36"/>
    </w:p>
    <w:p w14:paraId="41730CD2" w14:textId="6FFAA243" w:rsidR="00521A77" w:rsidRDefault="00521A77" w:rsidP="00521A77">
      <w:pPr>
        <w:spacing w:after="0"/>
      </w:pPr>
    </w:p>
    <w:p w14:paraId="215D4BFE" w14:textId="1E2F40DE" w:rsidR="00C7626D" w:rsidRDefault="00C7626D" w:rsidP="00C7626D">
      <w:pPr>
        <w:pStyle w:val="Kop2"/>
      </w:pPr>
      <w:bookmarkStart w:id="37" w:name="_Toc83885143"/>
      <w:r>
        <w:t>5.1 Producten Projectbeheersing</w:t>
      </w:r>
      <w:bookmarkEnd w:id="37"/>
      <w:r w:rsidR="00A27DFE">
        <w:t xml:space="preserve"> </w:t>
      </w:r>
    </w:p>
    <w:tbl>
      <w:tblPr>
        <w:tblStyle w:val="Tabelraster"/>
        <w:tblW w:w="0" w:type="auto"/>
        <w:tblLook w:val="04A0" w:firstRow="1" w:lastRow="0" w:firstColumn="1" w:lastColumn="0" w:noHBand="0" w:noVBand="1"/>
      </w:tblPr>
      <w:tblGrid>
        <w:gridCol w:w="935"/>
        <w:gridCol w:w="8127"/>
      </w:tblGrid>
      <w:tr w:rsidR="00CE74AA" w:rsidRPr="00456E9C" w14:paraId="09D8BF52" w14:textId="77777777" w:rsidTr="00991DFC">
        <w:tc>
          <w:tcPr>
            <w:tcW w:w="935" w:type="dxa"/>
            <w:shd w:val="clear" w:color="auto" w:fill="0070C0"/>
          </w:tcPr>
          <w:p w14:paraId="584B7D3D" w14:textId="28FCF531" w:rsidR="00CE74AA" w:rsidRPr="00456E9C" w:rsidRDefault="0027563B" w:rsidP="00CE74AA">
            <w:pPr>
              <w:spacing w:before="40"/>
              <w:jc w:val="center"/>
              <w:rPr>
                <w:rFonts w:asciiTheme="minorHAnsi" w:hAnsiTheme="minorHAnsi" w:cstheme="minorHAnsi"/>
                <w:b/>
                <w:color w:val="FFFFFF" w:themeColor="background1"/>
                <w:sz w:val="22"/>
                <w:szCs w:val="22"/>
              </w:rPr>
            </w:pPr>
            <w:r w:rsidRPr="00456E9C">
              <w:rPr>
                <w:rFonts w:asciiTheme="minorHAnsi" w:hAnsiTheme="minorHAnsi" w:cstheme="minorHAnsi"/>
                <w:b/>
                <w:color w:val="FFFFFF" w:themeColor="background1"/>
                <w:sz w:val="22"/>
                <w:szCs w:val="22"/>
              </w:rPr>
              <w:t>PB1</w:t>
            </w:r>
          </w:p>
        </w:tc>
        <w:tc>
          <w:tcPr>
            <w:tcW w:w="8127" w:type="dxa"/>
            <w:shd w:val="clear" w:color="auto" w:fill="0070C0"/>
          </w:tcPr>
          <w:p w14:paraId="63107802" w14:textId="341248AE" w:rsidR="00CE74AA" w:rsidRPr="00456E9C" w:rsidRDefault="00991DFC" w:rsidP="007D5034">
            <w:pPr>
              <w:spacing w:before="40"/>
              <w:rPr>
                <w:rFonts w:asciiTheme="minorHAnsi" w:hAnsiTheme="minorHAnsi" w:cstheme="minorHAnsi"/>
                <w:b/>
                <w:color w:val="FFFFFF" w:themeColor="background1"/>
                <w:sz w:val="22"/>
                <w:szCs w:val="22"/>
              </w:rPr>
            </w:pPr>
            <w:r w:rsidRPr="00456E9C">
              <w:rPr>
                <w:rFonts w:asciiTheme="minorHAnsi" w:hAnsiTheme="minorHAnsi" w:cstheme="minorHAnsi"/>
                <w:b/>
                <w:color w:val="FFFFFF" w:themeColor="background1"/>
                <w:sz w:val="22"/>
                <w:szCs w:val="22"/>
              </w:rPr>
              <w:t xml:space="preserve">Periodiek geactualiseerde </w:t>
            </w:r>
            <w:r w:rsidR="00CE74AA" w:rsidRPr="00456E9C">
              <w:rPr>
                <w:rFonts w:asciiTheme="minorHAnsi" w:hAnsiTheme="minorHAnsi" w:cstheme="minorHAnsi"/>
                <w:b/>
                <w:color w:val="FFFFFF" w:themeColor="background1"/>
                <w:sz w:val="22"/>
                <w:szCs w:val="22"/>
              </w:rPr>
              <w:t>probabilistische planning</w:t>
            </w:r>
          </w:p>
        </w:tc>
      </w:tr>
      <w:tr w:rsidR="00991DFC" w:rsidRPr="00456E9C" w14:paraId="27CBEAB8" w14:textId="77777777" w:rsidTr="00991DFC">
        <w:tc>
          <w:tcPr>
            <w:tcW w:w="935" w:type="dxa"/>
          </w:tcPr>
          <w:p w14:paraId="6297893A" w14:textId="575C7C88" w:rsidR="00991DFC" w:rsidRPr="00456E9C" w:rsidRDefault="00991DFC" w:rsidP="007D5034">
            <w:pPr>
              <w:spacing w:before="40" w:after="40"/>
              <w:jc w:val="center"/>
              <w:rPr>
                <w:rFonts w:asciiTheme="minorHAnsi" w:hAnsiTheme="minorHAnsi" w:cstheme="minorHAnsi"/>
                <w:sz w:val="22"/>
                <w:szCs w:val="22"/>
              </w:rPr>
            </w:pPr>
            <w:r w:rsidRPr="00456E9C">
              <w:rPr>
                <w:rFonts w:asciiTheme="minorHAnsi" w:hAnsiTheme="minorHAnsi" w:cstheme="minorHAnsi"/>
                <w:sz w:val="22"/>
                <w:szCs w:val="22"/>
              </w:rPr>
              <w:t>1</w:t>
            </w:r>
          </w:p>
        </w:tc>
        <w:tc>
          <w:tcPr>
            <w:tcW w:w="8127" w:type="dxa"/>
          </w:tcPr>
          <w:p w14:paraId="6A78651D" w14:textId="59E1E360" w:rsidR="00991DFC" w:rsidRPr="00EF1C4C" w:rsidRDefault="009B3B6B" w:rsidP="007D5034">
            <w:pPr>
              <w:spacing w:before="40" w:after="40"/>
              <w:rPr>
                <w:rFonts w:asciiTheme="minorHAnsi" w:hAnsiTheme="minorHAnsi" w:cstheme="minorHAnsi"/>
                <w:sz w:val="22"/>
                <w:szCs w:val="22"/>
              </w:rPr>
            </w:pPr>
            <w:r w:rsidRPr="00EF1C4C">
              <w:rPr>
                <w:rFonts w:asciiTheme="minorHAnsi" w:hAnsiTheme="minorHAnsi" w:cstheme="minorHAnsi"/>
                <w:sz w:val="22"/>
                <w:szCs w:val="22"/>
              </w:rPr>
              <w:t>Per kwartaal</w:t>
            </w:r>
            <w:r w:rsidR="00991DFC" w:rsidRPr="00EF1C4C">
              <w:rPr>
                <w:rFonts w:asciiTheme="minorHAnsi" w:hAnsiTheme="minorHAnsi" w:cstheme="minorHAnsi"/>
                <w:sz w:val="22"/>
                <w:szCs w:val="22"/>
              </w:rPr>
              <w:t xml:space="preserve"> dient een geactualiseerde probabilistische planning</w:t>
            </w:r>
            <w:r w:rsidR="00BD478A" w:rsidRPr="00EF1C4C">
              <w:rPr>
                <w:rFonts w:asciiTheme="minorHAnsi" w:hAnsiTheme="minorHAnsi" w:cstheme="minorHAnsi"/>
                <w:sz w:val="22"/>
                <w:szCs w:val="22"/>
              </w:rPr>
              <w:t xml:space="preserve">, op basis van een deterministische planning </w:t>
            </w:r>
            <w:r w:rsidR="00991DFC" w:rsidRPr="00EF1C4C">
              <w:rPr>
                <w:rFonts w:asciiTheme="minorHAnsi" w:hAnsiTheme="minorHAnsi" w:cstheme="minorHAnsi"/>
                <w:sz w:val="22"/>
                <w:szCs w:val="22"/>
              </w:rPr>
              <w:t xml:space="preserve">te worden opgeleverd aan </w:t>
            </w:r>
            <w:r w:rsidR="005966F2" w:rsidRPr="00EF1C4C">
              <w:rPr>
                <w:rFonts w:asciiTheme="minorHAnsi" w:hAnsiTheme="minorHAnsi" w:cstheme="minorHAnsi"/>
                <w:sz w:val="22"/>
                <w:szCs w:val="22"/>
              </w:rPr>
              <w:t>o</w:t>
            </w:r>
            <w:r w:rsidR="00883723" w:rsidRPr="00EF1C4C">
              <w:rPr>
                <w:rFonts w:asciiTheme="minorHAnsi" w:hAnsiTheme="minorHAnsi" w:cstheme="minorHAnsi"/>
                <w:sz w:val="22"/>
                <w:szCs w:val="22"/>
              </w:rPr>
              <w:t>pdrachtgever</w:t>
            </w:r>
            <w:r w:rsidR="00991DFC" w:rsidRPr="00EF1C4C">
              <w:rPr>
                <w:rFonts w:asciiTheme="minorHAnsi" w:hAnsiTheme="minorHAnsi" w:cstheme="minorHAnsi"/>
                <w:sz w:val="22"/>
                <w:szCs w:val="22"/>
              </w:rPr>
              <w:t>.</w:t>
            </w:r>
          </w:p>
        </w:tc>
      </w:tr>
      <w:tr w:rsidR="00991DFC" w:rsidRPr="00456E9C" w14:paraId="7866772C" w14:textId="77777777" w:rsidTr="007D5034">
        <w:tc>
          <w:tcPr>
            <w:tcW w:w="935" w:type="dxa"/>
          </w:tcPr>
          <w:p w14:paraId="5D6CA621" w14:textId="77777777" w:rsidR="00991DFC" w:rsidRPr="00456E9C" w:rsidRDefault="00991DFC" w:rsidP="007D5034">
            <w:pPr>
              <w:spacing w:before="40" w:after="40"/>
              <w:jc w:val="center"/>
              <w:rPr>
                <w:rFonts w:asciiTheme="minorHAnsi" w:hAnsiTheme="minorHAnsi" w:cstheme="minorHAnsi"/>
                <w:sz w:val="22"/>
                <w:szCs w:val="22"/>
              </w:rPr>
            </w:pPr>
            <w:r w:rsidRPr="00456E9C">
              <w:rPr>
                <w:rFonts w:asciiTheme="minorHAnsi" w:hAnsiTheme="minorHAnsi" w:cstheme="minorHAnsi"/>
                <w:sz w:val="22"/>
                <w:szCs w:val="22"/>
              </w:rPr>
              <w:t>2</w:t>
            </w:r>
          </w:p>
        </w:tc>
        <w:tc>
          <w:tcPr>
            <w:tcW w:w="8127" w:type="dxa"/>
          </w:tcPr>
          <w:p w14:paraId="2C2E2F8F" w14:textId="60ACC74B" w:rsidR="00991DFC" w:rsidRPr="00456E9C" w:rsidRDefault="00991DFC" w:rsidP="007D5034">
            <w:pPr>
              <w:spacing w:before="40" w:after="40"/>
              <w:rPr>
                <w:rFonts w:asciiTheme="minorHAnsi" w:hAnsiTheme="minorHAnsi" w:cstheme="minorHAnsi"/>
                <w:sz w:val="22"/>
                <w:szCs w:val="22"/>
              </w:rPr>
            </w:pPr>
            <w:r w:rsidRPr="00456E9C">
              <w:rPr>
                <w:rFonts w:asciiTheme="minorHAnsi" w:hAnsiTheme="minorHAnsi" w:cstheme="minorHAnsi"/>
                <w:sz w:val="22"/>
                <w:szCs w:val="22"/>
              </w:rPr>
              <w:t xml:space="preserve">Bij de geactualiseerde probabilistische planning levert </w:t>
            </w:r>
            <w:r w:rsidR="005966F2">
              <w:rPr>
                <w:rFonts w:asciiTheme="minorHAnsi" w:hAnsiTheme="minorHAnsi" w:cstheme="minorHAnsi"/>
                <w:sz w:val="22"/>
                <w:szCs w:val="22"/>
              </w:rPr>
              <w:t>o</w:t>
            </w:r>
            <w:r w:rsidR="003C3A9A">
              <w:rPr>
                <w:rFonts w:asciiTheme="minorHAnsi" w:hAnsiTheme="minorHAnsi" w:cstheme="minorHAnsi"/>
                <w:sz w:val="22"/>
                <w:szCs w:val="22"/>
              </w:rPr>
              <w:t>pdrachtnemer</w:t>
            </w:r>
            <w:r w:rsidRPr="00456E9C">
              <w:rPr>
                <w:rFonts w:asciiTheme="minorHAnsi" w:hAnsiTheme="minorHAnsi" w:cstheme="minorHAnsi"/>
                <w:sz w:val="22"/>
                <w:szCs w:val="22"/>
              </w:rPr>
              <w:t xml:space="preserve"> een notitie waarin:</w:t>
            </w:r>
          </w:p>
          <w:p w14:paraId="02E34630" w14:textId="4980A987" w:rsidR="00991DFC" w:rsidRPr="00456E9C" w:rsidRDefault="00991DFC" w:rsidP="00991DFC">
            <w:pPr>
              <w:pStyle w:val="Lijstalinea"/>
              <w:numPr>
                <w:ilvl w:val="0"/>
                <w:numId w:val="15"/>
              </w:numPr>
              <w:spacing w:before="40" w:after="40" w:line="240" w:lineRule="auto"/>
              <w:rPr>
                <w:rFonts w:asciiTheme="minorHAnsi" w:hAnsiTheme="minorHAnsi" w:cstheme="minorHAnsi"/>
                <w:sz w:val="22"/>
                <w:szCs w:val="22"/>
              </w:rPr>
            </w:pPr>
            <w:r w:rsidRPr="00456E9C">
              <w:rPr>
                <w:rFonts w:asciiTheme="minorHAnsi" w:hAnsiTheme="minorHAnsi" w:cstheme="minorHAnsi"/>
                <w:sz w:val="22"/>
                <w:szCs w:val="22"/>
              </w:rPr>
              <w:t>Een beschrijving van de maatgevende input en gehanteerde uitgangspunten.</w:t>
            </w:r>
          </w:p>
          <w:p w14:paraId="64084C9E" w14:textId="37E9EDF2" w:rsidR="00991DFC" w:rsidRPr="00456E9C" w:rsidRDefault="00991DFC" w:rsidP="00991DFC">
            <w:pPr>
              <w:pStyle w:val="Lijstalinea"/>
              <w:numPr>
                <w:ilvl w:val="0"/>
                <w:numId w:val="15"/>
              </w:numPr>
              <w:spacing w:before="40" w:after="40" w:line="240" w:lineRule="auto"/>
              <w:rPr>
                <w:rFonts w:asciiTheme="minorHAnsi" w:hAnsiTheme="minorHAnsi" w:cstheme="minorHAnsi"/>
                <w:sz w:val="22"/>
                <w:szCs w:val="22"/>
              </w:rPr>
            </w:pPr>
            <w:r w:rsidRPr="00456E9C">
              <w:rPr>
                <w:rFonts w:asciiTheme="minorHAnsi" w:hAnsiTheme="minorHAnsi" w:cstheme="minorHAnsi"/>
                <w:sz w:val="22"/>
                <w:szCs w:val="22"/>
              </w:rPr>
              <w:t>De resultaten van de probabilistische doorrekening.</w:t>
            </w:r>
          </w:p>
          <w:p w14:paraId="1224790D" w14:textId="24A744A9" w:rsidR="00991DFC" w:rsidRPr="00456E9C" w:rsidRDefault="00991DFC" w:rsidP="007D5034">
            <w:pPr>
              <w:pStyle w:val="Lijstalinea"/>
              <w:numPr>
                <w:ilvl w:val="0"/>
                <w:numId w:val="15"/>
              </w:numPr>
              <w:spacing w:before="40" w:after="40" w:line="240" w:lineRule="auto"/>
              <w:rPr>
                <w:rFonts w:asciiTheme="minorHAnsi" w:hAnsiTheme="minorHAnsi" w:cstheme="minorHAnsi"/>
                <w:sz w:val="22"/>
                <w:szCs w:val="22"/>
              </w:rPr>
            </w:pPr>
            <w:r w:rsidRPr="00456E9C">
              <w:rPr>
                <w:rFonts w:asciiTheme="minorHAnsi" w:hAnsiTheme="minorHAnsi" w:cstheme="minorHAnsi"/>
                <w:sz w:val="22"/>
                <w:szCs w:val="22"/>
              </w:rPr>
              <w:t>Analyse van het kritieke pad en de verschillen met initieel opgestelde probabilistische planning bij de start van de aanbesteding en de Masterplanning</w:t>
            </w:r>
          </w:p>
          <w:p w14:paraId="0863D170" w14:textId="752A85E5" w:rsidR="00991DFC" w:rsidRPr="00456E9C" w:rsidRDefault="00991DFC" w:rsidP="007D5034">
            <w:pPr>
              <w:pStyle w:val="Lijstalinea"/>
              <w:numPr>
                <w:ilvl w:val="0"/>
                <w:numId w:val="15"/>
              </w:numPr>
              <w:spacing w:before="40" w:after="40" w:line="240" w:lineRule="auto"/>
              <w:rPr>
                <w:rFonts w:asciiTheme="minorHAnsi" w:hAnsiTheme="minorHAnsi" w:cstheme="minorHAnsi"/>
                <w:sz w:val="22"/>
                <w:szCs w:val="22"/>
              </w:rPr>
            </w:pPr>
            <w:r w:rsidRPr="00456E9C">
              <w:rPr>
                <w:rFonts w:asciiTheme="minorHAnsi" w:hAnsiTheme="minorHAnsi" w:cstheme="minorHAnsi"/>
                <w:sz w:val="22"/>
                <w:szCs w:val="22"/>
              </w:rPr>
              <w:t>Advies over de eventuele geconstateerde wijzigingen m.b.t. de te hanteren mijlpaaldata en/of versnellingsmaatregelen.</w:t>
            </w:r>
          </w:p>
        </w:tc>
      </w:tr>
      <w:tr w:rsidR="000E422B" w:rsidRPr="00456E9C" w14:paraId="43BC7964" w14:textId="77777777" w:rsidTr="007D5034">
        <w:tc>
          <w:tcPr>
            <w:tcW w:w="935" w:type="dxa"/>
          </w:tcPr>
          <w:p w14:paraId="77E5BC28" w14:textId="328E936C" w:rsidR="000E422B" w:rsidRPr="00456E9C" w:rsidRDefault="000E422B" w:rsidP="007D5034">
            <w:pPr>
              <w:spacing w:before="40" w:after="40"/>
              <w:jc w:val="center"/>
              <w:rPr>
                <w:rFonts w:asciiTheme="minorHAnsi" w:hAnsiTheme="minorHAnsi" w:cstheme="minorHAnsi"/>
                <w:sz w:val="22"/>
                <w:szCs w:val="22"/>
              </w:rPr>
            </w:pPr>
            <w:r w:rsidRPr="00456E9C">
              <w:rPr>
                <w:rFonts w:asciiTheme="minorHAnsi" w:hAnsiTheme="minorHAnsi" w:cstheme="minorHAnsi"/>
                <w:sz w:val="22"/>
                <w:szCs w:val="22"/>
              </w:rPr>
              <w:t>3</w:t>
            </w:r>
          </w:p>
        </w:tc>
        <w:tc>
          <w:tcPr>
            <w:tcW w:w="8127" w:type="dxa"/>
          </w:tcPr>
          <w:p w14:paraId="43703C0C" w14:textId="654D7118" w:rsidR="000E422B" w:rsidRPr="00456E9C" w:rsidRDefault="00883723" w:rsidP="007D5034">
            <w:pPr>
              <w:spacing w:before="40" w:after="40"/>
              <w:rPr>
                <w:rFonts w:asciiTheme="minorHAnsi" w:hAnsiTheme="minorHAnsi" w:cstheme="minorHAnsi"/>
                <w:sz w:val="22"/>
                <w:szCs w:val="22"/>
              </w:rPr>
            </w:pPr>
            <w:r w:rsidRPr="00456E9C">
              <w:rPr>
                <w:rFonts w:asciiTheme="minorHAnsi" w:hAnsiTheme="minorHAnsi" w:cstheme="minorHAnsi"/>
                <w:sz w:val="22"/>
                <w:szCs w:val="22"/>
              </w:rPr>
              <w:t>Opdrachtnemer</w:t>
            </w:r>
            <w:r w:rsidR="000E422B" w:rsidRPr="00456E9C">
              <w:rPr>
                <w:rFonts w:asciiTheme="minorHAnsi" w:hAnsiTheme="minorHAnsi" w:cstheme="minorHAnsi"/>
                <w:sz w:val="22"/>
                <w:szCs w:val="22"/>
              </w:rPr>
              <w:t xml:space="preserve"> verwerkt bij de actualisatie van de probabilistische planning de (bijgestelde) risico’s en neemt eventuele nieuwe risico’s op.</w:t>
            </w:r>
          </w:p>
        </w:tc>
      </w:tr>
      <w:tr w:rsidR="00CE74AA" w:rsidRPr="00456E9C" w14:paraId="03694BBC" w14:textId="77777777" w:rsidTr="00991DFC">
        <w:tc>
          <w:tcPr>
            <w:tcW w:w="935" w:type="dxa"/>
          </w:tcPr>
          <w:p w14:paraId="57C4CDC9" w14:textId="6350D2C2" w:rsidR="00CE74AA" w:rsidRPr="00456E9C" w:rsidRDefault="000E422B" w:rsidP="00CE74AA">
            <w:pPr>
              <w:spacing w:before="40" w:after="40"/>
              <w:jc w:val="center"/>
              <w:rPr>
                <w:rFonts w:asciiTheme="minorHAnsi" w:hAnsiTheme="minorHAnsi" w:cstheme="minorHAnsi"/>
                <w:sz w:val="22"/>
                <w:szCs w:val="22"/>
              </w:rPr>
            </w:pPr>
            <w:r w:rsidRPr="00456E9C">
              <w:rPr>
                <w:rFonts w:asciiTheme="minorHAnsi" w:hAnsiTheme="minorHAnsi" w:cstheme="minorHAnsi"/>
                <w:sz w:val="22"/>
                <w:szCs w:val="22"/>
              </w:rPr>
              <w:t>4</w:t>
            </w:r>
          </w:p>
        </w:tc>
        <w:tc>
          <w:tcPr>
            <w:tcW w:w="8127" w:type="dxa"/>
          </w:tcPr>
          <w:p w14:paraId="34177827" w14:textId="00C5D318" w:rsidR="00CE74AA" w:rsidRPr="00456E9C" w:rsidRDefault="00883723" w:rsidP="007D5034">
            <w:pPr>
              <w:spacing w:before="40" w:after="40"/>
              <w:rPr>
                <w:rFonts w:asciiTheme="minorHAnsi" w:hAnsiTheme="minorHAnsi" w:cstheme="minorHAnsi"/>
                <w:sz w:val="22"/>
                <w:szCs w:val="22"/>
              </w:rPr>
            </w:pPr>
            <w:r w:rsidRPr="00456E9C">
              <w:rPr>
                <w:rFonts w:asciiTheme="minorHAnsi" w:hAnsiTheme="minorHAnsi" w:cstheme="minorHAnsi"/>
                <w:sz w:val="22"/>
                <w:szCs w:val="22"/>
              </w:rPr>
              <w:t>Opdrachtnemer</w:t>
            </w:r>
            <w:r w:rsidR="00CE74AA" w:rsidRPr="00456E9C">
              <w:rPr>
                <w:rFonts w:asciiTheme="minorHAnsi" w:hAnsiTheme="minorHAnsi" w:cstheme="minorHAnsi"/>
                <w:sz w:val="22"/>
                <w:szCs w:val="22"/>
              </w:rPr>
              <w:t xml:space="preserve"> zorgt dat inzichtelijk is welke wijzigingen er in de probabilistische planning hebben plaatsgevonden bij de indiening van de geactualiseerde probabilistische planning</w:t>
            </w:r>
            <w:r w:rsidR="00BD478A" w:rsidRPr="00456E9C">
              <w:rPr>
                <w:rFonts w:asciiTheme="minorHAnsi" w:hAnsiTheme="minorHAnsi" w:cstheme="minorHAnsi"/>
                <w:sz w:val="22"/>
                <w:szCs w:val="22"/>
              </w:rPr>
              <w:t>.</w:t>
            </w:r>
          </w:p>
        </w:tc>
      </w:tr>
      <w:tr w:rsidR="00CE74AA" w:rsidRPr="00456E9C" w14:paraId="161A23FB" w14:textId="77777777" w:rsidTr="00991DFC">
        <w:tc>
          <w:tcPr>
            <w:tcW w:w="935" w:type="dxa"/>
          </w:tcPr>
          <w:p w14:paraId="41E276EB" w14:textId="551E2C57" w:rsidR="00CE74AA" w:rsidRPr="00456E9C" w:rsidRDefault="0027563B" w:rsidP="00CE74AA">
            <w:pPr>
              <w:spacing w:before="40" w:after="40"/>
              <w:jc w:val="center"/>
              <w:rPr>
                <w:rFonts w:asciiTheme="minorHAnsi" w:hAnsiTheme="minorHAnsi" w:cstheme="minorHAnsi"/>
                <w:sz w:val="22"/>
                <w:szCs w:val="22"/>
              </w:rPr>
            </w:pPr>
            <w:r w:rsidRPr="00456E9C">
              <w:rPr>
                <w:rFonts w:asciiTheme="minorHAnsi" w:hAnsiTheme="minorHAnsi" w:cstheme="minorHAnsi"/>
                <w:sz w:val="22"/>
                <w:szCs w:val="22"/>
              </w:rPr>
              <w:t>6</w:t>
            </w:r>
          </w:p>
        </w:tc>
        <w:tc>
          <w:tcPr>
            <w:tcW w:w="8127" w:type="dxa"/>
          </w:tcPr>
          <w:p w14:paraId="27F8FD4C" w14:textId="0C67BE8C" w:rsidR="00CE74AA" w:rsidRPr="00456E9C" w:rsidRDefault="00883723" w:rsidP="007D5034">
            <w:pPr>
              <w:spacing w:before="40" w:after="40"/>
              <w:rPr>
                <w:rFonts w:asciiTheme="minorHAnsi" w:hAnsiTheme="minorHAnsi" w:cstheme="minorHAnsi"/>
                <w:sz w:val="22"/>
                <w:szCs w:val="22"/>
              </w:rPr>
            </w:pPr>
            <w:r w:rsidRPr="00456E9C">
              <w:rPr>
                <w:rFonts w:asciiTheme="minorHAnsi" w:hAnsiTheme="minorHAnsi" w:cstheme="minorHAnsi"/>
                <w:sz w:val="22"/>
                <w:szCs w:val="22"/>
              </w:rPr>
              <w:t>Opdrachtnemer</w:t>
            </w:r>
            <w:r w:rsidR="00CE74AA" w:rsidRPr="00456E9C">
              <w:rPr>
                <w:rFonts w:asciiTheme="minorHAnsi" w:hAnsiTheme="minorHAnsi" w:cstheme="minorHAnsi"/>
                <w:sz w:val="22"/>
                <w:szCs w:val="22"/>
              </w:rPr>
              <w:t xml:space="preserve"> stemt zelfstandig af met de IPM-leden t.b.v. het verkrijgen van input voor het actualiseren van de probabilistische planning</w:t>
            </w:r>
          </w:p>
        </w:tc>
      </w:tr>
      <w:tr w:rsidR="00CE74AA" w:rsidRPr="00456E9C" w14:paraId="00E5910D" w14:textId="77777777" w:rsidTr="00991DFC">
        <w:tc>
          <w:tcPr>
            <w:tcW w:w="935" w:type="dxa"/>
          </w:tcPr>
          <w:p w14:paraId="45BE56A6" w14:textId="3E7A5204" w:rsidR="00CE74AA" w:rsidRPr="00456E9C" w:rsidRDefault="0027563B" w:rsidP="00CE74AA">
            <w:pPr>
              <w:spacing w:before="40" w:after="40"/>
              <w:jc w:val="center"/>
              <w:rPr>
                <w:rFonts w:asciiTheme="minorHAnsi" w:hAnsiTheme="minorHAnsi" w:cstheme="minorHAnsi"/>
                <w:sz w:val="22"/>
                <w:szCs w:val="22"/>
              </w:rPr>
            </w:pPr>
            <w:r w:rsidRPr="00456E9C">
              <w:rPr>
                <w:rFonts w:asciiTheme="minorHAnsi" w:hAnsiTheme="minorHAnsi" w:cstheme="minorHAnsi"/>
                <w:sz w:val="22"/>
                <w:szCs w:val="22"/>
              </w:rPr>
              <w:t>7</w:t>
            </w:r>
          </w:p>
        </w:tc>
        <w:tc>
          <w:tcPr>
            <w:tcW w:w="8127" w:type="dxa"/>
          </w:tcPr>
          <w:p w14:paraId="320EE7F6" w14:textId="0F3FBDC2" w:rsidR="00CE74AA" w:rsidRPr="00456E9C" w:rsidRDefault="00883723" w:rsidP="007D5034">
            <w:pPr>
              <w:spacing w:before="40" w:after="40"/>
              <w:rPr>
                <w:rFonts w:asciiTheme="minorHAnsi" w:hAnsiTheme="minorHAnsi" w:cstheme="minorHAnsi"/>
                <w:sz w:val="22"/>
                <w:szCs w:val="22"/>
              </w:rPr>
            </w:pPr>
            <w:r w:rsidRPr="00456E9C">
              <w:rPr>
                <w:rFonts w:asciiTheme="minorHAnsi" w:hAnsiTheme="minorHAnsi" w:cstheme="minorHAnsi"/>
                <w:sz w:val="22"/>
                <w:szCs w:val="22"/>
              </w:rPr>
              <w:t>Opdrachtnemer</w:t>
            </w:r>
            <w:r w:rsidR="00CE74AA" w:rsidRPr="00456E9C">
              <w:rPr>
                <w:rFonts w:asciiTheme="minorHAnsi" w:hAnsiTheme="minorHAnsi" w:cstheme="minorHAnsi"/>
                <w:sz w:val="22"/>
                <w:szCs w:val="22"/>
              </w:rPr>
              <w:t xml:space="preserve"> bespreekt de deterministische planning (als tussenstap) met de MPB-AVANT om tot een geactualiseerde probabilistische planning te komen</w:t>
            </w:r>
          </w:p>
        </w:tc>
      </w:tr>
      <w:tr w:rsidR="00991DFC" w:rsidRPr="00456E9C" w14:paraId="0B130914" w14:textId="77777777" w:rsidTr="00991DFC">
        <w:tc>
          <w:tcPr>
            <w:tcW w:w="935" w:type="dxa"/>
          </w:tcPr>
          <w:p w14:paraId="535F4113" w14:textId="769EBA87" w:rsidR="00991DFC" w:rsidRPr="00456E9C" w:rsidRDefault="0027563B" w:rsidP="00CE74AA">
            <w:pPr>
              <w:spacing w:before="40" w:after="40"/>
              <w:jc w:val="center"/>
              <w:rPr>
                <w:rFonts w:asciiTheme="minorHAnsi" w:hAnsiTheme="minorHAnsi" w:cstheme="minorHAnsi"/>
                <w:sz w:val="22"/>
                <w:szCs w:val="22"/>
              </w:rPr>
            </w:pPr>
            <w:r w:rsidRPr="00456E9C">
              <w:rPr>
                <w:rFonts w:asciiTheme="minorHAnsi" w:hAnsiTheme="minorHAnsi" w:cstheme="minorHAnsi"/>
                <w:sz w:val="22"/>
                <w:szCs w:val="22"/>
              </w:rPr>
              <w:t>8</w:t>
            </w:r>
          </w:p>
        </w:tc>
        <w:tc>
          <w:tcPr>
            <w:tcW w:w="8127" w:type="dxa"/>
          </w:tcPr>
          <w:p w14:paraId="08504927" w14:textId="39A8D2DD" w:rsidR="00991DFC" w:rsidRPr="00456E9C" w:rsidRDefault="00883723" w:rsidP="007D5034">
            <w:pPr>
              <w:spacing w:before="40" w:after="40"/>
              <w:rPr>
                <w:rFonts w:asciiTheme="minorHAnsi" w:hAnsiTheme="minorHAnsi" w:cstheme="minorHAnsi"/>
                <w:sz w:val="22"/>
                <w:szCs w:val="22"/>
              </w:rPr>
            </w:pPr>
            <w:r w:rsidRPr="00456E9C">
              <w:rPr>
                <w:rFonts w:asciiTheme="minorHAnsi" w:hAnsiTheme="minorHAnsi" w:cstheme="minorHAnsi"/>
                <w:sz w:val="22"/>
                <w:szCs w:val="22"/>
              </w:rPr>
              <w:t>Opdrachtnemer</w:t>
            </w:r>
            <w:r w:rsidR="00991DFC" w:rsidRPr="00456E9C">
              <w:rPr>
                <w:rFonts w:asciiTheme="minorHAnsi" w:hAnsiTheme="minorHAnsi" w:cstheme="minorHAnsi"/>
                <w:sz w:val="22"/>
                <w:szCs w:val="22"/>
              </w:rPr>
              <w:t xml:space="preserve"> bespreekt de geactualiseerde probabilistische planning in het AVANT IPM-overleg</w:t>
            </w:r>
            <w:r w:rsidR="000E422B" w:rsidRPr="00456E9C">
              <w:rPr>
                <w:rFonts w:asciiTheme="minorHAnsi" w:hAnsiTheme="minorHAnsi" w:cstheme="minorHAnsi"/>
                <w:sz w:val="22"/>
                <w:szCs w:val="22"/>
              </w:rPr>
              <w:t xml:space="preserve"> en levert tijdig voorafgaand de geactualiseerde probabilistische planning</w:t>
            </w:r>
            <w:r w:rsidR="00991DFC" w:rsidRPr="00456E9C">
              <w:rPr>
                <w:rFonts w:asciiTheme="minorHAnsi" w:hAnsiTheme="minorHAnsi" w:cstheme="minorHAnsi"/>
                <w:sz w:val="22"/>
                <w:szCs w:val="22"/>
              </w:rPr>
              <w:t>.</w:t>
            </w:r>
          </w:p>
        </w:tc>
      </w:tr>
      <w:tr w:rsidR="00991DFC" w:rsidRPr="00456E9C" w14:paraId="38560C7E" w14:textId="77777777" w:rsidTr="00991DFC">
        <w:tc>
          <w:tcPr>
            <w:tcW w:w="935" w:type="dxa"/>
          </w:tcPr>
          <w:p w14:paraId="01E7075F" w14:textId="7CE83B1D" w:rsidR="00991DFC" w:rsidRPr="00456E9C" w:rsidRDefault="0027563B" w:rsidP="00CE74AA">
            <w:pPr>
              <w:spacing w:before="40" w:after="40"/>
              <w:jc w:val="center"/>
              <w:rPr>
                <w:rFonts w:asciiTheme="minorHAnsi" w:hAnsiTheme="minorHAnsi" w:cstheme="minorHAnsi"/>
                <w:sz w:val="22"/>
                <w:szCs w:val="22"/>
              </w:rPr>
            </w:pPr>
            <w:r w:rsidRPr="00456E9C">
              <w:rPr>
                <w:rFonts w:asciiTheme="minorHAnsi" w:hAnsiTheme="minorHAnsi" w:cstheme="minorHAnsi"/>
                <w:sz w:val="22"/>
                <w:szCs w:val="22"/>
              </w:rPr>
              <w:t>9</w:t>
            </w:r>
          </w:p>
        </w:tc>
        <w:tc>
          <w:tcPr>
            <w:tcW w:w="8127" w:type="dxa"/>
          </w:tcPr>
          <w:p w14:paraId="17126915" w14:textId="7786F3D9" w:rsidR="00991DFC" w:rsidRPr="00456E9C" w:rsidRDefault="00991DFC" w:rsidP="007D5034">
            <w:pPr>
              <w:spacing w:before="40" w:after="40"/>
              <w:rPr>
                <w:rFonts w:asciiTheme="minorHAnsi" w:hAnsiTheme="minorHAnsi" w:cstheme="minorHAnsi"/>
                <w:sz w:val="22"/>
                <w:szCs w:val="22"/>
              </w:rPr>
            </w:pPr>
            <w:r w:rsidRPr="00456E9C">
              <w:rPr>
                <w:rFonts w:asciiTheme="minorHAnsi" w:hAnsiTheme="minorHAnsi" w:cstheme="minorHAnsi"/>
                <w:sz w:val="22"/>
                <w:szCs w:val="22"/>
              </w:rPr>
              <w:t xml:space="preserve">Indien nodig stelt </w:t>
            </w:r>
            <w:r w:rsidR="005966F2">
              <w:rPr>
                <w:rFonts w:asciiTheme="minorHAnsi" w:hAnsiTheme="minorHAnsi" w:cstheme="minorHAnsi"/>
                <w:sz w:val="22"/>
                <w:szCs w:val="22"/>
              </w:rPr>
              <w:t>o</w:t>
            </w:r>
            <w:r w:rsidR="003C3A9A">
              <w:rPr>
                <w:rFonts w:asciiTheme="minorHAnsi" w:hAnsiTheme="minorHAnsi" w:cstheme="minorHAnsi"/>
                <w:sz w:val="22"/>
                <w:szCs w:val="22"/>
              </w:rPr>
              <w:t>pdrachtnemer</w:t>
            </w:r>
            <w:r w:rsidRPr="00456E9C">
              <w:rPr>
                <w:rFonts w:asciiTheme="minorHAnsi" w:hAnsiTheme="minorHAnsi" w:cstheme="minorHAnsi"/>
                <w:sz w:val="22"/>
                <w:szCs w:val="22"/>
              </w:rPr>
              <w:t xml:space="preserve"> de probabilistische planning bij n.a.v. de uitkomsten uit de bespreking in het AVANT IPM-overleg.</w:t>
            </w:r>
          </w:p>
        </w:tc>
      </w:tr>
      <w:tr w:rsidR="00991DFC" w:rsidRPr="00456E9C" w14:paraId="1A236925" w14:textId="77777777" w:rsidTr="00991DFC">
        <w:tc>
          <w:tcPr>
            <w:tcW w:w="935" w:type="dxa"/>
          </w:tcPr>
          <w:p w14:paraId="799F91D4" w14:textId="000BA5A1" w:rsidR="00991DFC" w:rsidRPr="00456E9C" w:rsidRDefault="0027563B" w:rsidP="00CE74AA">
            <w:pPr>
              <w:spacing w:before="40" w:after="40"/>
              <w:jc w:val="center"/>
              <w:rPr>
                <w:rFonts w:asciiTheme="minorHAnsi" w:hAnsiTheme="minorHAnsi" w:cstheme="minorHAnsi"/>
                <w:sz w:val="22"/>
                <w:szCs w:val="22"/>
              </w:rPr>
            </w:pPr>
            <w:r w:rsidRPr="00456E9C">
              <w:rPr>
                <w:rFonts w:asciiTheme="minorHAnsi" w:hAnsiTheme="minorHAnsi" w:cstheme="minorHAnsi"/>
                <w:sz w:val="22"/>
                <w:szCs w:val="22"/>
              </w:rPr>
              <w:t>10</w:t>
            </w:r>
          </w:p>
        </w:tc>
        <w:tc>
          <w:tcPr>
            <w:tcW w:w="8127" w:type="dxa"/>
          </w:tcPr>
          <w:p w14:paraId="79AA6CF8" w14:textId="5B54B757" w:rsidR="00991DFC" w:rsidRPr="00456E9C" w:rsidRDefault="00991DFC" w:rsidP="007D5034">
            <w:pPr>
              <w:spacing w:before="40" w:after="40"/>
              <w:rPr>
                <w:rFonts w:asciiTheme="minorHAnsi" w:hAnsiTheme="minorHAnsi" w:cstheme="minorHAnsi"/>
                <w:sz w:val="22"/>
                <w:szCs w:val="22"/>
              </w:rPr>
            </w:pPr>
            <w:r w:rsidRPr="00456E9C">
              <w:rPr>
                <w:rFonts w:asciiTheme="minorHAnsi" w:hAnsiTheme="minorHAnsi" w:cstheme="minorHAnsi"/>
                <w:sz w:val="22"/>
                <w:szCs w:val="22"/>
              </w:rPr>
              <w:t>De geactualiseerde probabilistische planning wordt in het AVANT IPM-overleg vastgesteld</w:t>
            </w:r>
            <w:r w:rsidR="000E422B" w:rsidRPr="00456E9C">
              <w:rPr>
                <w:rFonts w:asciiTheme="minorHAnsi" w:hAnsiTheme="minorHAnsi" w:cstheme="minorHAnsi"/>
                <w:sz w:val="22"/>
                <w:szCs w:val="22"/>
              </w:rPr>
              <w:t>.</w:t>
            </w:r>
          </w:p>
        </w:tc>
      </w:tr>
      <w:tr w:rsidR="00C11800" w:rsidRPr="00456E9C" w14:paraId="2F84919E" w14:textId="77777777" w:rsidTr="0076003C">
        <w:tc>
          <w:tcPr>
            <w:tcW w:w="935" w:type="dxa"/>
          </w:tcPr>
          <w:p w14:paraId="7FC13E8A" w14:textId="77777777" w:rsidR="00C11800" w:rsidRPr="00456E9C" w:rsidRDefault="00C11800" w:rsidP="0076003C">
            <w:pPr>
              <w:spacing w:before="40" w:after="40"/>
              <w:jc w:val="center"/>
              <w:rPr>
                <w:rFonts w:asciiTheme="minorHAnsi" w:hAnsiTheme="minorHAnsi" w:cstheme="minorHAnsi"/>
                <w:sz w:val="22"/>
                <w:szCs w:val="22"/>
              </w:rPr>
            </w:pPr>
            <w:r w:rsidRPr="00456E9C">
              <w:rPr>
                <w:rFonts w:asciiTheme="minorHAnsi" w:hAnsiTheme="minorHAnsi" w:cstheme="minorHAnsi"/>
                <w:sz w:val="22"/>
                <w:szCs w:val="22"/>
              </w:rPr>
              <w:t>11</w:t>
            </w:r>
          </w:p>
        </w:tc>
        <w:tc>
          <w:tcPr>
            <w:tcW w:w="8127" w:type="dxa"/>
          </w:tcPr>
          <w:p w14:paraId="33892606" w14:textId="731563A0" w:rsidR="00C11800" w:rsidRPr="00456E9C" w:rsidRDefault="00C11800" w:rsidP="0076003C">
            <w:pPr>
              <w:spacing w:before="40" w:after="40"/>
              <w:rPr>
                <w:rFonts w:asciiTheme="minorHAnsi" w:hAnsiTheme="minorHAnsi" w:cstheme="minorHAnsi"/>
                <w:sz w:val="22"/>
                <w:szCs w:val="22"/>
              </w:rPr>
            </w:pPr>
            <w:r>
              <w:rPr>
                <w:rFonts w:asciiTheme="minorHAnsi" w:hAnsiTheme="minorHAnsi" w:cstheme="minorHAnsi"/>
                <w:sz w:val="22"/>
                <w:szCs w:val="22"/>
              </w:rPr>
              <w:t>Opdrachtnemer borgt een procesmatige begeleiding en een inhoudelijke/kundige inbreng passend bij de opgave van het project</w:t>
            </w:r>
            <w:r w:rsidRPr="00456E9C">
              <w:rPr>
                <w:rFonts w:asciiTheme="minorHAnsi" w:hAnsiTheme="minorHAnsi" w:cstheme="minorHAnsi"/>
                <w:sz w:val="22"/>
                <w:szCs w:val="22"/>
              </w:rPr>
              <w:t>.</w:t>
            </w:r>
          </w:p>
        </w:tc>
      </w:tr>
      <w:tr w:rsidR="00950EBC" w:rsidRPr="00456E9C" w14:paraId="4A3B1BB7" w14:textId="77777777" w:rsidTr="00991DFC">
        <w:tc>
          <w:tcPr>
            <w:tcW w:w="935" w:type="dxa"/>
          </w:tcPr>
          <w:p w14:paraId="3FC49BCC" w14:textId="028FC6D0" w:rsidR="00950EBC" w:rsidRPr="00456E9C" w:rsidRDefault="00950EBC" w:rsidP="00CE74AA">
            <w:pPr>
              <w:spacing w:before="40" w:after="40"/>
              <w:jc w:val="center"/>
              <w:rPr>
                <w:rFonts w:asciiTheme="minorHAnsi" w:hAnsiTheme="minorHAnsi" w:cstheme="minorHAnsi"/>
                <w:sz w:val="22"/>
                <w:szCs w:val="22"/>
              </w:rPr>
            </w:pPr>
            <w:r w:rsidRPr="00456E9C">
              <w:rPr>
                <w:rFonts w:asciiTheme="minorHAnsi" w:hAnsiTheme="minorHAnsi" w:cstheme="minorHAnsi"/>
                <w:sz w:val="22"/>
                <w:szCs w:val="22"/>
              </w:rPr>
              <w:t>11</w:t>
            </w:r>
          </w:p>
        </w:tc>
        <w:tc>
          <w:tcPr>
            <w:tcW w:w="8127" w:type="dxa"/>
          </w:tcPr>
          <w:p w14:paraId="7499C583" w14:textId="60CABD00" w:rsidR="00950EBC" w:rsidRPr="00456E9C" w:rsidRDefault="00950EBC" w:rsidP="007D5034">
            <w:pPr>
              <w:spacing w:before="40" w:after="40"/>
              <w:rPr>
                <w:rFonts w:asciiTheme="minorHAnsi" w:hAnsiTheme="minorHAnsi" w:cstheme="minorHAnsi"/>
                <w:sz w:val="22"/>
                <w:szCs w:val="22"/>
              </w:rPr>
            </w:pPr>
            <w:r w:rsidRPr="00456E9C">
              <w:rPr>
                <w:rFonts w:asciiTheme="minorHAnsi" w:hAnsiTheme="minorHAnsi" w:cstheme="minorHAnsi"/>
                <w:sz w:val="22"/>
                <w:szCs w:val="22"/>
              </w:rPr>
              <w:t>Voor dit product is er geen onderscheid in verschillende product typen ‘klein’ ‘middel’ ‘groot’ gemaakt.</w:t>
            </w:r>
          </w:p>
        </w:tc>
      </w:tr>
    </w:tbl>
    <w:p w14:paraId="05BD2297" w14:textId="250CADE8" w:rsidR="00BA05DF" w:rsidRDefault="00BA05DF" w:rsidP="00CE74AA"/>
    <w:p w14:paraId="7278545A" w14:textId="77777777" w:rsidR="00BA05DF" w:rsidRDefault="00BA05DF">
      <w:r>
        <w:br w:type="page"/>
      </w:r>
    </w:p>
    <w:tbl>
      <w:tblPr>
        <w:tblStyle w:val="Tabelraster"/>
        <w:tblW w:w="0" w:type="auto"/>
        <w:tblLook w:val="04A0" w:firstRow="1" w:lastRow="0" w:firstColumn="1" w:lastColumn="0" w:noHBand="0" w:noVBand="1"/>
      </w:tblPr>
      <w:tblGrid>
        <w:gridCol w:w="935"/>
        <w:gridCol w:w="13"/>
        <w:gridCol w:w="8114"/>
      </w:tblGrid>
      <w:tr w:rsidR="004C0755" w:rsidRPr="00EE17D4" w14:paraId="2AD8A253" w14:textId="77777777" w:rsidTr="0093631C">
        <w:tc>
          <w:tcPr>
            <w:tcW w:w="948" w:type="dxa"/>
            <w:gridSpan w:val="2"/>
            <w:shd w:val="clear" w:color="auto" w:fill="0070C0"/>
          </w:tcPr>
          <w:p w14:paraId="52F10170" w14:textId="04B2600D" w:rsidR="004C0755" w:rsidRPr="00EE17D4" w:rsidRDefault="0027563B" w:rsidP="00CE74AA">
            <w:pPr>
              <w:spacing w:before="40"/>
              <w:jc w:val="center"/>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lastRenderedPageBreak/>
              <w:t>PB2</w:t>
            </w:r>
          </w:p>
        </w:tc>
        <w:tc>
          <w:tcPr>
            <w:tcW w:w="8114" w:type="dxa"/>
            <w:shd w:val="clear" w:color="auto" w:fill="0070C0"/>
          </w:tcPr>
          <w:p w14:paraId="02D119D5" w14:textId="390EEBA2" w:rsidR="004C0755" w:rsidRPr="00EE17D4" w:rsidRDefault="0027563B" w:rsidP="00682C99">
            <w:pPr>
              <w:spacing w:before="40"/>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 xml:space="preserve">Geactualiseerd </w:t>
            </w:r>
            <w:r w:rsidR="004C0755" w:rsidRPr="00EE17D4">
              <w:rPr>
                <w:rFonts w:asciiTheme="minorHAnsi" w:hAnsiTheme="minorHAnsi" w:cstheme="minorHAnsi"/>
                <w:b/>
                <w:color w:val="FFFFFF" w:themeColor="background1"/>
                <w:sz w:val="22"/>
                <w:szCs w:val="22"/>
              </w:rPr>
              <w:t>Risicodossier</w:t>
            </w:r>
          </w:p>
        </w:tc>
      </w:tr>
      <w:tr w:rsidR="0027563B" w:rsidRPr="00EE17D4" w14:paraId="74DB3ED1" w14:textId="77777777" w:rsidTr="0093631C">
        <w:tc>
          <w:tcPr>
            <w:tcW w:w="948" w:type="dxa"/>
            <w:gridSpan w:val="2"/>
          </w:tcPr>
          <w:p w14:paraId="62492C89" w14:textId="77777777" w:rsidR="0027563B" w:rsidRPr="00EE17D4" w:rsidRDefault="0027563B" w:rsidP="007D5034">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1</w:t>
            </w:r>
          </w:p>
        </w:tc>
        <w:tc>
          <w:tcPr>
            <w:tcW w:w="8114" w:type="dxa"/>
          </w:tcPr>
          <w:p w14:paraId="2C3E80AD" w14:textId="2A82CFD9" w:rsidR="0027563B" w:rsidRPr="00EE17D4" w:rsidRDefault="009B3B6B" w:rsidP="007D5034">
            <w:pPr>
              <w:spacing w:before="40" w:after="40"/>
              <w:rPr>
                <w:rFonts w:asciiTheme="minorHAnsi" w:hAnsiTheme="minorHAnsi" w:cstheme="minorHAnsi"/>
                <w:sz w:val="22"/>
                <w:szCs w:val="22"/>
              </w:rPr>
            </w:pPr>
            <w:r w:rsidRPr="00EF1C4C">
              <w:rPr>
                <w:rFonts w:asciiTheme="minorHAnsi" w:hAnsiTheme="minorHAnsi" w:cstheme="minorHAnsi"/>
                <w:sz w:val="22"/>
                <w:szCs w:val="22"/>
              </w:rPr>
              <w:t>Per kwartaal</w:t>
            </w:r>
            <w:r w:rsidR="0027563B" w:rsidRPr="00EE17D4">
              <w:rPr>
                <w:rFonts w:asciiTheme="minorHAnsi" w:hAnsiTheme="minorHAnsi" w:cstheme="minorHAnsi"/>
                <w:sz w:val="22"/>
                <w:szCs w:val="22"/>
              </w:rPr>
              <w:t xml:space="preserve"> dient een geactualiseerd risicodossier te worden opgeleverd</w:t>
            </w:r>
            <w:r w:rsidR="00BA05DF">
              <w:rPr>
                <w:rFonts w:asciiTheme="minorHAnsi" w:hAnsiTheme="minorHAnsi" w:cstheme="minorHAnsi"/>
                <w:sz w:val="22"/>
                <w:szCs w:val="22"/>
              </w:rPr>
              <w:t xml:space="preserve"> aan OG</w:t>
            </w:r>
            <w:r w:rsidR="00761A9A" w:rsidRPr="00EE17D4">
              <w:rPr>
                <w:rFonts w:asciiTheme="minorHAnsi" w:hAnsiTheme="minorHAnsi" w:cstheme="minorHAnsi"/>
                <w:sz w:val="22"/>
                <w:szCs w:val="22"/>
              </w:rPr>
              <w:t>.</w:t>
            </w:r>
          </w:p>
        </w:tc>
      </w:tr>
      <w:tr w:rsidR="00875C77" w:rsidRPr="00EE17D4" w14:paraId="3B2F3318" w14:textId="77777777" w:rsidTr="0093631C">
        <w:tc>
          <w:tcPr>
            <w:tcW w:w="948" w:type="dxa"/>
            <w:gridSpan w:val="2"/>
          </w:tcPr>
          <w:p w14:paraId="79D2DD74" w14:textId="77777777" w:rsidR="00875C77" w:rsidRPr="00EE17D4" w:rsidRDefault="00875C77" w:rsidP="007D5034">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2</w:t>
            </w:r>
          </w:p>
        </w:tc>
        <w:tc>
          <w:tcPr>
            <w:tcW w:w="8114" w:type="dxa"/>
          </w:tcPr>
          <w:p w14:paraId="26025A1D" w14:textId="77777777" w:rsidR="00875C77" w:rsidRPr="00EE17D4" w:rsidRDefault="00875C77" w:rsidP="007D5034">
            <w:pPr>
              <w:spacing w:before="40" w:after="40"/>
              <w:rPr>
                <w:rFonts w:asciiTheme="minorHAnsi" w:hAnsiTheme="minorHAnsi" w:cstheme="minorHAnsi"/>
                <w:sz w:val="22"/>
                <w:szCs w:val="22"/>
              </w:rPr>
            </w:pPr>
            <w:r w:rsidRPr="00EE17D4">
              <w:rPr>
                <w:rFonts w:asciiTheme="minorHAnsi" w:hAnsiTheme="minorHAnsi" w:cstheme="minorHAnsi"/>
                <w:sz w:val="22"/>
                <w:szCs w:val="22"/>
              </w:rPr>
              <w:t>Het risicodossier dient:</w:t>
            </w:r>
          </w:p>
          <w:p w14:paraId="5108A7BC" w14:textId="75824FEF" w:rsidR="00875C77" w:rsidRPr="00EE17D4" w:rsidRDefault="00875C77" w:rsidP="00875C77">
            <w:pPr>
              <w:pStyle w:val="Lijstalinea"/>
              <w:numPr>
                <w:ilvl w:val="0"/>
                <w:numId w:val="17"/>
              </w:numPr>
              <w:spacing w:before="40" w:after="40" w:line="240" w:lineRule="auto"/>
              <w:rPr>
                <w:rFonts w:asciiTheme="minorHAnsi" w:hAnsiTheme="minorHAnsi" w:cstheme="minorHAnsi"/>
                <w:sz w:val="22"/>
                <w:szCs w:val="22"/>
              </w:rPr>
            </w:pPr>
            <w:r w:rsidRPr="00EE17D4">
              <w:rPr>
                <w:rFonts w:asciiTheme="minorHAnsi" w:hAnsiTheme="minorHAnsi" w:cstheme="minorHAnsi"/>
                <w:sz w:val="22"/>
                <w:szCs w:val="22"/>
              </w:rPr>
              <w:t>Inzage te geven in:</w:t>
            </w:r>
          </w:p>
          <w:p w14:paraId="35FFF779" w14:textId="77777777" w:rsidR="00875C77" w:rsidRPr="00EE17D4" w:rsidRDefault="00875C77" w:rsidP="00BA05DF">
            <w:pPr>
              <w:pStyle w:val="Lijstalinea"/>
              <w:numPr>
                <w:ilvl w:val="1"/>
                <w:numId w:val="17"/>
              </w:numPr>
              <w:spacing w:before="40" w:after="40" w:line="240" w:lineRule="auto"/>
              <w:ind w:left="787"/>
              <w:rPr>
                <w:rFonts w:asciiTheme="minorHAnsi" w:hAnsiTheme="minorHAnsi" w:cstheme="minorHAnsi"/>
                <w:sz w:val="22"/>
                <w:szCs w:val="22"/>
              </w:rPr>
            </w:pPr>
            <w:r w:rsidRPr="00EE17D4">
              <w:rPr>
                <w:rFonts w:asciiTheme="minorHAnsi" w:hAnsiTheme="minorHAnsi" w:cstheme="minorHAnsi"/>
                <w:sz w:val="22"/>
                <w:szCs w:val="22"/>
              </w:rPr>
              <w:t>Risico omschrijving</w:t>
            </w:r>
          </w:p>
          <w:p w14:paraId="37CACEEE" w14:textId="77777777" w:rsidR="00875C77" w:rsidRPr="00EE17D4" w:rsidRDefault="00875C77" w:rsidP="00BA05DF">
            <w:pPr>
              <w:pStyle w:val="Lijstalinea"/>
              <w:numPr>
                <w:ilvl w:val="1"/>
                <w:numId w:val="17"/>
              </w:numPr>
              <w:spacing w:before="40" w:after="40" w:line="240" w:lineRule="auto"/>
              <w:ind w:left="787"/>
              <w:rPr>
                <w:rFonts w:asciiTheme="minorHAnsi" w:hAnsiTheme="minorHAnsi" w:cstheme="minorHAnsi"/>
                <w:sz w:val="22"/>
                <w:szCs w:val="22"/>
              </w:rPr>
            </w:pPr>
            <w:r w:rsidRPr="00EE17D4">
              <w:rPr>
                <w:rFonts w:asciiTheme="minorHAnsi" w:hAnsiTheme="minorHAnsi" w:cstheme="minorHAnsi"/>
                <w:sz w:val="22"/>
                <w:szCs w:val="22"/>
              </w:rPr>
              <w:t>Risico oorzaken</w:t>
            </w:r>
          </w:p>
          <w:p w14:paraId="729934B0" w14:textId="77777777" w:rsidR="00875C77" w:rsidRPr="00EE17D4" w:rsidRDefault="00875C77" w:rsidP="00BA05DF">
            <w:pPr>
              <w:pStyle w:val="Lijstalinea"/>
              <w:numPr>
                <w:ilvl w:val="1"/>
                <w:numId w:val="17"/>
              </w:numPr>
              <w:spacing w:before="40" w:after="40" w:line="240" w:lineRule="auto"/>
              <w:ind w:left="787"/>
              <w:rPr>
                <w:rFonts w:asciiTheme="minorHAnsi" w:hAnsiTheme="minorHAnsi" w:cstheme="minorHAnsi"/>
                <w:sz w:val="22"/>
                <w:szCs w:val="22"/>
              </w:rPr>
            </w:pPr>
            <w:r w:rsidRPr="00EE17D4">
              <w:rPr>
                <w:rFonts w:asciiTheme="minorHAnsi" w:hAnsiTheme="minorHAnsi" w:cstheme="minorHAnsi"/>
                <w:sz w:val="22"/>
                <w:szCs w:val="22"/>
              </w:rPr>
              <w:t>Risico gevolgen</w:t>
            </w:r>
          </w:p>
          <w:p w14:paraId="5C0E9D62" w14:textId="77777777" w:rsidR="00875C77" w:rsidRPr="00EE17D4" w:rsidRDefault="00875C77" w:rsidP="00BA05DF">
            <w:pPr>
              <w:pStyle w:val="Lijstalinea"/>
              <w:numPr>
                <w:ilvl w:val="1"/>
                <w:numId w:val="17"/>
              </w:numPr>
              <w:spacing w:before="40" w:after="40" w:line="240" w:lineRule="auto"/>
              <w:ind w:left="787"/>
              <w:rPr>
                <w:rFonts w:asciiTheme="minorHAnsi" w:hAnsiTheme="minorHAnsi" w:cstheme="minorHAnsi"/>
                <w:sz w:val="22"/>
                <w:szCs w:val="22"/>
              </w:rPr>
            </w:pPr>
            <w:r w:rsidRPr="00EE17D4">
              <w:rPr>
                <w:rFonts w:asciiTheme="minorHAnsi" w:hAnsiTheme="minorHAnsi" w:cstheme="minorHAnsi"/>
                <w:sz w:val="22"/>
                <w:szCs w:val="22"/>
              </w:rPr>
              <w:t>Risico allocatie</w:t>
            </w:r>
          </w:p>
          <w:p w14:paraId="18BD204F" w14:textId="26324BD6" w:rsidR="00875C77" w:rsidRPr="00EE17D4" w:rsidRDefault="00875C77" w:rsidP="00BA05DF">
            <w:pPr>
              <w:pStyle w:val="Lijstalinea"/>
              <w:numPr>
                <w:ilvl w:val="1"/>
                <w:numId w:val="17"/>
              </w:numPr>
              <w:spacing w:before="40" w:after="40" w:line="240" w:lineRule="auto"/>
              <w:ind w:left="787"/>
              <w:rPr>
                <w:rFonts w:asciiTheme="minorHAnsi" w:hAnsiTheme="minorHAnsi" w:cstheme="minorHAnsi"/>
                <w:sz w:val="22"/>
                <w:szCs w:val="22"/>
              </w:rPr>
            </w:pPr>
            <w:r w:rsidRPr="00EE17D4">
              <w:rPr>
                <w:rFonts w:asciiTheme="minorHAnsi" w:hAnsiTheme="minorHAnsi" w:cstheme="minorHAnsi"/>
                <w:sz w:val="22"/>
                <w:szCs w:val="22"/>
              </w:rPr>
              <w:t>Risico kwantificering in Kans, Tijd, Geld, Kwaliteit, Veiligheid en Imago</w:t>
            </w:r>
            <w:r w:rsidR="00761A9A" w:rsidRPr="00EE17D4">
              <w:rPr>
                <w:rFonts w:asciiTheme="minorHAnsi" w:hAnsiTheme="minorHAnsi" w:cstheme="minorHAnsi"/>
                <w:sz w:val="22"/>
                <w:szCs w:val="22"/>
              </w:rPr>
              <w:t>. Kwantificering conform de RISMAN-methodiek.</w:t>
            </w:r>
          </w:p>
          <w:p w14:paraId="0703A592" w14:textId="77777777" w:rsidR="00875C77" w:rsidRPr="00EE17D4" w:rsidRDefault="00875C77" w:rsidP="00BA05DF">
            <w:pPr>
              <w:pStyle w:val="Lijstalinea"/>
              <w:numPr>
                <w:ilvl w:val="1"/>
                <w:numId w:val="17"/>
              </w:numPr>
              <w:spacing w:before="40" w:after="40" w:line="240" w:lineRule="auto"/>
              <w:ind w:left="787"/>
              <w:rPr>
                <w:rFonts w:asciiTheme="minorHAnsi" w:hAnsiTheme="minorHAnsi" w:cstheme="minorHAnsi"/>
                <w:sz w:val="22"/>
                <w:szCs w:val="22"/>
              </w:rPr>
            </w:pPr>
            <w:r w:rsidRPr="00EE17D4">
              <w:rPr>
                <w:rFonts w:asciiTheme="minorHAnsi" w:hAnsiTheme="minorHAnsi" w:cstheme="minorHAnsi"/>
                <w:sz w:val="22"/>
                <w:szCs w:val="22"/>
              </w:rPr>
              <w:t>Risico restkwantificering</w:t>
            </w:r>
          </w:p>
          <w:p w14:paraId="223B0567" w14:textId="532194EA" w:rsidR="00875C77" w:rsidRPr="00EE17D4" w:rsidRDefault="00875C77" w:rsidP="00BA05DF">
            <w:pPr>
              <w:pStyle w:val="Lijstalinea"/>
              <w:numPr>
                <w:ilvl w:val="1"/>
                <w:numId w:val="17"/>
              </w:numPr>
              <w:spacing w:before="40" w:after="40" w:line="240" w:lineRule="auto"/>
              <w:ind w:left="787"/>
              <w:rPr>
                <w:rFonts w:asciiTheme="minorHAnsi" w:hAnsiTheme="minorHAnsi" w:cstheme="minorHAnsi"/>
                <w:sz w:val="22"/>
                <w:szCs w:val="22"/>
              </w:rPr>
            </w:pPr>
            <w:r w:rsidRPr="00EE17D4">
              <w:rPr>
                <w:rFonts w:asciiTheme="minorHAnsi" w:hAnsiTheme="minorHAnsi" w:cstheme="minorHAnsi"/>
                <w:sz w:val="22"/>
                <w:szCs w:val="22"/>
              </w:rPr>
              <w:t>Risico beheersmaatregelen</w:t>
            </w:r>
          </w:p>
          <w:p w14:paraId="520D2867" w14:textId="6E513DD1" w:rsidR="00875C77" w:rsidRPr="00EE17D4" w:rsidRDefault="00875C77" w:rsidP="00BA05DF">
            <w:pPr>
              <w:pStyle w:val="Lijstalinea"/>
              <w:numPr>
                <w:ilvl w:val="1"/>
                <w:numId w:val="17"/>
              </w:numPr>
              <w:spacing w:before="40" w:after="40" w:line="240" w:lineRule="auto"/>
              <w:ind w:left="787"/>
              <w:rPr>
                <w:rFonts w:asciiTheme="minorHAnsi" w:hAnsiTheme="minorHAnsi" w:cstheme="minorHAnsi"/>
                <w:sz w:val="22"/>
                <w:szCs w:val="22"/>
              </w:rPr>
            </w:pPr>
            <w:r w:rsidRPr="00EE17D4">
              <w:rPr>
                <w:rFonts w:asciiTheme="minorHAnsi" w:hAnsiTheme="minorHAnsi" w:cstheme="minorHAnsi"/>
                <w:sz w:val="22"/>
                <w:szCs w:val="22"/>
              </w:rPr>
              <w:t>Actoren per beheersmaatregel inzichtelijk</w:t>
            </w:r>
          </w:p>
          <w:p w14:paraId="22A4575D" w14:textId="77777777" w:rsidR="00875C77" w:rsidRPr="00EE17D4" w:rsidRDefault="00875C77" w:rsidP="00BA05DF">
            <w:pPr>
              <w:pStyle w:val="Lijstalinea"/>
              <w:numPr>
                <w:ilvl w:val="1"/>
                <w:numId w:val="17"/>
              </w:numPr>
              <w:spacing w:before="40" w:after="40" w:line="240" w:lineRule="auto"/>
              <w:ind w:left="787"/>
              <w:rPr>
                <w:rFonts w:asciiTheme="minorHAnsi" w:hAnsiTheme="minorHAnsi" w:cstheme="minorHAnsi"/>
                <w:sz w:val="22"/>
                <w:szCs w:val="22"/>
              </w:rPr>
            </w:pPr>
            <w:r w:rsidRPr="00EE17D4">
              <w:rPr>
                <w:rFonts w:asciiTheme="minorHAnsi" w:hAnsiTheme="minorHAnsi" w:cstheme="minorHAnsi"/>
                <w:sz w:val="22"/>
                <w:szCs w:val="22"/>
              </w:rPr>
              <w:t>De gekoppelde processen aan de risico’s (kruisjestabel)</w:t>
            </w:r>
          </w:p>
          <w:p w14:paraId="4E55449C" w14:textId="7927DF50" w:rsidR="00875C77" w:rsidRPr="00EE17D4" w:rsidRDefault="00875C77" w:rsidP="00BA05DF">
            <w:pPr>
              <w:pStyle w:val="Lijstalinea"/>
              <w:numPr>
                <w:ilvl w:val="1"/>
                <w:numId w:val="17"/>
              </w:numPr>
              <w:spacing w:before="40" w:after="40" w:line="240" w:lineRule="auto"/>
              <w:ind w:left="787"/>
              <w:rPr>
                <w:rFonts w:asciiTheme="minorHAnsi" w:hAnsiTheme="minorHAnsi" w:cstheme="minorHAnsi"/>
                <w:sz w:val="22"/>
                <w:szCs w:val="22"/>
              </w:rPr>
            </w:pPr>
            <w:r w:rsidRPr="00EE17D4">
              <w:rPr>
                <w:rFonts w:asciiTheme="minorHAnsi" w:hAnsiTheme="minorHAnsi" w:cstheme="minorHAnsi"/>
                <w:sz w:val="22"/>
                <w:szCs w:val="22"/>
              </w:rPr>
              <w:t>Een beschrijving van de maatgevende input en gehanteerde uitgangspunten (toetsdrempel en legenda aangaande de impact van Tijd, Geld, Kwaliteit, Veiligheid en Imago</w:t>
            </w:r>
            <w:r w:rsidR="00FC0AF9">
              <w:rPr>
                <w:rFonts w:asciiTheme="minorHAnsi" w:hAnsiTheme="minorHAnsi" w:cstheme="minorHAnsi"/>
                <w:sz w:val="22"/>
                <w:szCs w:val="22"/>
              </w:rPr>
              <w:t>)</w:t>
            </w:r>
            <w:r w:rsidRPr="00EE17D4">
              <w:rPr>
                <w:rFonts w:asciiTheme="minorHAnsi" w:hAnsiTheme="minorHAnsi" w:cstheme="minorHAnsi"/>
                <w:sz w:val="22"/>
                <w:szCs w:val="22"/>
              </w:rPr>
              <w:t>.</w:t>
            </w:r>
          </w:p>
          <w:p w14:paraId="662F2F1C" w14:textId="608C15A9" w:rsidR="00875C77" w:rsidRPr="00EE17D4" w:rsidRDefault="00875C77" w:rsidP="00875C77">
            <w:pPr>
              <w:pStyle w:val="Lijstalinea"/>
              <w:numPr>
                <w:ilvl w:val="0"/>
                <w:numId w:val="17"/>
              </w:numPr>
              <w:spacing w:before="40" w:after="40" w:line="240" w:lineRule="auto"/>
              <w:rPr>
                <w:rFonts w:asciiTheme="minorHAnsi" w:hAnsiTheme="minorHAnsi" w:cstheme="minorHAnsi"/>
                <w:sz w:val="22"/>
                <w:szCs w:val="22"/>
              </w:rPr>
            </w:pPr>
            <w:r w:rsidRPr="00EE17D4">
              <w:rPr>
                <w:rFonts w:asciiTheme="minorHAnsi" w:hAnsiTheme="minorHAnsi" w:cstheme="minorHAnsi"/>
                <w:sz w:val="22"/>
                <w:szCs w:val="22"/>
              </w:rPr>
              <w:t>Gesorteerd te kunnen worden t.b.v. creëren van overzichten zoals van de top-risico’s, maatregelen per actor, risicovolle processen t.b.v. opstellen toetsplanning</w:t>
            </w:r>
            <w:r w:rsidR="00FC0AF9">
              <w:rPr>
                <w:rFonts w:asciiTheme="minorHAnsi" w:hAnsiTheme="minorHAnsi" w:cstheme="minorHAnsi"/>
                <w:sz w:val="22"/>
                <w:szCs w:val="22"/>
              </w:rPr>
              <w:t>.</w:t>
            </w:r>
          </w:p>
        </w:tc>
      </w:tr>
      <w:tr w:rsidR="00E60A2F" w:rsidRPr="00EE17D4" w14:paraId="13605577" w14:textId="77777777" w:rsidTr="0093631C">
        <w:tc>
          <w:tcPr>
            <w:tcW w:w="948" w:type="dxa"/>
            <w:gridSpan w:val="2"/>
          </w:tcPr>
          <w:p w14:paraId="6370134D" w14:textId="2517B30E" w:rsidR="00E60A2F" w:rsidRPr="00EE17D4" w:rsidRDefault="00E60A2F" w:rsidP="007D5034">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3</w:t>
            </w:r>
          </w:p>
        </w:tc>
        <w:tc>
          <w:tcPr>
            <w:tcW w:w="8114" w:type="dxa"/>
          </w:tcPr>
          <w:p w14:paraId="5DA16303" w14:textId="04CECFA5" w:rsidR="00E60A2F" w:rsidRPr="00EE17D4" w:rsidRDefault="00883723" w:rsidP="007D5034">
            <w:pPr>
              <w:autoSpaceDE w:val="0"/>
              <w:autoSpaceDN w:val="0"/>
              <w:adjustRightInd w:val="0"/>
              <w:rPr>
                <w:rFonts w:asciiTheme="minorHAnsi" w:hAnsiTheme="minorHAnsi" w:cstheme="minorHAnsi"/>
                <w:color w:val="3F3F42"/>
                <w:sz w:val="22"/>
                <w:szCs w:val="22"/>
              </w:rPr>
            </w:pPr>
            <w:r w:rsidRPr="00EE17D4">
              <w:rPr>
                <w:rFonts w:asciiTheme="minorHAnsi" w:hAnsiTheme="minorHAnsi" w:cstheme="minorHAnsi"/>
                <w:color w:val="3F3F42"/>
                <w:sz w:val="22"/>
                <w:szCs w:val="22"/>
              </w:rPr>
              <w:t>Opdrachtnemer</w:t>
            </w:r>
            <w:r w:rsidR="00E60A2F" w:rsidRPr="00EE17D4">
              <w:rPr>
                <w:rFonts w:asciiTheme="minorHAnsi" w:hAnsiTheme="minorHAnsi" w:cstheme="minorHAnsi"/>
                <w:color w:val="3F3F42"/>
                <w:sz w:val="22"/>
                <w:szCs w:val="22"/>
              </w:rPr>
              <w:t xml:space="preserve"> dient het actuele risicodossier </w:t>
            </w:r>
            <w:r w:rsidR="00C11800">
              <w:rPr>
                <w:rFonts w:asciiTheme="minorHAnsi" w:hAnsiTheme="minorHAnsi" w:cstheme="minorHAnsi"/>
                <w:color w:val="3F3F42"/>
                <w:sz w:val="22"/>
                <w:szCs w:val="22"/>
              </w:rPr>
              <w:t>digitaal te ontsluiten, zodanig dat het inzichtelijk en benaderbaar is voor Opdrachtgever.</w:t>
            </w:r>
          </w:p>
        </w:tc>
      </w:tr>
      <w:tr w:rsidR="00875C77" w:rsidRPr="00EE17D4" w14:paraId="54504823" w14:textId="77777777" w:rsidTr="0093631C">
        <w:tc>
          <w:tcPr>
            <w:tcW w:w="948" w:type="dxa"/>
            <w:gridSpan w:val="2"/>
          </w:tcPr>
          <w:p w14:paraId="708795AC" w14:textId="5010F004" w:rsidR="00875C77" w:rsidRPr="00EE17D4" w:rsidRDefault="00E60A2F" w:rsidP="007D5034">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4</w:t>
            </w:r>
          </w:p>
        </w:tc>
        <w:tc>
          <w:tcPr>
            <w:tcW w:w="8114" w:type="dxa"/>
          </w:tcPr>
          <w:p w14:paraId="1C85CE83" w14:textId="571A7598" w:rsidR="00875C77" w:rsidRPr="00EE17D4" w:rsidRDefault="00883723" w:rsidP="007D5034">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875C77" w:rsidRPr="00EE17D4">
              <w:rPr>
                <w:rFonts w:asciiTheme="minorHAnsi" w:hAnsiTheme="minorHAnsi" w:cstheme="minorHAnsi"/>
                <w:sz w:val="22"/>
                <w:szCs w:val="22"/>
              </w:rPr>
              <w:t xml:space="preserve"> zorgt dat inzichtelijk is hoe de inhoudelijke risico’s zijn verwerkt in aanbestedingsdocumenten dan wel anders worden beheerst.</w:t>
            </w:r>
          </w:p>
        </w:tc>
      </w:tr>
      <w:tr w:rsidR="00875C77" w:rsidRPr="00EE17D4" w14:paraId="01ED48D7" w14:textId="77777777" w:rsidTr="0093631C">
        <w:tc>
          <w:tcPr>
            <w:tcW w:w="948" w:type="dxa"/>
            <w:gridSpan w:val="2"/>
          </w:tcPr>
          <w:p w14:paraId="4581B9BF" w14:textId="5C1C0AD5" w:rsidR="00875C77" w:rsidRPr="00EE17D4" w:rsidRDefault="00E60A2F" w:rsidP="007D5034">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5</w:t>
            </w:r>
          </w:p>
        </w:tc>
        <w:tc>
          <w:tcPr>
            <w:tcW w:w="8114" w:type="dxa"/>
          </w:tcPr>
          <w:p w14:paraId="1CBFB772" w14:textId="0D5FAE58" w:rsidR="00875C77" w:rsidRPr="00EE17D4" w:rsidRDefault="00883723" w:rsidP="007D5034">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875C77" w:rsidRPr="00EE17D4">
              <w:rPr>
                <w:rFonts w:asciiTheme="minorHAnsi" w:hAnsiTheme="minorHAnsi" w:cstheme="minorHAnsi"/>
                <w:sz w:val="22"/>
                <w:szCs w:val="22"/>
              </w:rPr>
              <w:t xml:space="preserve"> zorgt voor continue evaluatie van de contractrisico’s en de beheersing.</w:t>
            </w:r>
            <w:r w:rsidR="00E60A2F" w:rsidRPr="00EE17D4">
              <w:rPr>
                <w:rFonts w:asciiTheme="minorHAnsi" w:hAnsiTheme="minorHAnsi" w:cstheme="minorHAnsi"/>
                <w:sz w:val="22"/>
                <w:szCs w:val="22"/>
              </w:rPr>
              <w:t xml:space="preserve"> Hij bewaakt en monitort de opvolging van de beheersmaatregelen bij de actoren zodanig dat het risicodossier tussentijds altijd actueel blijft.</w:t>
            </w:r>
          </w:p>
        </w:tc>
      </w:tr>
      <w:tr w:rsidR="00E60A2F" w:rsidRPr="00EE17D4" w14:paraId="51F8C00D" w14:textId="77777777" w:rsidTr="0093631C">
        <w:tc>
          <w:tcPr>
            <w:tcW w:w="948" w:type="dxa"/>
            <w:gridSpan w:val="2"/>
          </w:tcPr>
          <w:p w14:paraId="7E2F57A7" w14:textId="3AD869EA" w:rsidR="00E60A2F" w:rsidRPr="00EE17D4" w:rsidRDefault="00E60A2F" w:rsidP="007D5034">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6</w:t>
            </w:r>
          </w:p>
        </w:tc>
        <w:tc>
          <w:tcPr>
            <w:tcW w:w="8114" w:type="dxa"/>
          </w:tcPr>
          <w:p w14:paraId="79429D26" w14:textId="6EC56311" w:rsidR="00E60A2F" w:rsidRPr="00EE17D4" w:rsidRDefault="00883723" w:rsidP="007D5034">
            <w:pPr>
              <w:autoSpaceDE w:val="0"/>
              <w:autoSpaceDN w:val="0"/>
              <w:adjustRightInd w:val="0"/>
              <w:rPr>
                <w:rFonts w:asciiTheme="minorHAnsi" w:hAnsiTheme="minorHAnsi" w:cstheme="minorHAnsi"/>
                <w:color w:val="3F3F42"/>
                <w:sz w:val="22"/>
                <w:szCs w:val="22"/>
              </w:rPr>
            </w:pPr>
            <w:r w:rsidRPr="00EE17D4">
              <w:rPr>
                <w:rFonts w:asciiTheme="minorHAnsi" w:hAnsiTheme="minorHAnsi" w:cstheme="minorHAnsi"/>
                <w:color w:val="3F3F42"/>
                <w:sz w:val="22"/>
                <w:szCs w:val="22"/>
              </w:rPr>
              <w:t>Opdrachtnemer</w:t>
            </w:r>
            <w:r w:rsidR="00E60A2F" w:rsidRPr="00EE17D4">
              <w:rPr>
                <w:rFonts w:asciiTheme="minorHAnsi" w:hAnsiTheme="minorHAnsi" w:cstheme="minorHAnsi"/>
                <w:color w:val="3F3F42"/>
                <w:sz w:val="22"/>
                <w:szCs w:val="22"/>
              </w:rPr>
              <w:t xml:space="preserve"> organiseert en </w:t>
            </w:r>
            <w:r w:rsidR="00E60A2F" w:rsidRPr="00EF1C4C">
              <w:rPr>
                <w:rFonts w:asciiTheme="minorHAnsi" w:hAnsiTheme="minorHAnsi" w:cstheme="minorHAnsi"/>
                <w:color w:val="3F3F42"/>
                <w:sz w:val="22"/>
                <w:szCs w:val="22"/>
              </w:rPr>
              <w:t xml:space="preserve">houdt </w:t>
            </w:r>
            <w:r w:rsidR="00BD478A" w:rsidRPr="00EF1C4C">
              <w:rPr>
                <w:rFonts w:asciiTheme="minorHAnsi" w:hAnsiTheme="minorHAnsi" w:cstheme="minorHAnsi"/>
                <w:color w:val="3F3F42"/>
                <w:sz w:val="22"/>
                <w:szCs w:val="22"/>
              </w:rPr>
              <w:t>eens per kwartaal</w:t>
            </w:r>
            <w:r w:rsidR="00E60A2F" w:rsidRPr="00EF1C4C">
              <w:rPr>
                <w:rFonts w:asciiTheme="minorHAnsi" w:hAnsiTheme="minorHAnsi" w:cstheme="minorHAnsi"/>
                <w:color w:val="3F3F42"/>
                <w:sz w:val="22"/>
                <w:szCs w:val="22"/>
              </w:rPr>
              <w:t xml:space="preserve"> integrale</w:t>
            </w:r>
            <w:r w:rsidR="00E60A2F" w:rsidRPr="00EE17D4">
              <w:rPr>
                <w:rFonts w:asciiTheme="minorHAnsi" w:hAnsiTheme="minorHAnsi" w:cstheme="minorHAnsi"/>
                <w:color w:val="3F3F42"/>
                <w:sz w:val="22"/>
                <w:szCs w:val="22"/>
              </w:rPr>
              <w:t xml:space="preserve"> risicosessies met de betrokken disciplines van OG (IPM-team en indien nodig de Back-Office) waarin:</w:t>
            </w:r>
          </w:p>
          <w:p w14:paraId="0B93A1D6" w14:textId="04A4A66E" w:rsidR="00E60A2F" w:rsidRPr="00EE17D4" w:rsidRDefault="00E60A2F" w:rsidP="007D5034">
            <w:pPr>
              <w:pStyle w:val="Lijstalinea"/>
              <w:numPr>
                <w:ilvl w:val="0"/>
                <w:numId w:val="17"/>
              </w:numPr>
              <w:autoSpaceDE w:val="0"/>
              <w:autoSpaceDN w:val="0"/>
              <w:adjustRightInd w:val="0"/>
              <w:spacing w:line="240" w:lineRule="auto"/>
              <w:rPr>
                <w:rFonts w:asciiTheme="minorHAnsi" w:hAnsiTheme="minorHAnsi" w:cstheme="minorHAnsi"/>
                <w:color w:val="3F3F42"/>
                <w:sz w:val="22"/>
                <w:szCs w:val="22"/>
              </w:rPr>
            </w:pPr>
            <w:r w:rsidRPr="00EE17D4">
              <w:rPr>
                <w:rFonts w:asciiTheme="minorHAnsi" w:hAnsiTheme="minorHAnsi" w:cstheme="minorHAnsi"/>
                <w:color w:val="3F3F42"/>
                <w:sz w:val="22"/>
                <w:szCs w:val="22"/>
              </w:rPr>
              <w:t xml:space="preserve">de status van de huidige risico’s worden besproken en nieuwe </w:t>
            </w:r>
            <w:r w:rsidR="00FC0AF9">
              <w:rPr>
                <w:rFonts w:asciiTheme="minorHAnsi" w:hAnsiTheme="minorHAnsi" w:cstheme="minorHAnsi"/>
                <w:color w:val="3F3F42"/>
                <w:sz w:val="22"/>
                <w:szCs w:val="22"/>
              </w:rPr>
              <w:t xml:space="preserve">risico’s worden </w:t>
            </w:r>
            <w:r w:rsidRPr="00EE17D4">
              <w:rPr>
                <w:rFonts w:asciiTheme="minorHAnsi" w:hAnsiTheme="minorHAnsi" w:cstheme="minorHAnsi"/>
                <w:color w:val="3F3F42"/>
                <w:sz w:val="22"/>
                <w:szCs w:val="22"/>
              </w:rPr>
              <w:t>geïnventariseerd.</w:t>
            </w:r>
          </w:p>
          <w:p w14:paraId="4BDEC622" w14:textId="792FBE0E" w:rsidR="00E60A2F" w:rsidRPr="00EE17D4" w:rsidRDefault="00FC0AF9" w:rsidP="007D5034">
            <w:pPr>
              <w:pStyle w:val="Lijstalinea"/>
              <w:numPr>
                <w:ilvl w:val="0"/>
                <w:numId w:val="17"/>
              </w:numPr>
              <w:autoSpaceDE w:val="0"/>
              <w:autoSpaceDN w:val="0"/>
              <w:adjustRightInd w:val="0"/>
              <w:spacing w:line="240" w:lineRule="auto"/>
              <w:rPr>
                <w:rFonts w:asciiTheme="minorHAnsi" w:hAnsiTheme="minorHAnsi" w:cstheme="minorHAnsi"/>
                <w:color w:val="3F3F42"/>
                <w:sz w:val="22"/>
                <w:szCs w:val="22"/>
              </w:rPr>
            </w:pPr>
            <w:r>
              <w:rPr>
                <w:rFonts w:asciiTheme="minorHAnsi" w:hAnsiTheme="minorHAnsi" w:cstheme="minorHAnsi"/>
                <w:color w:val="3F3F42"/>
                <w:sz w:val="22"/>
                <w:szCs w:val="22"/>
              </w:rPr>
              <w:t>d</w:t>
            </w:r>
            <w:r w:rsidR="00E60A2F" w:rsidRPr="00EE17D4">
              <w:rPr>
                <w:rFonts w:asciiTheme="minorHAnsi" w:hAnsiTheme="minorHAnsi" w:cstheme="minorHAnsi"/>
                <w:color w:val="3F3F42"/>
                <w:sz w:val="22"/>
                <w:szCs w:val="22"/>
              </w:rPr>
              <w:t>e tussentijds gewijzigde kwantificering restrisico’s van de geactualiseerde risico’s worden besproken en bepaald.</w:t>
            </w:r>
          </w:p>
          <w:p w14:paraId="39B438ED" w14:textId="0A7C6255" w:rsidR="000E422B" w:rsidRPr="00EE17D4" w:rsidRDefault="00883723" w:rsidP="000E422B">
            <w:pPr>
              <w:autoSpaceDE w:val="0"/>
              <w:autoSpaceDN w:val="0"/>
              <w:adjustRightInd w:val="0"/>
              <w:rPr>
                <w:rFonts w:asciiTheme="minorHAnsi" w:hAnsiTheme="minorHAnsi" w:cstheme="minorHAnsi"/>
                <w:color w:val="3F3F42"/>
                <w:sz w:val="22"/>
                <w:szCs w:val="22"/>
              </w:rPr>
            </w:pPr>
            <w:r w:rsidRPr="00EE17D4">
              <w:rPr>
                <w:rFonts w:asciiTheme="minorHAnsi" w:hAnsiTheme="minorHAnsi" w:cstheme="minorHAnsi"/>
                <w:color w:val="3F3F42"/>
                <w:sz w:val="22"/>
                <w:szCs w:val="22"/>
              </w:rPr>
              <w:t>Opdrachtnemer</w:t>
            </w:r>
            <w:r w:rsidR="000E422B" w:rsidRPr="00EE17D4">
              <w:rPr>
                <w:rFonts w:asciiTheme="minorHAnsi" w:hAnsiTheme="minorHAnsi" w:cstheme="minorHAnsi"/>
                <w:color w:val="3F3F42"/>
                <w:sz w:val="22"/>
                <w:szCs w:val="22"/>
              </w:rPr>
              <w:t xml:space="preserve"> levert voorafgaand tijdig het risicodossier ter voorbereiding op de risicosessie.</w:t>
            </w:r>
          </w:p>
        </w:tc>
      </w:tr>
      <w:tr w:rsidR="00F86E1D" w:rsidRPr="00EE17D4" w14:paraId="7DD65242" w14:textId="77777777" w:rsidTr="0093631C">
        <w:tc>
          <w:tcPr>
            <w:tcW w:w="948" w:type="dxa"/>
            <w:gridSpan w:val="2"/>
          </w:tcPr>
          <w:p w14:paraId="2C773509" w14:textId="6AA0D3E7" w:rsidR="00F86E1D" w:rsidRPr="00EE17D4" w:rsidRDefault="00E60A2F" w:rsidP="007D5034">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7</w:t>
            </w:r>
          </w:p>
        </w:tc>
        <w:tc>
          <w:tcPr>
            <w:tcW w:w="8114" w:type="dxa"/>
          </w:tcPr>
          <w:p w14:paraId="743A5B87" w14:textId="3B918AED" w:rsidR="00F86E1D" w:rsidRPr="00EE17D4" w:rsidRDefault="00883723" w:rsidP="007D5034">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F86E1D" w:rsidRPr="00EE17D4">
              <w:rPr>
                <w:rFonts w:asciiTheme="minorHAnsi" w:hAnsiTheme="minorHAnsi" w:cstheme="minorHAnsi"/>
                <w:sz w:val="22"/>
                <w:szCs w:val="22"/>
              </w:rPr>
              <w:t xml:space="preserve"> verwerkt de </w:t>
            </w:r>
            <w:r w:rsidR="00E60A2F" w:rsidRPr="00EE17D4">
              <w:rPr>
                <w:rFonts w:asciiTheme="minorHAnsi" w:hAnsiTheme="minorHAnsi" w:cstheme="minorHAnsi"/>
                <w:sz w:val="22"/>
                <w:szCs w:val="22"/>
              </w:rPr>
              <w:t xml:space="preserve">aanvullingen en </w:t>
            </w:r>
            <w:r w:rsidR="00F86E1D" w:rsidRPr="00EE17D4">
              <w:rPr>
                <w:rFonts w:asciiTheme="minorHAnsi" w:hAnsiTheme="minorHAnsi" w:cstheme="minorHAnsi"/>
                <w:sz w:val="22"/>
                <w:szCs w:val="22"/>
              </w:rPr>
              <w:t>actualisatie</w:t>
            </w:r>
            <w:r w:rsidR="00E60A2F" w:rsidRPr="00EE17D4">
              <w:rPr>
                <w:rFonts w:asciiTheme="minorHAnsi" w:hAnsiTheme="minorHAnsi" w:cstheme="minorHAnsi"/>
                <w:sz w:val="22"/>
                <w:szCs w:val="22"/>
              </w:rPr>
              <w:t>s</w:t>
            </w:r>
            <w:r w:rsidR="00F86E1D" w:rsidRPr="00EE17D4">
              <w:rPr>
                <w:rFonts w:asciiTheme="minorHAnsi" w:hAnsiTheme="minorHAnsi" w:cstheme="minorHAnsi"/>
                <w:sz w:val="22"/>
                <w:szCs w:val="22"/>
              </w:rPr>
              <w:t xml:space="preserve"> </w:t>
            </w:r>
            <w:r w:rsidR="00E60A2F" w:rsidRPr="00EE17D4">
              <w:rPr>
                <w:rFonts w:asciiTheme="minorHAnsi" w:hAnsiTheme="minorHAnsi" w:cstheme="minorHAnsi"/>
                <w:sz w:val="22"/>
                <w:szCs w:val="22"/>
              </w:rPr>
              <w:t xml:space="preserve">vanuit de integrale risicosessies en vanuit de bewaking en monitoring </w:t>
            </w:r>
            <w:r w:rsidR="00F86E1D" w:rsidRPr="00EE17D4">
              <w:rPr>
                <w:rFonts w:asciiTheme="minorHAnsi" w:hAnsiTheme="minorHAnsi" w:cstheme="minorHAnsi"/>
                <w:sz w:val="22"/>
                <w:szCs w:val="22"/>
              </w:rPr>
              <w:t>in de status van de beheersmaatregelen continue</w:t>
            </w:r>
            <w:r w:rsidR="00E60A2F" w:rsidRPr="00EE17D4">
              <w:rPr>
                <w:rFonts w:asciiTheme="minorHAnsi" w:hAnsiTheme="minorHAnsi" w:cstheme="minorHAnsi"/>
                <w:sz w:val="22"/>
                <w:szCs w:val="22"/>
              </w:rPr>
              <w:t xml:space="preserve"> en stelt het restrisico bij, </w:t>
            </w:r>
            <w:r w:rsidR="00F86E1D" w:rsidRPr="00EE17D4">
              <w:rPr>
                <w:rFonts w:asciiTheme="minorHAnsi" w:hAnsiTheme="minorHAnsi" w:cstheme="minorHAnsi"/>
                <w:sz w:val="22"/>
                <w:szCs w:val="22"/>
              </w:rPr>
              <w:t>en neemt eventuele nieuwe risico’s op.</w:t>
            </w:r>
          </w:p>
        </w:tc>
      </w:tr>
      <w:tr w:rsidR="00C11800" w:rsidRPr="00456E9C" w14:paraId="26DB7221" w14:textId="77777777" w:rsidTr="0076003C">
        <w:tc>
          <w:tcPr>
            <w:tcW w:w="935" w:type="dxa"/>
          </w:tcPr>
          <w:p w14:paraId="7F6EE022" w14:textId="0D00982E" w:rsidR="00C11800" w:rsidRPr="00456E9C" w:rsidRDefault="00EF1C4C" w:rsidP="0076003C">
            <w:pPr>
              <w:spacing w:before="40" w:after="40"/>
              <w:jc w:val="center"/>
              <w:rPr>
                <w:rFonts w:asciiTheme="minorHAnsi" w:hAnsiTheme="minorHAnsi" w:cstheme="minorHAnsi"/>
                <w:sz w:val="22"/>
                <w:szCs w:val="22"/>
              </w:rPr>
            </w:pPr>
            <w:r>
              <w:rPr>
                <w:rFonts w:asciiTheme="minorHAnsi" w:hAnsiTheme="minorHAnsi" w:cstheme="minorHAnsi"/>
                <w:sz w:val="22"/>
                <w:szCs w:val="22"/>
              </w:rPr>
              <w:t>8</w:t>
            </w:r>
          </w:p>
        </w:tc>
        <w:tc>
          <w:tcPr>
            <w:tcW w:w="8127" w:type="dxa"/>
            <w:gridSpan w:val="2"/>
          </w:tcPr>
          <w:p w14:paraId="5B996598" w14:textId="6AA44CB8" w:rsidR="00C11800" w:rsidRPr="00456E9C" w:rsidRDefault="00C11800" w:rsidP="0076003C">
            <w:pPr>
              <w:spacing w:before="40" w:after="40"/>
              <w:rPr>
                <w:rFonts w:asciiTheme="minorHAnsi" w:hAnsiTheme="minorHAnsi" w:cstheme="minorHAnsi"/>
                <w:sz w:val="22"/>
                <w:szCs w:val="22"/>
              </w:rPr>
            </w:pPr>
            <w:r w:rsidRPr="00456E9C">
              <w:rPr>
                <w:rFonts w:asciiTheme="minorHAnsi" w:hAnsiTheme="minorHAnsi" w:cstheme="minorHAnsi"/>
                <w:sz w:val="22"/>
                <w:szCs w:val="22"/>
              </w:rPr>
              <w:t xml:space="preserve">Opdrachtnemer bespreekt de </w:t>
            </w:r>
            <w:r>
              <w:rPr>
                <w:rFonts w:asciiTheme="minorHAnsi" w:hAnsiTheme="minorHAnsi" w:cstheme="minorHAnsi"/>
                <w:sz w:val="22"/>
                <w:szCs w:val="22"/>
              </w:rPr>
              <w:t>wijzigi</w:t>
            </w:r>
            <w:r w:rsidR="00F2580D">
              <w:rPr>
                <w:rFonts w:asciiTheme="minorHAnsi" w:hAnsiTheme="minorHAnsi" w:cstheme="minorHAnsi"/>
                <w:sz w:val="22"/>
                <w:szCs w:val="22"/>
              </w:rPr>
              <w:t>ng</w:t>
            </w:r>
            <w:r>
              <w:rPr>
                <w:rFonts w:asciiTheme="minorHAnsi" w:hAnsiTheme="minorHAnsi" w:cstheme="minorHAnsi"/>
                <w:sz w:val="22"/>
                <w:szCs w:val="22"/>
              </w:rPr>
              <w:t>en</w:t>
            </w:r>
            <w:r w:rsidRPr="00456E9C">
              <w:rPr>
                <w:rFonts w:asciiTheme="minorHAnsi" w:hAnsiTheme="minorHAnsi" w:cstheme="minorHAnsi"/>
                <w:sz w:val="22"/>
                <w:szCs w:val="22"/>
              </w:rPr>
              <w:t xml:space="preserve"> (als tussenstap) met de MPB-AVANT om tot een geactualiseerde </w:t>
            </w:r>
            <w:r>
              <w:rPr>
                <w:rFonts w:asciiTheme="minorHAnsi" w:hAnsiTheme="minorHAnsi" w:cstheme="minorHAnsi"/>
                <w:sz w:val="22"/>
                <w:szCs w:val="22"/>
              </w:rPr>
              <w:t>risicodossier</w:t>
            </w:r>
            <w:r w:rsidRPr="00456E9C">
              <w:rPr>
                <w:rFonts w:asciiTheme="minorHAnsi" w:hAnsiTheme="minorHAnsi" w:cstheme="minorHAnsi"/>
                <w:sz w:val="22"/>
                <w:szCs w:val="22"/>
              </w:rPr>
              <w:t xml:space="preserve"> te komen</w:t>
            </w:r>
          </w:p>
        </w:tc>
      </w:tr>
      <w:tr w:rsidR="00DD1C53" w:rsidRPr="00456E9C" w14:paraId="15117004" w14:textId="77777777" w:rsidTr="0076003C">
        <w:tc>
          <w:tcPr>
            <w:tcW w:w="935" w:type="dxa"/>
          </w:tcPr>
          <w:p w14:paraId="15E3E820" w14:textId="6ADAC8C4" w:rsidR="00DD1C53" w:rsidRPr="00456E9C" w:rsidRDefault="00EF1C4C" w:rsidP="0076003C">
            <w:pPr>
              <w:spacing w:before="40" w:after="40"/>
              <w:jc w:val="center"/>
              <w:rPr>
                <w:rFonts w:asciiTheme="minorHAnsi" w:hAnsiTheme="minorHAnsi" w:cstheme="minorHAnsi"/>
                <w:sz w:val="22"/>
                <w:szCs w:val="22"/>
              </w:rPr>
            </w:pPr>
            <w:r>
              <w:rPr>
                <w:rFonts w:asciiTheme="minorHAnsi" w:hAnsiTheme="minorHAnsi" w:cstheme="minorHAnsi"/>
                <w:sz w:val="22"/>
                <w:szCs w:val="22"/>
              </w:rPr>
              <w:t>9</w:t>
            </w:r>
          </w:p>
        </w:tc>
        <w:tc>
          <w:tcPr>
            <w:tcW w:w="8127" w:type="dxa"/>
            <w:gridSpan w:val="2"/>
          </w:tcPr>
          <w:p w14:paraId="634CD197" w14:textId="77777777" w:rsidR="00DD1C53" w:rsidRPr="00456E9C" w:rsidRDefault="00DD1C53" w:rsidP="0076003C">
            <w:pPr>
              <w:spacing w:before="40" w:after="40"/>
              <w:rPr>
                <w:rFonts w:asciiTheme="minorHAnsi" w:hAnsiTheme="minorHAnsi" w:cstheme="minorHAnsi"/>
                <w:sz w:val="22"/>
                <w:szCs w:val="22"/>
              </w:rPr>
            </w:pPr>
            <w:r w:rsidRPr="00456E9C">
              <w:rPr>
                <w:rFonts w:asciiTheme="minorHAnsi" w:hAnsiTheme="minorHAnsi" w:cstheme="minorHAnsi"/>
                <w:sz w:val="22"/>
                <w:szCs w:val="22"/>
              </w:rPr>
              <w:t xml:space="preserve">Opdrachtnemer </w:t>
            </w:r>
            <w:r>
              <w:rPr>
                <w:rFonts w:asciiTheme="minorHAnsi" w:hAnsiTheme="minorHAnsi" w:cstheme="minorHAnsi"/>
                <w:sz w:val="22"/>
                <w:szCs w:val="22"/>
              </w:rPr>
              <w:t>levert zijn bijdrage om te komen tot een toetsplanning.</w:t>
            </w:r>
          </w:p>
        </w:tc>
      </w:tr>
      <w:tr w:rsidR="00DD1C53" w:rsidRPr="00456E9C" w14:paraId="3CE65EE4" w14:textId="77777777" w:rsidTr="0076003C">
        <w:tc>
          <w:tcPr>
            <w:tcW w:w="935" w:type="dxa"/>
          </w:tcPr>
          <w:p w14:paraId="05447E36" w14:textId="6654FFE9" w:rsidR="00DD1C53" w:rsidRPr="00456E9C" w:rsidRDefault="00EF1C4C" w:rsidP="0076003C">
            <w:pPr>
              <w:spacing w:before="40" w:after="40"/>
              <w:jc w:val="center"/>
              <w:rPr>
                <w:rFonts w:asciiTheme="minorHAnsi" w:hAnsiTheme="minorHAnsi" w:cstheme="minorHAnsi"/>
                <w:sz w:val="22"/>
                <w:szCs w:val="22"/>
              </w:rPr>
            </w:pPr>
            <w:r>
              <w:rPr>
                <w:rFonts w:asciiTheme="minorHAnsi" w:hAnsiTheme="minorHAnsi" w:cstheme="minorHAnsi"/>
                <w:sz w:val="22"/>
                <w:szCs w:val="22"/>
              </w:rPr>
              <w:t>10</w:t>
            </w:r>
          </w:p>
        </w:tc>
        <w:tc>
          <w:tcPr>
            <w:tcW w:w="8127" w:type="dxa"/>
            <w:gridSpan w:val="2"/>
          </w:tcPr>
          <w:p w14:paraId="2FAA8CC0" w14:textId="5A7EA80F" w:rsidR="00DD1C53" w:rsidRPr="00456E9C" w:rsidRDefault="00DD1C53" w:rsidP="0076003C">
            <w:pPr>
              <w:spacing w:before="40" w:after="40"/>
              <w:rPr>
                <w:rFonts w:asciiTheme="minorHAnsi" w:hAnsiTheme="minorHAnsi" w:cstheme="minorHAnsi"/>
                <w:sz w:val="22"/>
                <w:szCs w:val="22"/>
              </w:rPr>
            </w:pPr>
            <w:r w:rsidRPr="00456E9C">
              <w:rPr>
                <w:rFonts w:asciiTheme="minorHAnsi" w:hAnsiTheme="minorHAnsi" w:cstheme="minorHAnsi"/>
                <w:sz w:val="22"/>
                <w:szCs w:val="22"/>
              </w:rPr>
              <w:t xml:space="preserve">Opdrachtnemer </w:t>
            </w:r>
            <w:r>
              <w:rPr>
                <w:rFonts w:asciiTheme="minorHAnsi" w:hAnsiTheme="minorHAnsi" w:cstheme="minorHAnsi"/>
                <w:sz w:val="22"/>
                <w:szCs w:val="22"/>
              </w:rPr>
              <w:t>betrekt in de actualisatie ook het risicodossier van de Opdrachtnemer UAV-GC contract en neemt desgewenst ook deel aan afstemming van dit risicodossier.</w:t>
            </w:r>
          </w:p>
        </w:tc>
      </w:tr>
      <w:tr w:rsidR="00F86E1D" w:rsidRPr="00EE17D4" w14:paraId="1E8100FD" w14:textId="77777777" w:rsidTr="0093631C">
        <w:tc>
          <w:tcPr>
            <w:tcW w:w="948" w:type="dxa"/>
            <w:gridSpan w:val="2"/>
          </w:tcPr>
          <w:p w14:paraId="752C3704" w14:textId="3AE5C4E2" w:rsidR="00F86E1D" w:rsidRPr="00EE17D4" w:rsidRDefault="00EF1C4C" w:rsidP="007D5034">
            <w:pPr>
              <w:spacing w:before="40" w:after="40"/>
              <w:jc w:val="center"/>
              <w:rPr>
                <w:rFonts w:asciiTheme="minorHAnsi" w:hAnsiTheme="minorHAnsi" w:cstheme="minorHAnsi"/>
                <w:sz w:val="22"/>
                <w:szCs w:val="22"/>
              </w:rPr>
            </w:pPr>
            <w:r>
              <w:rPr>
                <w:rFonts w:asciiTheme="minorHAnsi" w:hAnsiTheme="minorHAnsi" w:cstheme="minorHAnsi"/>
                <w:sz w:val="22"/>
                <w:szCs w:val="22"/>
              </w:rPr>
              <w:t>11</w:t>
            </w:r>
          </w:p>
        </w:tc>
        <w:tc>
          <w:tcPr>
            <w:tcW w:w="8114" w:type="dxa"/>
          </w:tcPr>
          <w:p w14:paraId="3C478333" w14:textId="18B9793F" w:rsidR="00F86E1D" w:rsidRPr="00EE17D4" w:rsidRDefault="00883723" w:rsidP="007D5034">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F86E1D" w:rsidRPr="00EE17D4">
              <w:rPr>
                <w:rFonts w:asciiTheme="minorHAnsi" w:hAnsiTheme="minorHAnsi" w:cstheme="minorHAnsi"/>
                <w:sz w:val="22"/>
                <w:szCs w:val="22"/>
              </w:rPr>
              <w:t xml:space="preserve"> stemt zelfstandig af met de IPM-leden t.b.v. het verkrijgen van input voor het actualiseren van </w:t>
            </w:r>
            <w:r w:rsidR="00BD478A" w:rsidRPr="00EE17D4">
              <w:rPr>
                <w:rFonts w:asciiTheme="minorHAnsi" w:hAnsiTheme="minorHAnsi" w:cstheme="minorHAnsi"/>
                <w:sz w:val="22"/>
                <w:szCs w:val="22"/>
              </w:rPr>
              <w:t>het risicodossier.</w:t>
            </w:r>
          </w:p>
        </w:tc>
      </w:tr>
      <w:tr w:rsidR="00875C77" w:rsidRPr="00EE17D4" w14:paraId="3A7CADF1" w14:textId="77777777" w:rsidTr="0093631C">
        <w:tc>
          <w:tcPr>
            <w:tcW w:w="948" w:type="dxa"/>
            <w:gridSpan w:val="2"/>
          </w:tcPr>
          <w:p w14:paraId="3682CDB6" w14:textId="1BBEDEC1" w:rsidR="00875C77" w:rsidRPr="00EE17D4" w:rsidRDefault="00EF1C4C" w:rsidP="007D5034">
            <w:pPr>
              <w:spacing w:before="40" w:after="40"/>
              <w:jc w:val="center"/>
              <w:rPr>
                <w:rFonts w:asciiTheme="minorHAnsi" w:hAnsiTheme="minorHAnsi" w:cstheme="minorHAnsi"/>
                <w:sz w:val="22"/>
                <w:szCs w:val="22"/>
              </w:rPr>
            </w:pPr>
            <w:r>
              <w:rPr>
                <w:rFonts w:asciiTheme="minorHAnsi" w:hAnsiTheme="minorHAnsi" w:cstheme="minorHAnsi"/>
                <w:sz w:val="22"/>
                <w:szCs w:val="22"/>
              </w:rPr>
              <w:t>12</w:t>
            </w:r>
          </w:p>
        </w:tc>
        <w:tc>
          <w:tcPr>
            <w:tcW w:w="8114" w:type="dxa"/>
          </w:tcPr>
          <w:p w14:paraId="531A7EBB" w14:textId="3197D5D4" w:rsidR="00875C77" w:rsidRPr="00EE17D4" w:rsidRDefault="00E60A2F" w:rsidP="007D5034">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Het </w:t>
            </w:r>
            <w:r w:rsidR="00875C77" w:rsidRPr="00EE17D4">
              <w:rPr>
                <w:rFonts w:asciiTheme="minorHAnsi" w:hAnsiTheme="minorHAnsi" w:cstheme="minorHAnsi"/>
                <w:sz w:val="22"/>
                <w:szCs w:val="22"/>
              </w:rPr>
              <w:t xml:space="preserve">geactualiseerde </w:t>
            </w:r>
            <w:r w:rsidRPr="00EE17D4">
              <w:rPr>
                <w:rFonts w:asciiTheme="minorHAnsi" w:hAnsiTheme="minorHAnsi" w:cstheme="minorHAnsi"/>
                <w:sz w:val="22"/>
                <w:szCs w:val="22"/>
              </w:rPr>
              <w:t xml:space="preserve">integrale risicodossier </w:t>
            </w:r>
            <w:r w:rsidR="00875C77" w:rsidRPr="00EE17D4">
              <w:rPr>
                <w:rFonts w:asciiTheme="minorHAnsi" w:hAnsiTheme="minorHAnsi" w:cstheme="minorHAnsi"/>
                <w:sz w:val="22"/>
                <w:szCs w:val="22"/>
              </w:rPr>
              <w:t>wordt in het AVANT IPM-overleg vastgesteld</w:t>
            </w:r>
          </w:p>
        </w:tc>
      </w:tr>
      <w:tr w:rsidR="00A84B33" w:rsidRPr="00456E9C" w14:paraId="733D7028" w14:textId="77777777" w:rsidTr="0076003C">
        <w:tc>
          <w:tcPr>
            <w:tcW w:w="935" w:type="dxa"/>
          </w:tcPr>
          <w:p w14:paraId="64773C6C" w14:textId="047464FD" w:rsidR="00A84B33" w:rsidRPr="00456E9C" w:rsidRDefault="00EF1C4C" w:rsidP="0076003C">
            <w:pPr>
              <w:spacing w:before="40" w:after="40"/>
              <w:jc w:val="center"/>
              <w:rPr>
                <w:rFonts w:asciiTheme="minorHAnsi" w:hAnsiTheme="minorHAnsi" w:cstheme="minorHAnsi"/>
                <w:sz w:val="22"/>
                <w:szCs w:val="22"/>
              </w:rPr>
            </w:pPr>
            <w:r>
              <w:rPr>
                <w:rFonts w:asciiTheme="minorHAnsi" w:hAnsiTheme="minorHAnsi" w:cstheme="minorHAnsi"/>
                <w:sz w:val="22"/>
                <w:szCs w:val="22"/>
              </w:rPr>
              <w:t>13</w:t>
            </w:r>
          </w:p>
        </w:tc>
        <w:tc>
          <w:tcPr>
            <w:tcW w:w="8127" w:type="dxa"/>
            <w:gridSpan w:val="2"/>
          </w:tcPr>
          <w:p w14:paraId="4D55E4F5" w14:textId="77777777" w:rsidR="00A84B33" w:rsidRPr="00456E9C" w:rsidRDefault="00A84B33" w:rsidP="0076003C">
            <w:pPr>
              <w:spacing w:before="40" w:after="40"/>
              <w:rPr>
                <w:rFonts w:asciiTheme="minorHAnsi" w:hAnsiTheme="minorHAnsi" w:cstheme="minorHAnsi"/>
                <w:sz w:val="22"/>
                <w:szCs w:val="22"/>
              </w:rPr>
            </w:pPr>
            <w:r>
              <w:rPr>
                <w:rFonts w:asciiTheme="minorHAnsi" w:hAnsiTheme="minorHAnsi" w:cstheme="minorHAnsi"/>
                <w:sz w:val="22"/>
                <w:szCs w:val="22"/>
              </w:rPr>
              <w:t>Opdrachtnemer borgt een procesmatige begeleiding en een inhoudelijke/kundige inbreng passend bij de opgave van het project</w:t>
            </w:r>
            <w:r w:rsidRPr="00456E9C">
              <w:rPr>
                <w:rFonts w:asciiTheme="minorHAnsi" w:hAnsiTheme="minorHAnsi" w:cstheme="minorHAnsi"/>
                <w:sz w:val="22"/>
                <w:szCs w:val="22"/>
              </w:rPr>
              <w:t>.</w:t>
            </w:r>
          </w:p>
        </w:tc>
      </w:tr>
      <w:tr w:rsidR="00950EBC" w:rsidRPr="00EE17D4" w14:paraId="2C75D969" w14:textId="77777777" w:rsidTr="0093631C">
        <w:tc>
          <w:tcPr>
            <w:tcW w:w="948" w:type="dxa"/>
            <w:gridSpan w:val="2"/>
          </w:tcPr>
          <w:p w14:paraId="5B448995" w14:textId="0052ED58" w:rsidR="00950EBC" w:rsidRPr="00EE17D4" w:rsidRDefault="00EF1C4C" w:rsidP="007D5034">
            <w:pPr>
              <w:spacing w:before="40" w:after="40"/>
              <w:jc w:val="center"/>
              <w:rPr>
                <w:rFonts w:asciiTheme="minorHAnsi" w:hAnsiTheme="minorHAnsi" w:cstheme="minorHAnsi"/>
                <w:sz w:val="22"/>
                <w:szCs w:val="22"/>
              </w:rPr>
            </w:pPr>
            <w:r>
              <w:rPr>
                <w:rFonts w:asciiTheme="minorHAnsi" w:hAnsiTheme="minorHAnsi" w:cstheme="minorHAnsi"/>
                <w:sz w:val="22"/>
                <w:szCs w:val="22"/>
              </w:rPr>
              <w:lastRenderedPageBreak/>
              <w:t>14</w:t>
            </w:r>
          </w:p>
        </w:tc>
        <w:tc>
          <w:tcPr>
            <w:tcW w:w="8114" w:type="dxa"/>
          </w:tcPr>
          <w:p w14:paraId="6F5F0CAA" w14:textId="4662012C" w:rsidR="00950EBC" w:rsidRPr="00EE17D4" w:rsidRDefault="00950EBC" w:rsidP="00950EBC">
            <w:pPr>
              <w:spacing w:before="40" w:after="40"/>
              <w:rPr>
                <w:rFonts w:asciiTheme="minorHAnsi" w:hAnsiTheme="minorHAnsi" w:cstheme="minorHAnsi"/>
                <w:sz w:val="22"/>
                <w:szCs w:val="22"/>
              </w:rPr>
            </w:pPr>
            <w:r w:rsidRPr="00EE17D4">
              <w:rPr>
                <w:rFonts w:asciiTheme="minorHAnsi" w:hAnsiTheme="minorHAnsi" w:cstheme="minorHAnsi"/>
                <w:sz w:val="22"/>
                <w:szCs w:val="22"/>
              </w:rPr>
              <w:t>Voor dit product is er geen onderscheid in verschillende product typen ‘klein’ ‘middel’ ‘groot’ gemaakt.</w:t>
            </w:r>
          </w:p>
        </w:tc>
      </w:tr>
    </w:tbl>
    <w:p w14:paraId="3B71ECC4" w14:textId="79E6ADBD" w:rsidR="0093631C" w:rsidRDefault="0093631C" w:rsidP="00E96B3E"/>
    <w:tbl>
      <w:tblPr>
        <w:tblStyle w:val="Tabelraster"/>
        <w:tblW w:w="0" w:type="auto"/>
        <w:tblLook w:val="04A0" w:firstRow="1" w:lastRow="0" w:firstColumn="1" w:lastColumn="0" w:noHBand="0" w:noVBand="1"/>
      </w:tblPr>
      <w:tblGrid>
        <w:gridCol w:w="935"/>
        <w:gridCol w:w="8127"/>
      </w:tblGrid>
      <w:tr w:rsidR="00867905" w:rsidRPr="00456E9C" w14:paraId="5091A4D9" w14:textId="77777777" w:rsidTr="00252311">
        <w:tc>
          <w:tcPr>
            <w:tcW w:w="935" w:type="dxa"/>
            <w:shd w:val="clear" w:color="auto" w:fill="0070C0"/>
          </w:tcPr>
          <w:p w14:paraId="1E18C3F9" w14:textId="7ACE0659" w:rsidR="00867905" w:rsidRPr="00456E9C" w:rsidRDefault="00867905" w:rsidP="00252311">
            <w:pPr>
              <w:spacing w:before="40"/>
              <w:jc w:val="center"/>
              <w:rPr>
                <w:rFonts w:asciiTheme="minorHAnsi" w:hAnsiTheme="minorHAnsi" w:cstheme="minorHAnsi"/>
                <w:b/>
                <w:color w:val="FFFFFF" w:themeColor="background1"/>
                <w:sz w:val="22"/>
                <w:szCs w:val="22"/>
              </w:rPr>
            </w:pPr>
            <w:r w:rsidRPr="00456E9C">
              <w:rPr>
                <w:rFonts w:asciiTheme="minorHAnsi" w:hAnsiTheme="minorHAnsi" w:cstheme="minorHAnsi"/>
                <w:b/>
                <w:color w:val="FFFFFF" w:themeColor="background1"/>
                <w:sz w:val="22"/>
                <w:szCs w:val="22"/>
              </w:rPr>
              <w:t>PB</w:t>
            </w:r>
            <w:r w:rsidR="00FE61AF">
              <w:rPr>
                <w:rFonts w:asciiTheme="minorHAnsi" w:hAnsiTheme="minorHAnsi" w:cstheme="minorHAnsi"/>
                <w:b/>
                <w:color w:val="FFFFFF" w:themeColor="background1"/>
                <w:sz w:val="22"/>
                <w:szCs w:val="22"/>
              </w:rPr>
              <w:t>3</w:t>
            </w:r>
          </w:p>
        </w:tc>
        <w:tc>
          <w:tcPr>
            <w:tcW w:w="8127" w:type="dxa"/>
            <w:shd w:val="clear" w:color="auto" w:fill="0070C0"/>
          </w:tcPr>
          <w:p w14:paraId="3722E400" w14:textId="73604C92" w:rsidR="00867905" w:rsidRPr="00456E9C" w:rsidRDefault="00867905" w:rsidP="00252311">
            <w:pPr>
              <w:spacing w:before="40"/>
              <w:rPr>
                <w:rFonts w:asciiTheme="minorHAnsi" w:hAnsiTheme="minorHAnsi" w:cstheme="minorHAnsi"/>
                <w:b/>
                <w:color w:val="FFFFFF" w:themeColor="background1"/>
                <w:sz w:val="22"/>
                <w:szCs w:val="22"/>
              </w:rPr>
            </w:pPr>
            <w:r w:rsidRPr="00456E9C">
              <w:rPr>
                <w:rFonts w:asciiTheme="minorHAnsi" w:hAnsiTheme="minorHAnsi" w:cstheme="minorHAnsi"/>
                <w:b/>
                <w:color w:val="FFFFFF" w:themeColor="background1"/>
                <w:sz w:val="22"/>
                <w:szCs w:val="22"/>
              </w:rPr>
              <w:t>Ondersteuning Wijzigingen UOK</w:t>
            </w:r>
            <w:r w:rsidR="00AB0B09" w:rsidRPr="00456E9C">
              <w:rPr>
                <w:rFonts w:asciiTheme="minorHAnsi" w:hAnsiTheme="minorHAnsi" w:cstheme="minorHAnsi"/>
                <w:b/>
                <w:color w:val="FFFFFF" w:themeColor="background1"/>
                <w:sz w:val="22"/>
                <w:szCs w:val="22"/>
              </w:rPr>
              <w:t xml:space="preserve"> (VtW-UOK)</w:t>
            </w:r>
          </w:p>
        </w:tc>
      </w:tr>
      <w:tr w:rsidR="00867905" w:rsidRPr="00456E9C" w14:paraId="040CA136" w14:textId="77777777" w:rsidTr="00252311">
        <w:tc>
          <w:tcPr>
            <w:tcW w:w="935" w:type="dxa"/>
          </w:tcPr>
          <w:p w14:paraId="3732A7D1" w14:textId="2090E9E9" w:rsidR="00867905" w:rsidRPr="00456E9C" w:rsidRDefault="00867905" w:rsidP="00252311">
            <w:pPr>
              <w:spacing w:before="40" w:after="40"/>
              <w:jc w:val="center"/>
              <w:rPr>
                <w:rFonts w:asciiTheme="minorHAnsi" w:hAnsiTheme="minorHAnsi" w:cstheme="minorHAnsi"/>
                <w:sz w:val="22"/>
                <w:szCs w:val="22"/>
              </w:rPr>
            </w:pPr>
            <w:r w:rsidRPr="00456E9C">
              <w:rPr>
                <w:rFonts w:asciiTheme="minorHAnsi" w:hAnsiTheme="minorHAnsi" w:cstheme="minorHAnsi"/>
                <w:sz w:val="22"/>
                <w:szCs w:val="22"/>
              </w:rPr>
              <w:t>1</w:t>
            </w:r>
          </w:p>
        </w:tc>
        <w:tc>
          <w:tcPr>
            <w:tcW w:w="8127" w:type="dxa"/>
          </w:tcPr>
          <w:p w14:paraId="18F6FEF2" w14:textId="77777777" w:rsidR="00AB0B09" w:rsidRPr="00456E9C" w:rsidRDefault="00867905" w:rsidP="00252311">
            <w:pPr>
              <w:spacing w:before="40" w:after="40"/>
              <w:rPr>
                <w:rFonts w:asciiTheme="minorHAnsi" w:hAnsiTheme="minorHAnsi" w:cstheme="minorHAnsi"/>
                <w:sz w:val="22"/>
                <w:szCs w:val="22"/>
              </w:rPr>
            </w:pPr>
            <w:r w:rsidRPr="00456E9C">
              <w:rPr>
                <w:rFonts w:asciiTheme="minorHAnsi" w:hAnsiTheme="minorHAnsi" w:cstheme="minorHAnsi"/>
                <w:sz w:val="22"/>
                <w:szCs w:val="22"/>
              </w:rPr>
              <w:t>Opdrachtnemer dient de MPB AVANT te ondersteunen bij het voorstellen en besloten krijgen</w:t>
            </w:r>
            <w:r w:rsidR="00AB0B09" w:rsidRPr="00456E9C">
              <w:rPr>
                <w:rFonts w:asciiTheme="minorHAnsi" w:hAnsiTheme="minorHAnsi" w:cstheme="minorHAnsi"/>
                <w:sz w:val="22"/>
                <w:szCs w:val="22"/>
              </w:rPr>
              <w:t xml:space="preserve"> door de UOK-partners</w:t>
            </w:r>
            <w:r w:rsidRPr="00456E9C">
              <w:rPr>
                <w:rFonts w:asciiTheme="minorHAnsi" w:hAnsiTheme="minorHAnsi" w:cstheme="minorHAnsi"/>
                <w:sz w:val="22"/>
                <w:szCs w:val="22"/>
              </w:rPr>
              <w:t xml:space="preserve"> van wijzigingen (VtW’s) in de scope van het AVANT project</w:t>
            </w:r>
            <w:r w:rsidR="00AB0B09" w:rsidRPr="00456E9C">
              <w:rPr>
                <w:rFonts w:asciiTheme="minorHAnsi" w:hAnsiTheme="minorHAnsi" w:cstheme="minorHAnsi"/>
                <w:sz w:val="22"/>
                <w:szCs w:val="22"/>
              </w:rPr>
              <w:t xml:space="preserve">. </w:t>
            </w:r>
          </w:p>
          <w:p w14:paraId="2D5CD62B" w14:textId="7849AFB1" w:rsidR="00867905" w:rsidRPr="00456E9C" w:rsidRDefault="00867905" w:rsidP="00252311">
            <w:pPr>
              <w:spacing w:before="40" w:after="40"/>
              <w:rPr>
                <w:rFonts w:asciiTheme="minorHAnsi" w:hAnsiTheme="minorHAnsi" w:cstheme="minorHAnsi"/>
                <w:sz w:val="22"/>
                <w:szCs w:val="22"/>
              </w:rPr>
            </w:pPr>
            <w:r w:rsidRPr="00456E9C">
              <w:rPr>
                <w:rFonts w:asciiTheme="minorHAnsi" w:hAnsiTheme="minorHAnsi" w:cstheme="minorHAnsi"/>
                <w:sz w:val="22"/>
                <w:szCs w:val="22"/>
              </w:rPr>
              <w:t>De</w:t>
            </w:r>
            <w:r w:rsidR="00AB0B09" w:rsidRPr="00456E9C">
              <w:rPr>
                <w:rFonts w:asciiTheme="minorHAnsi" w:hAnsiTheme="minorHAnsi" w:cstheme="minorHAnsi"/>
                <w:sz w:val="22"/>
                <w:szCs w:val="22"/>
              </w:rPr>
              <w:t xml:space="preserve"> ondersteuning </w:t>
            </w:r>
            <w:r w:rsidRPr="00456E9C">
              <w:rPr>
                <w:rFonts w:asciiTheme="minorHAnsi" w:hAnsiTheme="minorHAnsi" w:cstheme="minorHAnsi"/>
                <w:sz w:val="22"/>
                <w:szCs w:val="22"/>
              </w:rPr>
              <w:t>bestaat uit o.a.:</w:t>
            </w:r>
          </w:p>
          <w:p w14:paraId="5D90EFE8" w14:textId="0B7DC157" w:rsidR="00867905" w:rsidRPr="00456E9C" w:rsidRDefault="00867905" w:rsidP="00252311">
            <w:pPr>
              <w:pStyle w:val="Lijstalinea"/>
              <w:numPr>
                <w:ilvl w:val="0"/>
                <w:numId w:val="17"/>
              </w:numPr>
              <w:spacing w:before="40" w:after="40" w:line="240" w:lineRule="auto"/>
              <w:rPr>
                <w:rFonts w:asciiTheme="minorHAnsi" w:hAnsiTheme="minorHAnsi" w:cstheme="minorHAnsi"/>
                <w:sz w:val="22"/>
                <w:szCs w:val="22"/>
              </w:rPr>
            </w:pPr>
            <w:r w:rsidRPr="00456E9C">
              <w:rPr>
                <w:rFonts w:asciiTheme="minorHAnsi" w:hAnsiTheme="minorHAnsi" w:cstheme="minorHAnsi"/>
                <w:sz w:val="22"/>
                <w:szCs w:val="22"/>
              </w:rPr>
              <w:t xml:space="preserve">Ophalen, bewaken en monitoren input </w:t>
            </w:r>
            <w:r w:rsidR="00AB0B09" w:rsidRPr="00456E9C">
              <w:rPr>
                <w:rFonts w:asciiTheme="minorHAnsi" w:hAnsiTheme="minorHAnsi" w:cstheme="minorHAnsi"/>
                <w:sz w:val="22"/>
                <w:szCs w:val="22"/>
              </w:rPr>
              <w:t>van de wijziging bij de wijziging initiator. Dit kan een UOK-partner zijn of het IPM-team of overige KES-eis initiator.</w:t>
            </w:r>
          </w:p>
          <w:p w14:paraId="1C5091A4" w14:textId="506485F1" w:rsidR="00867905" w:rsidRPr="00456E9C" w:rsidRDefault="00867905" w:rsidP="00252311">
            <w:pPr>
              <w:pStyle w:val="Lijstalinea"/>
              <w:numPr>
                <w:ilvl w:val="0"/>
                <w:numId w:val="17"/>
              </w:numPr>
              <w:spacing w:before="40" w:after="40" w:line="240" w:lineRule="auto"/>
              <w:rPr>
                <w:rFonts w:asciiTheme="minorHAnsi" w:hAnsiTheme="minorHAnsi" w:cstheme="minorHAnsi"/>
                <w:sz w:val="22"/>
                <w:szCs w:val="22"/>
              </w:rPr>
            </w:pPr>
            <w:r w:rsidRPr="00456E9C">
              <w:rPr>
                <w:rFonts w:asciiTheme="minorHAnsi" w:hAnsiTheme="minorHAnsi" w:cstheme="minorHAnsi"/>
                <w:sz w:val="22"/>
                <w:szCs w:val="22"/>
              </w:rPr>
              <w:t>Opstellen concept</w:t>
            </w:r>
            <w:r w:rsidR="00AB0B09" w:rsidRPr="00456E9C">
              <w:rPr>
                <w:rFonts w:asciiTheme="minorHAnsi" w:hAnsiTheme="minorHAnsi" w:cstheme="minorHAnsi"/>
                <w:sz w:val="22"/>
                <w:szCs w:val="22"/>
              </w:rPr>
              <w:t xml:space="preserve"> VtW-UOK</w:t>
            </w:r>
          </w:p>
          <w:p w14:paraId="3B735F78" w14:textId="1D317D47" w:rsidR="00AB0B09" w:rsidRPr="00456E9C" w:rsidRDefault="00AB0B09" w:rsidP="00252311">
            <w:pPr>
              <w:pStyle w:val="Lijstalinea"/>
              <w:numPr>
                <w:ilvl w:val="0"/>
                <w:numId w:val="17"/>
              </w:numPr>
              <w:spacing w:before="40" w:after="40" w:line="240" w:lineRule="auto"/>
              <w:rPr>
                <w:rFonts w:asciiTheme="minorHAnsi" w:hAnsiTheme="minorHAnsi" w:cstheme="minorHAnsi"/>
                <w:sz w:val="22"/>
                <w:szCs w:val="22"/>
              </w:rPr>
            </w:pPr>
            <w:r w:rsidRPr="00456E9C">
              <w:rPr>
                <w:rFonts w:asciiTheme="minorHAnsi" w:hAnsiTheme="minorHAnsi" w:cstheme="minorHAnsi"/>
                <w:sz w:val="22"/>
                <w:szCs w:val="22"/>
              </w:rPr>
              <w:t>Opstellen besluitnotitie IPM-team</w:t>
            </w:r>
          </w:p>
          <w:p w14:paraId="063BB81C" w14:textId="0D8558EE" w:rsidR="00AB0B09" w:rsidRPr="00456E9C" w:rsidRDefault="00AB0B09" w:rsidP="00252311">
            <w:pPr>
              <w:pStyle w:val="Lijstalinea"/>
              <w:numPr>
                <w:ilvl w:val="0"/>
                <w:numId w:val="17"/>
              </w:numPr>
              <w:spacing w:before="40" w:after="40" w:line="240" w:lineRule="auto"/>
              <w:rPr>
                <w:rFonts w:asciiTheme="minorHAnsi" w:hAnsiTheme="minorHAnsi" w:cstheme="minorHAnsi"/>
                <w:sz w:val="22"/>
                <w:szCs w:val="22"/>
              </w:rPr>
            </w:pPr>
            <w:r w:rsidRPr="00456E9C">
              <w:rPr>
                <w:rFonts w:asciiTheme="minorHAnsi" w:hAnsiTheme="minorHAnsi" w:cstheme="minorHAnsi"/>
                <w:sz w:val="22"/>
                <w:szCs w:val="22"/>
              </w:rPr>
              <w:t>Inbrengen in IPM-team ter bespreking en review.</w:t>
            </w:r>
          </w:p>
          <w:p w14:paraId="59F00BCE" w14:textId="7F4ABB2C" w:rsidR="00867905" w:rsidRPr="00456E9C" w:rsidRDefault="00AB0B09" w:rsidP="00AB0B09">
            <w:pPr>
              <w:pStyle w:val="Lijstalinea"/>
              <w:numPr>
                <w:ilvl w:val="0"/>
                <w:numId w:val="17"/>
              </w:numPr>
              <w:spacing w:before="40" w:after="40" w:line="240" w:lineRule="auto"/>
              <w:rPr>
                <w:rFonts w:asciiTheme="minorHAnsi" w:hAnsiTheme="minorHAnsi" w:cstheme="minorHAnsi"/>
                <w:sz w:val="22"/>
                <w:szCs w:val="22"/>
              </w:rPr>
            </w:pPr>
            <w:r w:rsidRPr="00456E9C">
              <w:rPr>
                <w:rFonts w:asciiTheme="minorHAnsi" w:hAnsiTheme="minorHAnsi" w:cstheme="minorHAnsi"/>
                <w:sz w:val="22"/>
                <w:szCs w:val="22"/>
              </w:rPr>
              <w:t>Verwerken van reviewcommentaar in VtW-UOK tot definitief VtW-UOK</w:t>
            </w:r>
          </w:p>
          <w:p w14:paraId="70FB77AD" w14:textId="5AA1DE36" w:rsidR="00AB0B09" w:rsidRPr="00456E9C" w:rsidRDefault="00AB0B09" w:rsidP="00AB0B09">
            <w:pPr>
              <w:pStyle w:val="Lijstalinea"/>
              <w:numPr>
                <w:ilvl w:val="0"/>
                <w:numId w:val="17"/>
              </w:numPr>
              <w:spacing w:before="40" w:after="40" w:line="240" w:lineRule="auto"/>
              <w:rPr>
                <w:rFonts w:asciiTheme="minorHAnsi" w:hAnsiTheme="minorHAnsi" w:cstheme="minorHAnsi"/>
                <w:sz w:val="22"/>
                <w:szCs w:val="22"/>
              </w:rPr>
            </w:pPr>
            <w:r w:rsidRPr="00456E9C">
              <w:rPr>
                <w:rFonts w:asciiTheme="minorHAnsi" w:hAnsiTheme="minorHAnsi" w:cstheme="minorHAnsi"/>
                <w:sz w:val="22"/>
                <w:szCs w:val="22"/>
              </w:rPr>
              <w:t>Oplegnotitie t.b.v. OGO-overleg (opdrach</w:t>
            </w:r>
            <w:r w:rsidR="00636255">
              <w:rPr>
                <w:rFonts w:asciiTheme="minorHAnsi" w:hAnsiTheme="minorHAnsi" w:cstheme="minorHAnsi"/>
                <w:sz w:val="22"/>
                <w:szCs w:val="22"/>
              </w:rPr>
              <w:t>t</w:t>
            </w:r>
            <w:r w:rsidRPr="00456E9C">
              <w:rPr>
                <w:rFonts w:asciiTheme="minorHAnsi" w:hAnsiTheme="minorHAnsi" w:cstheme="minorHAnsi"/>
                <w:sz w:val="22"/>
                <w:szCs w:val="22"/>
              </w:rPr>
              <w:t>geversoverleg) opstellen</w:t>
            </w:r>
          </w:p>
          <w:p w14:paraId="6901C5C2" w14:textId="77777777" w:rsidR="00867905" w:rsidRPr="00456E9C" w:rsidRDefault="00867905" w:rsidP="00252311">
            <w:pPr>
              <w:pStyle w:val="Lijstalinea"/>
              <w:numPr>
                <w:ilvl w:val="0"/>
                <w:numId w:val="17"/>
              </w:numPr>
              <w:spacing w:before="40" w:after="40" w:line="240" w:lineRule="auto"/>
              <w:rPr>
                <w:rFonts w:asciiTheme="minorHAnsi" w:hAnsiTheme="minorHAnsi" w:cstheme="minorHAnsi"/>
                <w:sz w:val="22"/>
                <w:szCs w:val="22"/>
              </w:rPr>
            </w:pPr>
            <w:r w:rsidRPr="00456E9C">
              <w:rPr>
                <w:rFonts w:asciiTheme="minorHAnsi" w:hAnsiTheme="minorHAnsi" w:cstheme="minorHAnsi"/>
                <w:sz w:val="22"/>
                <w:szCs w:val="22"/>
              </w:rPr>
              <w:t>….</w:t>
            </w:r>
          </w:p>
        </w:tc>
      </w:tr>
      <w:tr w:rsidR="00867905" w:rsidRPr="00456E9C" w14:paraId="29CB5EE2" w14:textId="77777777" w:rsidTr="00252311">
        <w:tc>
          <w:tcPr>
            <w:tcW w:w="935" w:type="dxa"/>
          </w:tcPr>
          <w:p w14:paraId="46852E93" w14:textId="51F5F070" w:rsidR="00867905" w:rsidRPr="00456E9C" w:rsidRDefault="00AB0B09" w:rsidP="00252311">
            <w:pPr>
              <w:spacing w:before="40" w:after="40"/>
              <w:jc w:val="center"/>
              <w:rPr>
                <w:rFonts w:asciiTheme="minorHAnsi" w:hAnsiTheme="minorHAnsi" w:cstheme="minorHAnsi"/>
                <w:sz w:val="22"/>
                <w:szCs w:val="22"/>
              </w:rPr>
            </w:pPr>
            <w:r w:rsidRPr="00456E9C">
              <w:rPr>
                <w:rFonts w:asciiTheme="minorHAnsi" w:hAnsiTheme="minorHAnsi" w:cstheme="minorHAnsi"/>
                <w:sz w:val="22"/>
                <w:szCs w:val="22"/>
              </w:rPr>
              <w:t>3</w:t>
            </w:r>
          </w:p>
        </w:tc>
        <w:tc>
          <w:tcPr>
            <w:tcW w:w="8127" w:type="dxa"/>
          </w:tcPr>
          <w:p w14:paraId="7E58A553" w14:textId="4DED49FA" w:rsidR="00867905" w:rsidRPr="00456E9C" w:rsidRDefault="00867905" w:rsidP="00252311">
            <w:pPr>
              <w:spacing w:before="40" w:after="40"/>
              <w:rPr>
                <w:rFonts w:asciiTheme="minorHAnsi" w:hAnsiTheme="minorHAnsi" w:cstheme="minorHAnsi"/>
                <w:sz w:val="22"/>
                <w:szCs w:val="22"/>
              </w:rPr>
            </w:pPr>
            <w:r w:rsidRPr="00456E9C">
              <w:rPr>
                <w:rFonts w:asciiTheme="minorHAnsi" w:hAnsiTheme="minorHAnsi" w:cstheme="minorHAnsi"/>
                <w:sz w:val="22"/>
                <w:szCs w:val="22"/>
              </w:rPr>
              <w:t xml:space="preserve">Opdrachtnemer stemt indien nodig af met de IPM-leden t.b.v. het verkrijgen van input voor de </w:t>
            </w:r>
            <w:r w:rsidR="00AB0B09" w:rsidRPr="00456E9C">
              <w:rPr>
                <w:rFonts w:asciiTheme="minorHAnsi" w:hAnsiTheme="minorHAnsi" w:cstheme="minorHAnsi"/>
                <w:sz w:val="22"/>
                <w:szCs w:val="22"/>
              </w:rPr>
              <w:t>VtW-UOK</w:t>
            </w:r>
            <w:r w:rsidRPr="00456E9C">
              <w:rPr>
                <w:rFonts w:asciiTheme="minorHAnsi" w:hAnsiTheme="minorHAnsi" w:cstheme="minorHAnsi"/>
                <w:sz w:val="22"/>
                <w:szCs w:val="22"/>
              </w:rPr>
              <w:t>.</w:t>
            </w:r>
          </w:p>
        </w:tc>
      </w:tr>
      <w:tr w:rsidR="00867905" w:rsidRPr="00456E9C" w14:paraId="7CECB79D" w14:textId="77777777" w:rsidTr="00252311">
        <w:tc>
          <w:tcPr>
            <w:tcW w:w="935" w:type="dxa"/>
          </w:tcPr>
          <w:p w14:paraId="7A03D625" w14:textId="4810969F" w:rsidR="00867905" w:rsidRPr="00456E9C" w:rsidRDefault="00AB0B09" w:rsidP="00252311">
            <w:pPr>
              <w:spacing w:before="40" w:after="40"/>
              <w:jc w:val="center"/>
              <w:rPr>
                <w:rFonts w:asciiTheme="minorHAnsi" w:hAnsiTheme="minorHAnsi" w:cstheme="minorHAnsi"/>
                <w:sz w:val="22"/>
                <w:szCs w:val="22"/>
              </w:rPr>
            </w:pPr>
            <w:r w:rsidRPr="00456E9C">
              <w:rPr>
                <w:rFonts w:asciiTheme="minorHAnsi" w:hAnsiTheme="minorHAnsi" w:cstheme="minorHAnsi"/>
                <w:sz w:val="22"/>
                <w:szCs w:val="22"/>
              </w:rPr>
              <w:t>4</w:t>
            </w:r>
          </w:p>
        </w:tc>
        <w:tc>
          <w:tcPr>
            <w:tcW w:w="8127" w:type="dxa"/>
          </w:tcPr>
          <w:p w14:paraId="003B45AD" w14:textId="4500BD9F" w:rsidR="00867905" w:rsidRPr="00456E9C" w:rsidRDefault="00867905" w:rsidP="00252311">
            <w:pPr>
              <w:spacing w:before="40" w:after="40"/>
              <w:rPr>
                <w:rFonts w:asciiTheme="minorHAnsi" w:hAnsiTheme="minorHAnsi" w:cstheme="minorHAnsi"/>
                <w:sz w:val="22"/>
                <w:szCs w:val="22"/>
              </w:rPr>
            </w:pPr>
            <w:r w:rsidRPr="00456E9C">
              <w:rPr>
                <w:rFonts w:asciiTheme="minorHAnsi" w:hAnsiTheme="minorHAnsi" w:cstheme="minorHAnsi"/>
                <w:sz w:val="22"/>
                <w:szCs w:val="22"/>
              </w:rPr>
              <w:t xml:space="preserve">De </w:t>
            </w:r>
            <w:r w:rsidR="00AB0B09" w:rsidRPr="00456E9C">
              <w:rPr>
                <w:rFonts w:asciiTheme="minorHAnsi" w:hAnsiTheme="minorHAnsi" w:cstheme="minorHAnsi"/>
                <w:sz w:val="22"/>
                <w:szCs w:val="22"/>
              </w:rPr>
              <w:t>VtW-UOK</w:t>
            </w:r>
            <w:r w:rsidRPr="00456E9C">
              <w:rPr>
                <w:rFonts w:asciiTheme="minorHAnsi" w:hAnsiTheme="minorHAnsi" w:cstheme="minorHAnsi"/>
                <w:sz w:val="22"/>
                <w:szCs w:val="22"/>
              </w:rPr>
              <w:t xml:space="preserve"> wordt in het AVANT IPM-overleg besproken en vastgesteld, waarna hij aan de AOG wordt gestuurd.</w:t>
            </w:r>
          </w:p>
        </w:tc>
      </w:tr>
      <w:tr w:rsidR="00867905" w:rsidRPr="00456E9C" w14:paraId="4E935D2C" w14:textId="77777777" w:rsidTr="00252311">
        <w:tc>
          <w:tcPr>
            <w:tcW w:w="935" w:type="dxa"/>
          </w:tcPr>
          <w:p w14:paraId="565F8E76" w14:textId="5F793103" w:rsidR="00867905" w:rsidRPr="00456E9C" w:rsidRDefault="00AB0B09" w:rsidP="00252311">
            <w:pPr>
              <w:spacing w:before="40" w:after="40"/>
              <w:jc w:val="center"/>
              <w:rPr>
                <w:rFonts w:asciiTheme="minorHAnsi" w:hAnsiTheme="minorHAnsi" w:cstheme="minorHAnsi"/>
                <w:sz w:val="22"/>
                <w:szCs w:val="22"/>
              </w:rPr>
            </w:pPr>
            <w:r w:rsidRPr="00456E9C">
              <w:rPr>
                <w:rFonts w:asciiTheme="minorHAnsi" w:hAnsiTheme="minorHAnsi" w:cstheme="minorHAnsi"/>
                <w:sz w:val="22"/>
                <w:szCs w:val="22"/>
              </w:rPr>
              <w:t>5</w:t>
            </w:r>
          </w:p>
        </w:tc>
        <w:tc>
          <w:tcPr>
            <w:tcW w:w="8127" w:type="dxa"/>
          </w:tcPr>
          <w:p w14:paraId="2AE92DEB" w14:textId="77777777" w:rsidR="00867905" w:rsidRPr="00456E9C" w:rsidRDefault="00867905" w:rsidP="00252311">
            <w:pPr>
              <w:spacing w:before="40" w:after="40"/>
              <w:rPr>
                <w:rFonts w:asciiTheme="minorHAnsi" w:hAnsiTheme="minorHAnsi" w:cstheme="minorHAnsi"/>
                <w:sz w:val="22"/>
                <w:szCs w:val="22"/>
              </w:rPr>
            </w:pPr>
            <w:r w:rsidRPr="00456E9C">
              <w:rPr>
                <w:rFonts w:asciiTheme="minorHAnsi" w:hAnsiTheme="minorHAnsi" w:cstheme="minorHAnsi"/>
                <w:sz w:val="22"/>
                <w:szCs w:val="22"/>
              </w:rPr>
              <w:t>Voor dit product is er geen onderscheid in verschillende product typen ‘klein’ ‘middel’ ‘groot’ gemaakt.</w:t>
            </w:r>
          </w:p>
        </w:tc>
      </w:tr>
    </w:tbl>
    <w:p w14:paraId="11370CBE" w14:textId="07F08EA6" w:rsidR="00521A77" w:rsidRDefault="00521A77" w:rsidP="00E96B3E"/>
    <w:tbl>
      <w:tblPr>
        <w:tblStyle w:val="Tabelraster"/>
        <w:tblW w:w="0" w:type="auto"/>
        <w:tblLook w:val="04A0" w:firstRow="1" w:lastRow="0" w:firstColumn="1" w:lastColumn="0" w:noHBand="0" w:noVBand="1"/>
      </w:tblPr>
      <w:tblGrid>
        <w:gridCol w:w="935"/>
        <w:gridCol w:w="8127"/>
      </w:tblGrid>
      <w:tr w:rsidR="00E107D0" w:rsidRPr="00EE17D4" w14:paraId="74D8C5FE" w14:textId="77777777" w:rsidTr="00490186">
        <w:tc>
          <w:tcPr>
            <w:tcW w:w="935" w:type="dxa"/>
            <w:shd w:val="clear" w:color="auto" w:fill="0070C0"/>
          </w:tcPr>
          <w:p w14:paraId="5077C7B3" w14:textId="5C42B1F7" w:rsidR="00E107D0" w:rsidRPr="00EE17D4" w:rsidRDefault="00E107D0" w:rsidP="00490186">
            <w:pPr>
              <w:spacing w:before="40"/>
              <w:jc w:val="center"/>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PB</w:t>
            </w:r>
            <w:r w:rsidR="00FE61AF">
              <w:rPr>
                <w:rFonts w:asciiTheme="minorHAnsi" w:hAnsiTheme="minorHAnsi" w:cstheme="minorHAnsi"/>
                <w:b/>
                <w:color w:val="FFFFFF" w:themeColor="background1"/>
                <w:sz w:val="22"/>
                <w:szCs w:val="22"/>
              </w:rPr>
              <w:t>4</w:t>
            </w:r>
          </w:p>
        </w:tc>
        <w:tc>
          <w:tcPr>
            <w:tcW w:w="8127" w:type="dxa"/>
            <w:shd w:val="clear" w:color="auto" w:fill="0070C0"/>
          </w:tcPr>
          <w:p w14:paraId="1E3510F8" w14:textId="77777777" w:rsidR="00E107D0" w:rsidRPr="00EE17D4" w:rsidRDefault="00E107D0" w:rsidP="00490186">
            <w:pPr>
              <w:spacing w:before="40"/>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Additionele diensten PB</w:t>
            </w:r>
          </w:p>
        </w:tc>
      </w:tr>
      <w:tr w:rsidR="00E107D0" w:rsidRPr="00EE17D4" w14:paraId="0086D18F" w14:textId="77777777" w:rsidTr="00490186">
        <w:tc>
          <w:tcPr>
            <w:tcW w:w="935" w:type="dxa"/>
          </w:tcPr>
          <w:p w14:paraId="3B30A18D" w14:textId="77777777" w:rsidR="00E107D0" w:rsidRPr="00EE17D4" w:rsidRDefault="00E107D0" w:rsidP="00490186">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1</w:t>
            </w:r>
          </w:p>
        </w:tc>
        <w:tc>
          <w:tcPr>
            <w:tcW w:w="8127" w:type="dxa"/>
          </w:tcPr>
          <w:p w14:paraId="53B276DD" w14:textId="0C93EB12" w:rsidR="00E107D0" w:rsidRPr="00EE17D4" w:rsidRDefault="00AB0B09" w:rsidP="00490186">
            <w:pPr>
              <w:spacing w:before="40" w:after="40"/>
              <w:rPr>
                <w:rFonts w:asciiTheme="minorHAnsi" w:hAnsiTheme="minorHAnsi" w:cstheme="minorHAnsi"/>
                <w:sz w:val="22"/>
                <w:szCs w:val="22"/>
              </w:rPr>
            </w:pPr>
            <w:r w:rsidRPr="00EE17D4">
              <w:rPr>
                <w:rFonts w:asciiTheme="minorHAnsi" w:hAnsiTheme="minorHAnsi" w:cstheme="minorHAnsi"/>
                <w:sz w:val="22"/>
                <w:szCs w:val="22"/>
              </w:rPr>
              <w:t>Opdrachtgever kan aanvullende diensten uitvragen die niet in een van de producten zijn benoemd. Hiervoor gebruikt opdrachtgever deze additionele dienst.</w:t>
            </w:r>
          </w:p>
        </w:tc>
      </w:tr>
      <w:tr w:rsidR="00AB0B09" w:rsidRPr="00EE17D4" w14:paraId="26C81A66" w14:textId="77777777" w:rsidTr="00490186">
        <w:tc>
          <w:tcPr>
            <w:tcW w:w="935" w:type="dxa"/>
          </w:tcPr>
          <w:p w14:paraId="32C061CB" w14:textId="126CCA5C" w:rsidR="00AB0B09" w:rsidRPr="00EE17D4" w:rsidRDefault="00AB0B09" w:rsidP="00490186">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2</w:t>
            </w:r>
          </w:p>
        </w:tc>
        <w:tc>
          <w:tcPr>
            <w:tcW w:w="8127" w:type="dxa"/>
          </w:tcPr>
          <w:p w14:paraId="19748968" w14:textId="479C3EFA" w:rsidR="00AB0B09" w:rsidRPr="00EE17D4" w:rsidRDefault="00AB0B09" w:rsidP="00490186">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Opdrachtnemer dient invulling te geven aan de additionele diensten die </w:t>
            </w:r>
            <w:r w:rsidR="005966F2" w:rsidRPr="00EE17D4">
              <w:rPr>
                <w:rFonts w:asciiTheme="minorHAnsi" w:hAnsiTheme="minorHAnsi" w:cstheme="minorHAnsi"/>
                <w:sz w:val="22"/>
                <w:szCs w:val="22"/>
              </w:rPr>
              <w:t>o</w:t>
            </w:r>
            <w:r w:rsidRPr="00EE17D4">
              <w:rPr>
                <w:rFonts w:asciiTheme="minorHAnsi" w:hAnsiTheme="minorHAnsi" w:cstheme="minorHAnsi"/>
                <w:sz w:val="22"/>
                <w:szCs w:val="22"/>
              </w:rPr>
              <w:t xml:space="preserve">pdrachtgever aan </w:t>
            </w:r>
            <w:r w:rsidR="005966F2" w:rsidRPr="00EE17D4">
              <w:rPr>
                <w:rFonts w:asciiTheme="minorHAnsi" w:hAnsiTheme="minorHAnsi" w:cstheme="minorHAnsi"/>
                <w:sz w:val="22"/>
                <w:szCs w:val="22"/>
              </w:rPr>
              <w:t>o</w:t>
            </w:r>
            <w:r w:rsidR="003C3A9A" w:rsidRPr="00EE17D4">
              <w:rPr>
                <w:rFonts w:asciiTheme="minorHAnsi" w:hAnsiTheme="minorHAnsi" w:cstheme="minorHAnsi"/>
                <w:sz w:val="22"/>
                <w:szCs w:val="22"/>
              </w:rPr>
              <w:t>pdrachtnemer</w:t>
            </w:r>
            <w:r w:rsidRPr="00EE17D4">
              <w:rPr>
                <w:rFonts w:asciiTheme="minorHAnsi" w:hAnsiTheme="minorHAnsi" w:cstheme="minorHAnsi"/>
                <w:sz w:val="22"/>
                <w:szCs w:val="22"/>
              </w:rPr>
              <w:t xml:space="preserve"> vraagt te leveren op het gebied van projectbeheersing.</w:t>
            </w:r>
          </w:p>
        </w:tc>
      </w:tr>
      <w:tr w:rsidR="00E107D0" w:rsidRPr="00EE17D4" w14:paraId="63495952" w14:textId="77777777" w:rsidTr="00490186">
        <w:tc>
          <w:tcPr>
            <w:tcW w:w="935" w:type="dxa"/>
          </w:tcPr>
          <w:p w14:paraId="4F22032F" w14:textId="77AB246F" w:rsidR="00E107D0" w:rsidRPr="00EE17D4" w:rsidRDefault="00AB0B09" w:rsidP="00490186">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3</w:t>
            </w:r>
          </w:p>
        </w:tc>
        <w:tc>
          <w:tcPr>
            <w:tcW w:w="8127" w:type="dxa"/>
          </w:tcPr>
          <w:p w14:paraId="66E110AB" w14:textId="4A697B70" w:rsidR="00E107D0" w:rsidRPr="00EE17D4" w:rsidRDefault="00883723" w:rsidP="00490186">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E107D0" w:rsidRPr="00EE17D4">
              <w:rPr>
                <w:rFonts w:asciiTheme="minorHAnsi" w:hAnsiTheme="minorHAnsi" w:cstheme="minorHAnsi"/>
                <w:sz w:val="22"/>
                <w:szCs w:val="22"/>
              </w:rPr>
              <w:t xml:space="preserve"> en </w:t>
            </w:r>
            <w:r w:rsidR="005966F2" w:rsidRPr="00EE17D4">
              <w:rPr>
                <w:rFonts w:asciiTheme="minorHAnsi" w:hAnsiTheme="minorHAnsi" w:cstheme="minorHAnsi"/>
                <w:sz w:val="22"/>
                <w:szCs w:val="22"/>
              </w:rPr>
              <w:t>o</w:t>
            </w:r>
            <w:r w:rsidRPr="00EE17D4">
              <w:rPr>
                <w:rFonts w:asciiTheme="minorHAnsi" w:hAnsiTheme="minorHAnsi" w:cstheme="minorHAnsi"/>
                <w:sz w:val="22"/>
                <w:szCs w:val="22"/>
              </w:rPr>
              <w:t>pdrachtgever</w:t>
            </w:r>
            <w:r w:rsidR="00E107D0" w:rsidRPr="00EE17D4">
              <w:rPr>
                <w:rFonts w:asciiTheme="minorHAnsi" w:hAnsiTheme="minorHAnsi" w:cstheme="minorHAnsi"/>
                <w:sz w:val="22"/>
                <w:szCs w:val="22"/>
              </w:rPr>
              <w:t xml:space="preserve"> stemmen in dit geval af wat het resultaat is dat </w:t>
            </w:r>
            <w:r w:rsidR="005966F2" w:rsidRPr="00EE17D4">
              <w:rPr>
                <w:rFonts w:asciiTheme="minorHAnsi" w:hAnsiTheme="minorHAnsi" w:cstheme="minorHAnsi"/>
                <w:sz w:val="22"/>
                <w:szCs w:val="22"/>
              </w:rPr>
              <w:t>o</w:t>
            </w:r>
            <w:r w:rsidR="003C3A9A" w:rsidRPr="00EE17D4">
              <w:rPr>
                <w:rFonts w:asciiTheme="minorHAnsi" w:hAnsiTheme="minorHAnsi" w:cstheme="minorHAnsi"/>
                <w:sz w:val="22"/>
                <w:szCs w:val="22"/>
              </w:rPr>
              <w:t>pdrachtnemer</w:t>
            </w:r>
            <w:r w:rsidR="00E107D0" w:rsidRPr="00EE17D4">
              <w:rPr>
                <w:rFonts w:asciiTheme="minorHAnsi" w:hAnsiTheme="minorHAnsi" w:cstheme="minorHAnsi"/>
                <w:sz w:val="22"/>
                <w:szCs w:val="22"/>
              </w:rPr>
              <w:t xml:space="preserve"> dient te leveren en waaraan het resultaat dient te voldoen en wanneer het geleverd dient te worden</w:t>
            </w:r>
          </w:p>
        </w:tc>
      </w:tr>
      <w:tr w:rsidR="00E107D0" w:rsidRPr="00EE17D4" w14:paraId="6E7F00EE" w14:textId="77777777" w:rsidTr="00490186">
        <w:tc>
          <w:tcPr>
            <w:tcW w:w="935" w:type="dxa"/>
          </w:tcPr>
          <w:p w14:paraId="4478212E" w14:textId="39D65179" w:rsidR="00E107D0" w:rsidRPr="00EE17D4" w:rsidRDefault="00B7630B" w:rsidP="00490186">
            <w:pPr>
              <w:spacing w:before="40" w:after="40"/>
              <w:jc w:val="center"/>
              <w:rPr>
                <w:rFonts w:asciiTheme="minorHAnsi" w:hAnsiTheme="minorHAnsi" w:cstheme="minorHAnsi"/>
                <w:sz w:val="22"/>
                <w:szCs w:val="22"/>
              </w:rPr>
            </w:pPr>
            <w:r>
              <w:rPr>
                <w:rFonts w:asciiTheme="minorHAnsi" w:hAnsiTheme="minorHAnsi" w:cstheme="minorHAnsi"/>
                <w:sz w:val="22"/>
                <w:szCs w:val="22"/>
              </w:rPr>
              <w:t>4</w:t>
            </w:r>
          </w:p>
        </w:tc>
        <w:tc>
          <w:tcPr>
            <w:tcW w:w="8127" w:type="dxa"/>
          </w:tcPr>
          <w:p w14:paraId="4F9DA991" w14:textId="77777777" w:rsidR="00E107D0" w:rsidRPr="00EE17D4" w:rsidRDefault="00E107D0" w:rsidP="00490186">
            <w:pPr>
              <w:spacing w:before="40" w:after="40"/>
              <w:rPr>
                <w:rFonts w:asciiTheme="minorHAnsi" w:hAnsiTheme="minorHAnsi" w:cstheme="minorHAnsi"/>
                <w:sz w:val="22"/>
                <w:szCs w:val="22"/>
              </w:rPr>
            </w:pPr>
            <w:r w:rsidRPr="00EE17D4">
              <w:rPr>
                <w:rFonts w:asciiTheme="minorHAnsi" w:hAnsiTheme="minorHAnsi" w:cstheme="minorHAnsi"/>
                <w:sz w:val="22"/>
                <w:szCs w:val="22"/>
              </w:rPr>
              <w:t>Het resultaat wordt aan de AVANT MPB opgeleverd</w:t>
            </w:r>
          </w:p>
        </w:tc>
      </w:tr>
      <w:tr w:rsidR="00E107D0" w:rsidRPr="00EE17D4" w14:paraId="4FE91F1F" w14:textId="77777777" w:rsidTr="00490186">
        <w:tc>
          <w:tcPr>
            <w:tcW w:w="935" w:type="dxa"/>
          </w:tcPr>
          <w:p w14:paraId="1953A1D3" w14:textId="1E8245A6" w:rsidR="00E107D0" w:rsidRPr="00EE17D4" w:rsidRDefault="00B7630B" w:rsidP="00490186">
            <w:pPr>
              <w:spacing w:before="40" w:after="40"/>
              <w:jc w:val="center"/>
              <w:rPr>
                <w:rFonts w:asciiTheme="minorHAnsi" w:hAnsiTheme="minorHAnsi" w:cstheme="minorHAnsi"/>
                <w:sz w:val="22"/>
                <w:szCs w:val="22"/>
              </w:rPr>
            </w:pPr>
            <w:r>
              <w:rPr>
                <w:rFonts w:asciiTheme="minorHAnsi" w:hAnsiTheme="minorHAnsi" w:cstheme="minorHAnsi"/>
                <w:sz w:val="22"/>
                <w:szCs w:val="22"/>
              </w:rPr>
              <w:t>5</w:t>
            </w:r>
          </w:p>
        </w:tc>
        <w:tc>
          <w:tcPr>
            <w:tcW w:w="8127" w:type="dxa"/>
          </w:tcPr>
          <w:p w14:paraId="3873DCC4" w14:textId="77777777" w:rsidR="00E107D0" w:rsidRPr="00EE17D4" w:rsidRDefault="00E107D0" w:rsidP="00490186">
            <w:pPr>
              <w:spacing w:before="40" w:after="40"/>
              <w:rPr>
                <w:rFonts w:asciiTheme="minorHAnsi" w:hAnsiTheme="minorHAnsi" w:cstheme="minorHAnsi"/>
                <w:sz w:val="22"/>
                <w:szCs w:val="22"/>
              </w:rPr>
            </w:pPr>
            <w:r w:rsidRPr="00EE17D4">
              <w:rPr>
                <w:rFonts w:asciiTheme="minorHAnsi" w:hAnsiTheme="minorHAnsi" w:cstheme="minorHAnsi"/>
                <w:sz w:val="22"/>
                <w:szCs w:val="22"/>
              </w:rPr>
              <w:t>Goedkeuring van het resultaat is ter beoordeling van de AVANT MPB.</w:t>
            </w:r>
          </w:p>
        </w:tc>
      </w:tr>
      <w:tr w:rsidR="0034700F" w:rsidRPr="00EE17D4" w14:paraId="122FCCCD" w14:textId="77777777" w:rsidTr="00490186">
        <w:tc>
          <w:tcPr>
            <w:tcW w:w="935" w:type="dxa"/>
          </w:tcPr>
          <w:p w14:paraId="3D5BD2E3" w14:textId="2A99BEC6" w:rsidR="0034700F" w:rsidRPr="00EE17D4" w:rsidRDefault="00B7630B" w:rsidP="0034700F">
            <w:pPr>
              <w:spacing w:before="40" w:after="40"/>
              <w:jc w:val="center"/>
              <w:rPr>
                <w:rFonts w:asciiTheme="minorHAnsi" w:hAnsiTheme="minorHAnsi" w:cstheme="minorHAnsi"/>
                <w:sz w:val="22"/>
                <w:szCs w:val="22"/>
              </w:rPr>
            </w:pPr>
            <w:r>
              <w:rPr>
                <w:rFonts w:asciiTheme="minorHAnsi" w:hAnsiTheme="minorHAnsi" w:cstheme="minorHAnsi"/>
                <w:sz w:val="22"/>
                <w:szCs w:val="22"/>
              </w:rPr>
              <w:t>6</w:t>
            </w:r>
          </w:p>
        </w:tc>
        <w:tc>
          <w:tcPr>
            <w:tcW w:w="8127" w:type="dxa"/>
          </w:tcPr>
          <w:p w14:paraId="06B61427" w14:textId="6B4449F3" w:rsidR="0034700F" w:rsidRPr="00EE17D4" w:rsidRDefault="0034700F" w:rsidP="0034700F">
            <w:pPr>
              <w:spacing w:before="40" w:after="40"/>
              <w:rPr>
                <w:rFonts w:asciiTheme="minorHAnsi" w:hAnsiTheme="minorHAnsi" w:cstheme="minorHAnsi"/>
                <w:sz w:val="22"/>
                <w:szCs w:val="22"/>
              </w:rPr>
            </w:pPr>
            <w:r w:rsidRPr="00EE17D4">
              <w:rPr>
                <w:rFonts w:asciiTheme="minorHAnsi" w:hAnsiTheme="minorHAnsi" w:cstheme="minorHAnsi"/>
                <w:sz w:val="22"/>
                <w:szCs w:val="22"/>
              </w:rPr>
              <w:t>Voor dit product is er wel onderscheid in verschillende product typen ‘klein’ ‘middel’ ‘groot’ gemaakt en is gerelateerd aan de benodigde inzet. Dit is terug te vinden in het prijzenblad. Hierbij geldt dat alle adviezen binnen een bepaald benodigd aantal uren in een type product vallen. Opdrachtnemer dient hier de prijsvorming op af te stemmen en haar uurtarief geldend voor dit type additionele dienst in te vullen.</w:t>
            </w:r>
          </w:p>
        </w:tc>
      </w:tr>
    </w:tbl>
    <w:p w14:paraId="41374B15" w14:textId="717940BF" w:rsidR="0093631C" w:rsidRDefault="0093631C" w:rsidP="00310CE3"/>
    <w:p w14:paraId="1F1C8B34" w14:textId="77777777" w:rsidR="00FE61AF" w:rsidRDefault="00FE61AF">
      <w:pPr>
        <w:rPr>
          <w:rFonts w:asciiTheme="majorHAnsi" w:eastAsiaTheme="majorEastAsia" w:hAnsiTheme="majorHAnsi" w:cstheme="majorBidi"/>
          <w:color w:val="2F5496" w:themeColor="accent1" w:themeShade="BF"/>
          <w:sz w:val="26"/>
          <w:szCs w:val="26"/>
        </w:rPr>
      </w:pPr>
      <w:r>
        <w:br w:type="page"/>
      </w:r>
    </w:p>
    <w:p w14:paraId="76525343" w14:textId="1130FB12" w:rsidR="00B54571" w:rsidRDefault="00B54571" w:rsidP="00B54571">
      <w:pPr>
        <w:pStyle w:val="Kop2"/>
      </w:pPr>
      <w:bookmarkStart w:id="38" w:name="_Toc83885144"/>
      <w:r>
        <w:lastRenderedPageBreak/>
        <w:t>5.2 Projectbeheersing tools</w:t>
      </w:r>
      <w:bookmarkEnd w:id="38"/>
    </w:p>
    <w:tbl>
      <w:tblPr>
        <w:tblStyle w:val="Tabelraster"/>
        <w:tblW w:w="0" w:type="auto"/>
        <w:tblLook w:val="04A0" w:firstRow="1" w:lastRow="0" w:firstColumn="1" w:lastColumn="0" w:noHBand="0" w:noVBand="1"/>
      </w:tblPr>
      <w:tblGrid>
        <w:gridCol w:w="935"/>
        <w:gridCol w:w="8127"/>
      </w:tblGrid>
      <w:tr w:rsidR="00B54571" w:rsidRPr="00EE17D4" w14:paraId="01B8499E" w14:textId="77777777" w:rsidTr="00544892">
        <w:tc>
          <w:tcPr>
            <w:tcW w:w="935" w:type="dxa"/>
            <w:shd w:val="clear" w:color="auto" w:fill="0070C0"/>
          </w:tcPr>
          <w:p w14:paraId="67C54BF8" w14:textId="1B4E44FF" w:rsidR="00B54571" w:rsidRPr="00EE17D4" w:rsidRDefault="00B54571" w:rsidP="00544892">
            <w:pPr>
              <w:spacing w:before="40"/>
              <w:jc w:val="center"/>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PBT</w:t>
            </w:r>
            <w:r w:rsidR="00F3470D">
              <w:rPr>
                <w:rFonts w:asciiTheme="minorHAnsi" w:hAnsiTheme="minorHAnsi" w:cstheme="minorHAnsi"/>
                <w:b/>
                <w:color w:val="FFFFFF" w:themeColor="background1"/>
                <w:sz w:val="22"/>
                <w:szCs w:val="22"/>
              </w:rPr>
              <w:t>1</w:t>
            </w:r>
          </w:p>
        </w:tc>
        <w:tc>
          <w:tcPr>
            <w:tcW w:w="8127" w:type="dxa"/>
            <w:shd w:val="clear" w:color="auto" w:fill="0070C0"/>
          </w:tcPr>
          <w:p w14:paraId="17004DE0" w14:textId="77777777" w:rsidR="00B54571" w:rsidRPr="00EE17D4" w:rsidRDefault="00B54571" w:rsidP="00544892">
            <w:pPr>
              <w:spacing w:before="40"/>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VISI-tool VISI</w:t>
            </w:r>
          </w:p>
        </w:tc>
      </w:tr>
      <w:tr w:rsidR="00B54571" w:rsidRPr="00EE17D4" w14:paraId="079407B3" w14:textId="77777777" w:rsidTr="00544892">
        <w:tc>
          <w:tcPr>
            <w:tcW w:w="935" w:type="dxa"/>
          </w:tcPr>
          <w:p w14:paraId="15ECF191" w14:textId="77777777" w:rsidR="00B54571" w:rsidRPr="00EE17D4" w:rsidRDefault="00B54571" w:rsidP="00544892">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1</w:t>
            </w:r>
          </w:p>
        </w:tc>
        <w:tc>
          <w:tcPr>
            <w:tcW w:w="8127" w:type="dxa"/>
          </w:tcPr>
          <w:p w14:paraId="3DFBFFE0" w14:textId="1EFC934A" w:rsidR="00B54571" w:rsidRPr="00EE17D4" w:rsidRDefault="00B54571" w:rsidP="00544892">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Opdrachtnemer levert de applicatie VISI aan de projectorganisatie AVANT zodat formele communicatie tussen AVANT en de </w:t>
            </w:r>
            <w:r w:rsidR="00FC0AF9">
              <w:rPr>
                <w:rFonts w:asciiTheme="minorHAnsi" w:hAnsiTheme="minorHAnsi" w:cstheme="minorHAnsi"/>
                <w:sz w:val="22"/>
                <w:szCs w:val="22"/>
              </w:rPr>
              <w:t>a</w:t>
            </w:r>
            <w:r w:rsidRPr="00EE17D4">
              <w:rPr>
                <w:rFonts w:asciiTheme="minorHAnsi" w:hAnsiTheme="minorHAnsi" w:cstheme="minorHAnsi"/>
                <w:sz w:val="22"/>
                <w:szCs w:val="22"/>
              </w:rPr>
              <w:t>annemer kan plaatsvinden.</w:t>
            </w:r>
          </w:p>
        </w:tc>
      </w:tr>
      <w:tr w:rsidR="00B54571" w:rsidRPr="00EE17D4" w14:paraId="53923908" w14:textId="77777777" w:rsidTr="00544892">
        <w:tc>
          <w:tcPr>
            <w:tcW w:w="935" w:type="dxa"/>
          </w:tcPr>
          <w:p w14:paraId="54F810E7" w14:textId="77777777" w:rsidR="00B54571" w:rsidRPr="00EE17D4" w:rsidRDefault="00B54571" w:rsidP="00544892">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2</w:t>
            </w:r>
          </w:p>
        </w:tc>
        <w:tc>
          <w:tcPr>
            <w:tcW w:w="8127" w:type="dxa"/>
          </w:tcPr>
          <w:p w14:paraId="4BAD5492" w14:textId="348DB7E1" w:rsidR="00B54571" w:rsidRPr="00EE17D4" w:rsidRDefault="00B54571" w:rsidP="00544892">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Opdrachtnemer borgt de functionaliteit van VISI gedurende </w:t>
            </w:r>
            <w:r w:rsidR="00FC0AF9">
              <w:rPr>
                <w:rFonts w:asciiTheme="minorHAnsi" w:hAnsiTheme="minorHAnsi" w:cstheme="minorHAnsi"/>
                <w:sz w:val="22"/>
                <w:szCs w:val="22"/>
              </w:rPr>
              <w:t>de Raamovereenkomst en Nadere overeenkomsten</w:t>
            </w:r>
            <w:r w:rsidRPr="00EE17D4">
              <w:rPr>
                <w:rFonts w:asciiTheme="minorHAnsi" w:hAnsiTheme="minorHAnsi" w:cstheme="minorHAnsi"/>
                <w:sz w:val="22"/>
                <w:szCs w:val="22"/>
              </w:rPr>
              <w:t xml:space="preserve"> en zorgt voor benodigde applicatie updates incl. testen.</w:t>
            </w:r>
          </w:p>
        </w:tc>
      </w:tr>
      <w:tr w:rsidR="00B54571" w:rsidRPr="00EE17D4" w14:paraId="175ACE2F" w14:textId="77777777" w:rsidTr="00544892">
        <w:tc>
          <w:tcPr>
            <w:tcW w:w="935" w:type="dxa"/>
          </w:tcPr>
          <w:p w14:paraId="2BA2D980" w14:textId="77777777" w:rsidR="00B54571" w:rsidRPr="00EE17D4" w:rsidRDefault="00B54571" w:rsidP="00544892">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3</w:t>
            </w:r>
          </w:p>
        </w:tc>
        <w:tc>
          <w:tcPr>
            <w:tcW w:w="8127" w:type="dxa"/>
          </w:tcPr>
          <w:p w14:paraId="217EC510" w14:textId="0E786980" w:rsidR="00B54571" w:rsidRPr="00EE17D4" w:rsidRDefault="00B54571" w:rsidP="00544892">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Opdrachtnemer heeft een service- en helpdesk waarmee hij </w:t>
            </w:r>
            <w:r w:rsidR="005966F2" w:rsidRPr="00EE17D4">
              <w:rPr>
                <w:rFonts w:asciiTheme="minorHAnsi" w:hAnsiTheme="minorHAnsi" w:cstheme="minorHAnsi"/>
                <w:sz w:val="22"/>
                <w:szCs w:val="22"/>
              </w:rPr>
              <w:t>o</w:t>
            </w:r>
            <w:r w:rsidRPr="00EE17D4">
              <w:rPr>
                <w:rFonts w:asciiTheme="minorHAnsi" w:hAnsiTheme="minorHAnsi" w:cstheme="minorHAnsi"/>
                <w:sz w:val="22"/>
                <w:szCs w:val="22"/>
              </w:rPr>
              <w:t>pdrachtgever ondersteunt in de inrichting van VISI en de communicatie/informatiestromen en bijbehorende actoren en bij storing oplossing en vragen aangaande het functioneren van VISI.</w:t>
            </w:r>
          </w:p>
        </w:tc>
      </w:tr>
      <w:tr w:rsidR="00B54571" w:rsidRPr="00EE17D4" w14:paraId="1EC4702C" w14:textId="77777777" w:rsidTr="00544892">
        <w:tc>
          <w:tcPr>
            <w:tcW w:w="935" w:type="dxa"/>
          </w:tcPr>
          <w:p w14:paraId="11A48C9C" w14:textId="77777777" w:rsidR="00B54571" w:rsidRPr="00EE17D4" w:rsidRDefault="00B54571" w:rsidP="00544892">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4</w:t>
            </w:r>
          </w:p>
        </w:tc>
        <w:tc>
          <w:tcPr>
            <w:tcW w:w="8127" w:type="dxa"/>
          </w:tcPr>
          <w:p w14:paraId="70B3049A" w14:textId="77777777" w:rsidR="00B54571" w:rsidRPr="00EE17D4" w:rsidRDefault="00B54571" w:rsidP="00544892">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 geeft indien gewenst een voorlichting over de werking van VISI aan het IPM-projectteam.</w:t>
            </w:r>
          </w:p>
        </w:tc>
      </w:tr>
      <w:tr w:rsidR="00B54571" w:rsidRPr="00EE17D4" w14:paraId="4895BD7F" w14:textId="77777777" w:rsidTr="00544892">
        <w:tc>
          <w:tcPr>
            <w:tcW w:w="935" w:type="dxa"/>
          </w:tcPr>
          <w:p w14:paraId="711014EF" w14:textId="77777777" w:rsidR="00B54571" w:rsidRPr="00EE17D4" w:rsidRDefault="00B54571" w:rsidP="00544892">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5</w:t>
            </w:r>
          </w:p>
        </w:tc>
        <w:tc>
          <w:tcPr>
            <w:tcW w:w="8127" w:type="dxa"/>
          </w:tcPr>
          <w:p w14:paraId="11000392" w14:textId="77777777" w:rsidR="00B54571" w:rsidRPr="00EE17D4" w:rsidRDefault="00B54571" w:rsidP="00544892">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 borgt een veilige archivering van het totale archief dat in VISI wordt opgebouwd voor de duur van de realisatiefase van het project AVANT.</w:t>
            </w:r>
          </w:p>
        </w:tc>
      </w:tr>
      <w:tr w:rsidR="00B54571" w:rsidRPr="00EE17D4" w14:paraId="546FE5D7" w14:textId="77777777" w:rsidTr="00544892">
        <w:tc>
          <w:tcPr>
            <w:tcW w:w="935" w:type="dxa"/>
          </w:tcPr>
          <w:p w14:paraId="33939996" w14:textId="77777777" w:rsidR="00B54571" w:rsidRPr="00EE17D4" w:rsidRDefault="00B54571" w:rsidP="00544892">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6</w:t>
            </w:r>
          </w:p>
        </w:tc>
        <w:tc>
          <w:tcPr>
            <w:tcW w:w="8127" w:type="dxa"/>
          </w:tcPr>
          <w:p w14:paraId="4077F146" w14:textId="77777777" w:rsidR="00B54571" w:rsidRPr="00EE17D4" w:rsidRDefault="00B54571" w:rsidP="00544892">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 borgt compliance met de vigerende wet- en regelgeving in het bijzonder de AVG.</w:t>
            </w:r>
          </w:p>
        </w:tc>
      </w:tr>
      <w:tr w:rsidR="00B54571" w:rsidRPr="00EE17D4" w14:paraId="0CD42D36" w14:textId="77777777" w:rsidTr="00544892">
        <w:tc>
          <w:tcPr>
            <w:tcW w:w="935" w:type="dxa"/>
          </w:tcPr>
          <w:p w14:paraId="63D15A05" w14:textId="77777777" w:rsidR="00B54571" w:rsidRPr="00EE17D4" w:rsidRDefault="00B54571" w:rsidP="00544892">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7</w:t>
            </w:r>
          </w:p>
        </w:tc>
        <w:tc>
          <w:tcPr>
            <w:tcW w:w="8127" w:type="dxa"/>
          </w:tcPr>
          <w:p w14:paraId="717767C0" w14:textId="28C524E2" w:rsidR="00B54571" w:rsidRPr="00EE17D4" w:rsidRDefault="00B54571" w:rsidP="00544892">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Na einde contract levert </w:t>
            </w:r>
            <w:r w:rsidR="005966F2" w:rsidRPr="00EE17D4">
              <w:rPr>
                <w:rFonts w:asciiTheme="minorHAnsi" w:hAnsiTheme="minorHAnsi" w:cstheme="minorHAnsi"/>
                <w:sz w:val="22"/>
                <w:szCs w:val="22"/>
              </w:rPr>
              <w:t>o</w:t>
            </w:r>
            <w:r w:rsidRPr="00EE17D4">
              <w:rPr>
                <w:rFonts w:asciiTheme="minorHAnsi" w:hAnsiTheme="minorHAnsi" w:cstheme="minorHAnsi"/>
                <w:sz w:val="22"/>
                <w:szCs w:val="22"/>
              </w:rPr>
              <w:t xml:space="preserve">pdrachtnemer het totale archief uit de applicatie aan </w:t>
            </w:r>
            <w:r w:rsidR="005966F2" w:rsidRPr="00EE17D4">
              <w:rPr>
                <w:rFonts w:asciiTheme="minorHAnsi" w:hAnsiTheme="minorHAnsi" w:cstheme="minorHAnsi"/>
                <w:sz w:val="22"/>
                <w:szCs w:val="22"/>
              </w:rPr>
              <w:t>o</w:t>
            </w:r>
            <w:r w:rsidRPr="00EE17D4">
              <w:rPr>
                <w:rFonts w:asciiTheme="minorHAnsi" w:hAnsiTheme="minorHAnsi" w:cstheme="minorHAnsi"/>
                <w:sz w:val="22"/>
                <w:szCs w:val="22"/>
              </w:rPr>
              <w:t xml:space="preserve">pdrachtgever in een </w:t>
            </w:r>
            <w:r w:rsidR="00636255" w:rsidRPr="00EE17D4">
              <w:rPr>
                <w:rFonts w:asciiTheme="minorHAnsi" w:hAnsiTheme="minorHAnsi" w:cstheme="minorHAnsi"/>
                <w:sz w:val="22"/>
                <w:szCs w:val="22"/>
              </w:rPr>
              <w:t>overdrachtsdossier</w:t>
            </w:r>
            <w:r w:rsidRPr="00EE17D4">
              <w:rPr>
                <w:rFonts w:asciiTheme="minorHAnsi" w:hAnsiTheme="minorHAnsi" w:cstheme="minorHAnsi"/>
                <w:sz w:val="22"/>
                <w:szCs w:val="22"/>
              </w:rPr>
              <w:t>.</w:t>
            </w:r>
          </w:p>
        </w:tc>
      </w:tr>
      <w:tr w:rsidR="00B54571" w:rsidRPr="00EE17D4" w14:paraId="6F0B901E" w14:textId="77777777" w:rsidTr="00544892">
        <w:tc>
          <w:tcPr>
            <w:tcW w:w="935" w:type="dxa"/>
          </w:tcPr>
          <w:p w14:paraId="42D718DB" w14:textId="77777777" w:rsidR="00B54571" w:rsidRPr="00EE17D4" w:rsidRDefault="00B54571" w:rsidP="00544892">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8</w:t>
            </w:r>
          </w:p>
        </w:tc>
        <w:tc>
          <w:tcPr>
            <w:tcW w:w="8127" w:type="dxa"/>
          </w:tcPr>
          <w:p w14:paraId="50E151CA" w14:textId="77777777" w:rsidR="00B54571" w:rsidRPr="00EE17D4" w:rsidRDefault="00B54571" w:rsidP="00544892">
            <w:pPr>
              <w:spacing w:before="40" w:after="40"/>
              <w:rPr>
                <w:rFonts w:asciiTheme="minorHAnsi" w:hAnsiTheme="minorHAnsi" w:cstheme="minorHAnsi"/>
                <w:sz w:val="22"/>
                <w:szCs w:val="22"/>
              </w:rPr>
            </w:pPr>
            <w:r w:rsidRPr="00EE17D4">
              <w:rPr>
                <w:rFonts w:asciiTheme="minorHAnsi" w:hAnsiTheme="minorHAnsi" w:cstheme="minorHAnsi"/>
                <w:sz w:val="22"/>
                <w:szCs w:val="22"/>
              </w:rPr>
              <w:t>Dit product kent een prijsstelling in de vorm van een maandelijkse fee.</w:t>
            </w:r>
          </w:p>
        </w:tc>
      </w:tr>
    </w:tbl>
    <w:p w14:paraId="29A4B1A8" w14:textId="77777777" w:rsidR="00B54571" w:rsidRDefault="00B54571" w:rsidP="00B54571"/>
    <w:tbl>
      <w:tblPr>
        <w:tblStyle w:val="Tabelraster"/>
        <w:tblW w:w="0" w:type="auto"/>
        <w:tblLook w:val="04A0" w:firstRow="1" w:lastRow="0" w:firstColumn="1" w:lastColumn="0" w:noHBand="0" w:noVBand="1"/>
      </w:tblPr>
      <w:tblGrid>
        <w:gridCol w:w="935"/>
        <w:gridCol w:w="8127"/>
      </w:tblGrid>
      <w:tr w:rsidR="00B54571" w:rsidRPr="0043611A" w14:paraId="1F054B34" w14:textId="77777777" w:rsidTr="00544892">
        <w:tc>
          <w:tcPr>
            <w:tcW w:w="935" w:type="dxa"/>
            <w:shd w:val="clear" w:color="auto" w:fill="0070C0"/>
          </w:tcPr>
          <w:p w14:paraId="2E403D18" w14:textId="00C286E6" w:rsidR="00B54571" w:rsidRPr="0043611A" w:rsidRDefault="00B54571" w:rsidP="00544892">
            <w:pPr>
              <w:spacing w:before="40"/>
              <w:jc w:val="center"/>
              <w:rPr>
                <w:rFonts w:asciiTheme="minorHAnsi" w:hAnsiTheme="minorHAnsi" w:cstheme="minorHAnsi"/>
                <w:b/>
                <w:color w:val="FFFFFF" w:themeColor="background1"/>
                <w:sz w:val="22"/>
                <w:szCs w:val="22"/>
              </w:rPr>
            </w:pPr>
            <w:r w:rsidRPr="0043611A">
              <w:rPr>
                <w:rFonts w:asciiTheme="minorHAnsi" w:hAnsiTheme="minorHAnsi" w:cstheme="minorHAnsi"/>
                <w:b/>
                <w:color w:val="FFFFFF" w:themeColor="background1"/>
                <w:sz w:val="22"/>
                <w:szCs w:val="22"/>
              </w:rPr>
              <w:t>PB</w:t>
            </w:r>
            <w:r>
              <w:rPr>
                <w:rFonts w:asciiTheme="minorHAnsi" w:hAnsiTheme="minorHAnsi" w:cstheme="minorHAnsi"/>
                <w:b/>
                <w:color w:val="FFFFFF" w:themeColor="background1"/>
                <w:sz w:val="22"/>
                <w:szCs w:val="22"/>
              </w:rPr>
              <w:t>T</w:t>
            </w:r>
            <w:r w:rsidR="00F3470D">
              <w:rPr>
                <w:rFonts w:asciiTheme="minorHAnsi" w:hAnsiTheme="minorHAnsi" w:cstheme="minorHAnsi"/>
                <w:b/>
                <w:color w:val="FFFFFF" w:themeColor="background1"/>
                <w:sz w:val="22"/>
                <w:szCs w:val="22"/>
              </w:rPr>
              <w:t>2</w:t>
            </w:r>
          </w:p>
        </w:tc>
        <w:tc>
          <w:tcPr>
            <w:tcW w:w="8127" w:type="dxa"/>
            <w:shd w:val="clear" w:color="auto" w:fill="0070C0"/>
          </w:tcPr>
          <w:p w14:paraId="71748AFF" w14:textId="3AD2A2C6" w:rsidR="00B54571" w:rsidRPr="0043611A" w:rsidRDefault="00FE61AF" w:rsidP="00544892">
            <w:pPr>
              <w:spacing w:before="40"/>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 xml:space="preserve">(Optioneel) </w:t>
            </w:r>
            <w:r w:rsidR="00B54571">
              <w:rPr>
                <w:rFonts w:asciiTheme="minorHAnsi" w:hAnsiTheme="minorHAnsi" w:cstheme="minorHAnsi"/>
                <w:b/>
                <w:color w:val="FFFFFF" w:themeColor="background1"/>
                <w:sz w:val="22"/>
                <w:szCs w:val="22"/>
              </w:rPr>
              <w:t>Document Management Systeem (DMS)</w:t>
            </w:r>
          </w:p>
        </w:tc>
      </w:tr>
      <w:tr w:rsidR="00B54571" w:rsidRPr="0043611A" w14:paraId="01EA54CA" w14:textId="77777777" w:rsidTr="00544892">
        <w:tc>
          <w:tcPr>
            <w:tcW w:w="935" w:type="dxa"/>
          </w:tcPr>
          <w:p w14:paraId="2922D964" w14:textId="77777777" w:rsidR="00B54571" w:rsidRPr="0043611A" w:rsidRDefault="00B54571" w:rsidP="00544892">
            <w:pPr>
              <w:spacing w:before="40" w:after="40"/>
              <w:jc w:val="center"/>
              <w:rPr>
                <w:rFonts w:asciiTheme="minorHAnsi" w:hAnsiTheme="minorHAnsi" w:cstheme="minorHAnsi"/>
                <w:sz w:val="22"/>
                <w:szCs w:val="22"/>
              </w:rPr>
            </w:pPr>
            <w:r w:rsidRPr="0043611A">
              <w:rPr>
                <w:rFonts w:asciiTheme="minorHAnsi" w:hAnsiTheme="minorHAnsi" w:cstheme="minorHAnsi"/>
                <w:sz w:val="22"/>
                <w:szCs w:val="22"/>
              </w:rPr>
              <w:t>1</w:t>
            </w:r>
          </w:p>
        </w:tc>
        <w:tc>
          <w:tcPr>
            <w:tcW w:w="8127" w:type="dxa"/>
          </w:tcPr>
          <w:p w14:paraId="38FAA074" w14:textId="62E84320" w:rsidR="00B54571" w:rsidRPr="0043611A" w:rsidRDefault="00B54571" w:rsidP="00544892">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Pr="0043611A">
              <w:rPr>
                <w:rFonts w:asciiTheme="minorHAnsi" w:hAnsiTheme="minorHAnsi" w:cstheme="minorHAnsi"/>
                <w:sz w:val="22"/>
                <w:szCs w:val="22"/>
              </w:rPr>
              <w:t xml:space="preserve"> levert </w:t>
            </w:r>
            <w:r w:rsidR="00F3470D">
              <w:rPr>
                <w:rFonts w:asciiTheme="minorHAnsi" w:hAnsiTheme="minorHAnsi" w:cstheme="minorHAnsi"/>
                <w:sz w:val="22"/>
                <w:szCs w:val="22"/>
              </w:rPr>
              <w:t xml:space="preserve">optioneel </w:t>
            </w:r>
            <w:r>
              <w:rPr>
                <w:rFonts w:asciiTheme="minorHAnsi" w:hAnsiTheme="minorHAnsi" w:cstheme="minorHAnsi"/>
                <w:sz w:val="22"/>
                <w:szCs w:val="22"/>
              </w:rPr>
              <w:t>een document management systeem (DMS)</w:t>
            </w:r>
            <w:r w:rsidRPr="0043611A">
              <w:rPr>
                <w:rFonts w:asciiTheme="minorHAnsi" w:hAnsiTheme="minorHAnsi" w:cstheme="minorHAnsi"/>
                <w:sz w:val="22"/>
                <w:szCs w:val="22"/>
              </w:rPr>
              <w:t xml:space="preserve"> aan de projectorganisatie AVANT t.b.v. </w:t>
            </w:r>
            <w:r>
              <w:rPr>
                <w:rFonts w:asciiTheme="minorHAnsi" w:hAnsiTheme="minorHAnsi" w:cstheme="minorHAnsi"/>
                <w:sz w:val="22"/>
                <w:szCs w:val="22"/>
              </w:rPr>
              <w:t>opslag en archivering van alle projectdocumenten en informatie.</w:t>
            </w:r>
          </w:p>
        </w:tc>
      </w:tr>
      <w:tr w:rsidR="00B54571" w:rsidRPr="0043611A" w14:paraId="4EE0230A" w14:textId="77777777" w:rsidTr="00544892">
        <w:tc>
          <w:tcPr>
            <w:tcW w:w="935" w:type="dxa"/>
          </w:tcPr>
          <w:p w14:paraId="15C38A46" w14:textId="77777777" w:rsidR="00B54571" w:rsidRPr="0043611A" w:rsidRDefault="00B54571" w:rsidP="00544892">
            <w:pPr>
              <w:spacing w:before="40" w:after="40"/>
              <w:jc w:val="center"/>
              <w:rPr>
                <w:rFonts w:asciiTheme="minorHAnsi" w:hAnsiTheme="minorHAnsi" w:cstheme="minorHAnsi"/>
                <w:sz w:val="22"/>
                <w:szCs w:val="22"/>
              </w:rPr>
            </w:pPr>
            <w:r w:rsidRPr="0043611A">
              <w:rPr>
                <w:rFonts w:asciiTheme="minorHAnsi" w:hAnsiTheme="minorHAnsi" w:cstheme="minorHAnsi"/>
                <w:sz w:val="22"/>
                <w:szCs w:val="22"/>
              </w:rPr>
              <w:t>2</w:t>
            </w:r>
          </w:p>
        </w:tc>
        <w:tc>
          <w:tcPr>
            <w:tcW w:w="8127" w:type="dxa"/>
          </w:tcPr>
          <w:p w14:paraId="099C5E73" w14:textId="31961E06" w:rsidR="00B54571" w:rsidRPr="0043611A" w:rsidRDefault="00B54571" w:rsidP="00544892">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Pr="0043611A">
              <w:rPr>
                <w:rFonts w:asciiTheme="minorHAnsi" w:hAnsiTheme="minorHAnsi" w:cstheme="minorHAnsi"/>
                <w:sz w:val="22"/>
                <w:szCs w:val="22"/>
              </w:rPr>
              <w:t xml:space="preserve"> borgt de functionaliteit van </w:t>
            </w:r>
            <w:r>
              <w:rPr>
                <w:rFonts w:asciiTheme="minorHAnsi" w:hAnsiTheme="minorHAnsi" w:cstheme="minorHAnsi"/>
                <w:sz w:val="22"/>
                <w:szCs w:val="22"/>
              </w:rPr>
              <w:t>het DMS</w:t>
            </w:r>
            <w:r w:rsidRPr="0043611A">
              <w:rPr>
                <w:rFonts w:asciiTheme="minorHAnsi" w:hAnsiTheme="minorHAnsi" w:cstheme="minorHAnsi"/>
                <w:sz w:val="22"/>
                <w:szCs w:val="22"/>
              </w:rPr>
              <w:t xml:space="preserve"> gedurende </w:t>
            </w:r>
            <w:r w:rsidR="00F3470D">
              <w:rPr>
                <w:rFonts w:asciiTheme="minorHAnsi" w:hAnsiTheme="minorHAnsi" w:cstheme="minorHAnsi"/>
                <w:sz w:val="22"/>
                <w:szCs w:val="22"/>
              </w:rPr>
              <w:t>de Raamovereenkomst en Nadere overeenkomsten</w:t>
            </w:r>
            <w:r w:rsidRPr="0043611A">
              <w:rPr>
                <w:rFonts w:asciiTheme="minorHAnsi" w:hAnsiTheme="minorHAnsi" w:cstheme="minorHAnsi"/>
                <w:sz w:val="22"/>
                <w:szCs w:val="22"/>
              </w:rPr>
              <w:t xml:space="preserve"> en zorgt voor benodigde applicatie updates en testen.</w:t>
            </w:r>
          </w:p>
        </w:tc>
      </w:tr>
      <w:tr w:rsidR="00B54571" w:rsidRPr="0043611A" w14:paraId="6095132D" w14:textId="77777777" w:rsidTr="00544892">
        <w:tc>
          <w:tcPr>
            <w:tcW w:w="935" w:type="dxa"/>
          </w:tcPr>
          <w:p w14:paraId="07AD187E" w14:textId="77777777" w:rsidR="00B54571" w:rsidRPr="0043611A" w:rsidRDefault="00B54571" w:rsidP="00544892">
            <w:pPr>
              <w:spacing w:before="40" w:after="40"/>
              <w:jc w:val="center"/>
              <w:rPr>
                <w:rFonts w:asciiTheme="minorHAnsi" w:hAnsiTheme="minorHAnsi" w:cstheme="minorHAnsi"/>
                <w:sz w:val="22"/>
                <w:szCs w:val="22"/>
              </w:rPr>
            </w:pPr>
            <w:r w:rsidRPr="0043611A">
              <w:rPr>
                <w:rFonts w:asciiTheme="minorHAnsi" w:hAnsiTheme="minorHAnsi" w:cstheme="minorHAnsi"/>
                <w:sz w:val="22"/>
                <w:szCs w:val="22"/>
              </w:rPr>
              <w:t>3</w:t>
            </w:r>
          </w:p>
        </w:tc>
        <w:tc>
          <w:tcPr>
            <w:tcW w:w="8127" w:type="dxa"/>
          </w:tcPr>
          <w:p w14:paraId="169155CB" w14:textId="51344879" w:rsidR="00B54571" w:rsidRPr="0043611A" w:rsidRDefault="00B54571" w:rsidP="00544892">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Pr="0043611A">
              <w:rPr>
                <w:rFonts w:asciiTheme="minorHAnsi" w:hAnsiTheme="minorHAnsi" w:cstheme="minorHAnsi"/>
                <w:sz w:val="22"/>
                <w:szCs w:val="22"/>
              </w:rPr>
              <w:t xml:space="preserve"> heeft een service- en helpdesk waarmee hij </w:t>
            </w:r>
            <w:r w:rsidR="005966F2">
              <w:rPr>
                <w:rFonts w:asciiTheme="minorHAnsi" w:hAnsiTheme="minorHAnsi" w:cstheme="minorHAnsi"/>
                <w:sz w:val="22"/>
                <w:szCs w:val="22"/>
              </w:rPr>
              <w:t>o</w:t>
            </w:r>
            <w:r>
              <w:rPr>
                <w:rFonts w:asciiTheme="minorHAnsi" w:hAnsiTheme="minorHAnsi" w:cstheme="minorHAnsi"/>
                <w:sz w:val="22"/>
                <w:szCs w:val="22"/>
              </w:rPr>
              <w:t>pdrachtgever</w:t>
            </w:r>
            <w:r w:rsidRPr="0043611A">
              <w:rPr>
                <w:rFonts w:asciiTheme="minorHAnsi" w:hAnsiTheme="minorHAnsi" w:cstheme="minorHAnsi"/>
                <w:sz w:val="22"/>
                <w:szCs w:val="22"/>
              </w:rPr>
              <w:t xml:space="preserve"> ondersteunt in de inrichting van </w:t>
            </w:r>
            <w:r>
              <w:rPr>
                <w:rFonts w:asciiTheme="minorHAnsi" w:hAnsiTheme="minorHAnsi" w:cstheme="minorHAnsi"/>
                <w:sz w:val="22"/>
                <w:szCs w:val="22"/>
              </w:rPr>
              <w:t xml:space="preserve">het DMS in opzet, werking, autorisatie en dergelijke, </w:t>
            </w:r>
            <w:r w:rsidRPr="0043611A">
              <w:rPr>
                <w:rFonts w:asciiTheme="minorHAnsi" w:hAnsiTheme="minorHAnsi" w:cstheme="minorHAnsi"/>
                <w:sz w:val="22"/>
                <w:szCs w:val="22"/>
              </w:rPr>
              <w:t>bij storing</w:t>
            </w:r>
            <w:r>
              <w:rPr>
                <w:rFonts w:asciiTheme="minorHAnsi" w:hAnsiTheme="minorHAnsi" w:cstheme="minorHAnsi"/>
                <w:sz w:val="22"/>
                <w:szCs w:val="22"/>
              </w:rPr>
              <w:t xml:space="preserve"> oplossing</w:t>
            </w:r>
            <w:r w:rsidRPr="0043611A">
              <w:rPr>
                <w:rFonts w:asciiTheme="minorHAnsi" w:hAnsiTheme="minorHAnsi" w:cstheme="minorHAnsi"/>
                <w:sz w:val="22"/>
                <w:szCs w:val="22"/>
              </w:rPr>
              <w:t xml:space="preserve"> en vragen aangaande het functioneren van </w:t>
            </w:r>
            <w:r>
              <w:rPr>
                <w:rFonts w:asciiTheme="minorHAnsi" w:hAnsiTheme="minorHAnsi" w:cstheme="minorHAnsi"/>
                <w:sz w:val="22"/>
                <w:szCs w:val="22"/>
              </w:rPr>
              <w:t>het DMS</w:t>
            </w:r>
            <w:r w:rsidRPr="0043611A">
              <w:rPr>
                <w:rFonts w:asciiTheme="minorHAnsi" w:hAnsiTheme="minorHAnsi" w:cstheme="minorHAnsi"/>
                <w:sz w:val="22"/>
                <w:szCs w:val="22"/>
              </w:rPr>
              <w:t>.</w:t>
            </w:r>
          </w:p>
        </w:tc>
      </w:tr>
      <w:tr w:rsidR="00B54571" w:rsidRPr="0043611A" w14:paraId="3EA90804" w14:textId="77777777" w:rsidTr="00544892">
        <w:tc>
          <w:tcPr>
            <w:tcW w:w="935" w:type="dxa"/>
          </w:tcPr>
          <w:p w14:paraId="520D9BA9" w14:textId="77777777" w:rsidR="00B54571" w:rsidRPr="0043611A" w:rsidRDefault="00B54571" w:rsidP="00544892">
            <w:pPr>
              <w:spacing w:before="40" w:after="40"/>
              <w:jc w:val="center"/>
              <w:rPr>
                <w:rFonts w:asciiTheme="minorHAnsi" w:hAnsiTheme="minorHAnsi" w:cstheme="minorHAnsi"/>
                <w:sz w:val="22"/>
                <w:szCs w:val="22"/>
              </w:rPr>
            </w:pPr>
            <w:r w:rsidRPr="0043611A">
              <w:rPr>
                <w:rFonts w:asciiTheme="minorHAnsi" w:hAnsiTheme="minorHAnsi" w:cstheme="minorHAnsi"/>
                <w:sz w:val="22"/>
                <w:szCs w:val="22"/>
              </w:rPr>
              <w:t>4</w:t>
            </w:r>
          </w:p>
        </w:tc>
        <w:tc>
          <w:tcPr>
            <w:tcW w:w="8127" w:type="dxa"/>
          </w:tcPr>
          <w:p w14:paraId="6F1974F7" w14:textId="77777777" w:rsidR="00B54571" w:rsidRPr="0043611A" w:rsidRDefault="00B54571" w:rsidP="00544892">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Pr="0043611A">
              <w:rPr>
                <w:rFonts w:asciiTheme="minorHAnsi" w:hAnsiTheme="minorHAnsi" w:cstheme="minorHAnsi"/>
                <w:sz w:val="22"/>
                <w:szCs w:val="22"/>
              </w:rPr>
              <w:t xml:space="preserve"> geeft indien gewenst een voorlichting over de werking van </w:t>
            </w:r>
            <w:r>
              <w:rPr>
                <w:rFonts w:asciiTheme="minorHAnsi" w:hAnsiTheme="minorHAnsi" w:cstheme="minorHAnsi"/>
                <w:sz w:val="22"/>
                <w:szCs w:val="22"/>
              </w:rPr>
              <w:t>het DMS</w:t>
            </w:r>
            <w:r w:rsidRPr="0043611A">
              <w:rPr>
                <w:rFonts w:asciiTheme="minorHAnsi" w:hAnsiTheme="minorHAnsi" w:cstheme="minorHAnsi"/>
                <w:sz w:val="22"/>
                <w:szCs w:val="22"/>
              </w:rPr>
              <w:t xml:space="preserve"> aan het IPM-projectteam.</w:t>
            </w:r>
          </w:p>
        </w:tc>
      </w:tr>
      <w:tr w:rsidR="00B54571" w:rsidRPr="0043611A" w14:paraId="45F3AEC8" w14:textId="77777777" w:rsidTr="00544892">
        <w:tc>
          <w:tcPr>
            <w:tcW w:w="935" w:type="dxa"/>
          </w:tcPr>
          <w:p w14:paraId="75A544A9" w14:textId="77777777" w:rsidR="00B54571" w:rsidRPr="0043611A" w:rsidRDefault="00B54571" w:rsidP="00544892">
            <w:pPr>
              <w:spacing w:before="40" w:after="40"/>
              <w:jc w:val="center"/>
              <w:rPr>
                <w:rFonts w:asciiTheme="minorHAnsi" w:hAnsiTheme="minorHAnsi" w:cstheme="minorHAnsi"/>
                <w:sz w:val="22"/>
                <w:szCs w:val="22"/>
              </w:rPr>
            </w:pPr>
            <w:r w:rsidRPr="0043611A">
              <w:rPr>
                <w:rFonts w:asciiTheme="minorHAnsi" w:hAnsiTheme="minorHAnsi" w:cstheme="minorHAnsi"/>
                <w:sz w:val="22"/>
                <w:szCs w:val="22"/>
              </w:rPr>
              <w:t>5</w:t>
            </w:r>
          </w:p>
        </w:tc>
        <w:tc>
          <w:tcPr>
            <w:tcW w:w="8127" w:type="dxa"/>
          </w:tcPr>
          <w:p w14:paraId="604804F9" w14:textId="77777777" w:rsidR="00B54571" w:rsidRPr="0043611A" w:rsidRDefault="00B54571" w:rsidP="00544892">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Pr="0043611A">
              <w:rPr>
                <w:rFonts w:asciiTheme="minorHAnsi" w:hAnsiTheme="minorHAnsi" w:cstheme="minorHAnsi"/>
                <w:sz w:val="22"/>
                <w:szCs w:val="22"/>
              </w:rPr>
              <w:t xml:space="preserve"> borgt een veilige archivering van het totale archief dat in </w:t>
            </w:r>
            <w:r>
              <w:rPr>
                <w:rFonts w:asciiTheme="minorHAnsi" w:hAnsiTheme="minorHAnsi" w:cstheme="minorHAnsi"/>
                <w:sz w:val="22"/>
                <w:szCs w:val="22"/>
              </w:rPr>
              <w:t>het DMS</w:t>
            </w:r>
            <w:r w:rsidRPr="0043611A">
              <w:rPr>
                <w:rFonts w:asciiTheme="minorHAnsi" w:hAnsiTheme="minorHAnsi" w:cstheme="minorHAnsi"/>
                <w:sz w:val="22"/>
                <w:szCs w:val="22"/>
              </w:rPr>
              <w:t xml:space="preserve"> wordt opgebouwd voor de duur van de realisatiefase van het project AVANT.</w:t>
            </w:r>
          </w:p>
        </w:tc>
      </w:tr>
      <w:tr w:rsidR="00B54571" w:rsidRPr="0043611A" w14:paraId="65D39FB1" w14:textId="77777777" w:rsidTr="00544892">
        <w:tc>
          <w:tcPr>
            <w:tcW w:w="935" w:type="dxa"/>
          </w:tcPr>
          <w:p w14:paraId="3084FED5" w14:textId="77777777" w:rsidR="00B54571" w:rsidRPr="0043611A" w:rsidRDefault="00B54571" w:rsidP="00544892">
            <w:pPr>
              <w:spacing w:before="40" w:after="40"/>
              <w:jc w:val="center"/>
              <w:rPr>
                <w:rFonts w:asciiTheme="minorHAnsi" w:hAnsiTheme="minorHAnsi" w:cstheme="minorHAnsi"/>
                <w:sz w:val="22"/>
                <w:szCs w:val="22"/>
              </w:rPr>
            </w:pPr>
            <w:r w:rsidRPr="0043611A">
              <w:rPr>
                <w:rFonts w:asciiTheme="minorHAnsi" w:hAnsiTheme="minorHAnsi" w:cstheme="minorHAnsi"/>
                <w:sz w:val="22"/>
                <w:szCs w:val="22"/>
              </w:rPr>
              <w:t>6</w:t>
            </w:r>
          </w:p>
        </w:tc>
        <w:tc>
          <w:tcPr>
            <w:tcW w:w="8127" w:type="dxa"/>
          </w:tcPr>
          <w:p w14:paraId="7930F27D" w14:textId="77777777" w:rsidR="00B54571" w:rsidRPr="0043611A" w:rsidRDefault="00B54571" w:rsidP="00544892">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Pr="0043611A">
              <w:rPr>
                <w:rFonts w:asciiTheme="minorHAnsi" w:hAnsiTheme="minorHAnsi" w:cstheme="minorHAnsi"/>
                <w:sz w:val="22"/>
                <w:szCs w:val="22"/>
              </w:rPr>
              <w:t xml:space="preserve"> borgt compliance met de vigerende wet- en regelgeving in het bijzonder de AVG</w:t>
            </w:r>
            <w:r>
              <w:rPr>
                <w:rFonts w:asciiTheme="minorHAnsi" w:hAnsiTheme="minorHAnsi" w:cstheme="minorHAnsi"/>
                <w:sz w:val="22"/>
                <w:szCs w:val="22"/>
              </w:rPr>
              <w:t xml:space="preserve"> en archiefwet</w:t>
            </w:r>
            <w:r w:rsidRPr="0043611A">
              <w:rPr>
                <w:rFonts w:asciiTheme="minorHAnsi" w:hAnsiTheme="minorHAnsi" w:cstheme="minorHAnsi"/>
                <w:sz w:val="22"/>
                <w:szCs w:val="22"/>
              </w:rPr>
              <w:t>.</w:t>
            </w:r>
          </w:p>
        </w:tc>
      </w:tr>
      <w:tr w:rsidR="00B54571" w:rsidRPr="0043611A" w14:paraId="048C5FA7" w14:textId="77777777" w:rsidTr="00544892">
        <w:tc>
          <w:tcPr>
            <w:tcW w:w="935" w:type="dxa"/>
          </w:tcPr>
          <w:p w14:paraId="02A233EE" w14:textId="77777777" w:rsidR="00B54571" w:rsidRPr="0043611A" w:rsidRDefault="00B54571" w:rsidP="00544892">
            <w:pPr>
              <w:spacing w:before="40" w:after="40"/>
              <w:jc w:val="center"/>
              <w:rPr>
                <w:rFonts w:asciiTheme="minorHAnsi" w:hAnsiTheme="minorHAnsi" w:cstheme="minorHAnsi"/>
                <w:sz w:val="22"/>
                <w:szCs w:val="22"/>
              </w:rPr>
            </w:pPr>
            <w:r w:rsidRPr="0043611A">
              <w:rPr>
                <w:rFonts w:asciiTheme="minorHAnsi" w:hAnsiTheme="minorHAnsi" w:cstheme="minorHAnsi"/>
                <w:sz w:val="22"/>
                <w:szCs w:val="22"/>
              </w:rPr>
              <w:t>7</w:t>
            </w:r>
          </w:p>
        </w:tc>
        <w:tc>
          <w:tcPr>
            <w:tcW w:w="8127" w:type="dxa"/>
          </w:tcPr>
          <w:p w14:paraId="23AED0C8" w14:textId="2D3588B3" w:rsidR="00B54571" w:rsidRPr="0043611A" w:rsidRDefault="00B54571" w:rsidP="00544892">
            <w:pPr>
              <w:spacing w:before="40" w:after="40"/>
              <w:rPr>
                <w:rFonts w:asciiTheme="minorHAnsi" w:hAnsiTheme="minorHAnsi" w:cstheme="minorHAnsi"/>
                <w:sz w:val="22"/>
                <w:szCs w:val="22"/>
              </w:rPr>
            </w:pPr>
            <w:r w:rsidRPr="0043611A">
              <w:rPr>
                <w:rFonts w:asciiTheme="minorHAnsi" w:hAnsiTheme="minorHAnsi" w:cstheme="minorHAnsi"/>
                <w:sz w:val="22"/>
                <w:szCs w:val="22"/>
              </w:rPr>
              <w:t xml:space="preserve">Na einde contract levert </w:t>
            </w:r>
            <w:r w:rsidR="005966F2">
              <w:rPr>
                <w:rFonts w:asciiTheme="minorHAnsi" w:hAnsiTheme="minorHAnsi" w:cstheme="minorHAnsi"/>
                <w:sz w:val="22"/>
                <w:szCs w:val="22"/>
              </w:rPr>
              <w:t>o</w:t>
            </w:r>
            <w:r>
              <w:rPr>
                <w:rFonts w:asciiTheme="minorHAnsi" w:hAnsiTheme="minorHAnsi" w:cstheme="minorHAnsi"/>
                <w:sz w:val="22"/>
                <w:szCs w:val="22"/>
              </w:rPr>
              <w:t>pdrachtnemer</w:t>
            </w:r>
            <w:r w:rsidRPr="0043611A">
              <w:rPr>
                <w:rFonts w:asciiTheme="minorHAnsi" w:hAnsiTheme="minorHAnsi" w:cstheme="minorHAnsi"/>
                <w:sz w:val="22"/>
                <w:szCs w:val="22"/>
              </w:rPr>
              <w:t xml:space="preserve"> het totale archief uit de applicatie aan </w:t>
            </w:r>
            <w:r w:rsidR="005966F2">
              <w:rPr>
                <w:rFonts w:asciiTheme="minorHAnsi" w:hAnsiTheme="minorHAnsi" w:cstheme="minorHAnsi"/>
                <w:sz w:val="22"/>
                <w:szCs w:val="22"/>
              </w:rPr>
              <w:t>o</w:t>
            </w:r>
            <w:r>
              <w:rPr>
                <w:rFonts w:asciiTheme="minorHAnsi" w:hAnsiTheme="minorHAnsi" w:cstheme="minorHAnsi"/>
                <w:sz w:val="22"/>
                <w:szCs w:val="22"/>
              </w:rPr>
              <w:t xml:space="preserve">pdrachtgever in een </w:t>
            </w:r>
            <w:r w:rsidR="00636255">
              <w:rPr>
                <w:rFonts w:asciiTheme="minorHAnsi" w:hAnsiTheme="minorHAnsi" w:cstheme="minorHAnsi"/>
                <w:sz w:val="22"/>
                <w:szCs w:val="22"/>
              </w:rPr>
              <w:t>overdrachtsdossier</w:t>
            </w:r>
            <w:r>
              <w:rPr>
                <w:rFonts w:asciiTheme="minorHAnsi" w:hAnsiTheme="minorHAnsi" w:cstheme="minorHAnsi"/>
                <w:sz w:val="22"/>
                <w:szCs w:val="22"/>
              </w:rPr>
              <w:t>.</w:t>
            </w:r>
          </w:p>
        </w:tc>
      </w:tr>
      <w:tr w:rsidR="00B54571" w:rsidRPr="0043611A" w14:paraId="7DA874CE" w14:textId="77777777" w:rsidTr="00544892">
        <w:tc>
          <w:tcPr>
            <w:tcW w:w="935" w:type="dxa"/>
          </w:tcPr>
          <w:p w14:paraId="183E4FBB" w14:textId="77777777" w:rsidR="00B54571" w:rsidRPr="0043611A" w:rsidRDefault="00B54571" w:rsidP="00544892">
            <w:pPr>
              <w:spacing w:before="40" w:after="40"/>
              <w:jc w:val="center"/>
              <w:rPr>
                <w:rFonts w:asciiTheme="minorHAnsi" w:hAnsiTheme="minorHAnsi" w:cstheme="minorHAnsi"/>
                <w:sz w:val="22"/>
                <w:szCs w:val="22"/>
              </w:rPr>
            </w:pPr>
            <w:r w:rsidRPr="0043611A">
              <w:rPr>
                <w:rFonts w:asciiTheme="minorHAnsi" w:hAnsiTheme="minorHAnsi" w:cstheme="minorHAnsi"/>
                <w:sz w:val="22"/>
                <w:szCs w:val="22"/>
              </w:rPr>
              <w:t>8</w:t>
            </w:r>
          </w:p>
        </w:tc>
        <w:tc>
          <w:tcPr>
            <w:tcW w:w="8127" w:type="dxa"/>
          </w:tcPr>
          <w:p w14:paraId="2985660B" w14:textId="77777777" w:rsidR="00B54571" w:rsidRPr="0043611A" w:rsidRDefault="00B54571" w:rsidP="00544892">
            <w:pPr>
              <w:spacing w:before="40" w:after="40"/>
              <w:rPr>
                <w:rFonts w:asciiTheme="minorHAnsi" w:hAnsiTheme="minorHAnsi" w:cstheme="minorHAnsi"/>
                <w:sz w:val="22"/>
                <w:szCs w:val="22"/>
              </w:rPr>
            </w:pPr>
            <w:r w:rsidRPr="0043611A">
              <w:rPr>
                <w:rFonts w:asciiTheme="minorHAnsi" w:hAnsiTheme="minorHAnsi" w:cstheme="minorHAnsi"/>
                <w:sz w:val="22"/>
                <w:szCs w:val="22"/>
              </w:rPr>
              <w:t xml:space="preserve">Dit product kent een </w:t>
            </w:r>
            <w:r>
              <w:rPr>
                <w:rFonts w:asciiTheme="minorHAnsi" w:hAnsiTheme="minorHAnsi" w:cstheme="minorHAnsi"/>
                <w:sz w:val="22"/>
                <w:szCs w:val="22"/>
              </w:rPr>
              <w:t xml:space="preserve">prijsstelling in de vorm van een </w:t>
            </w:r>
            <w:r w:rsidRPr="0043611A">
              <w:rPr>
                <w:rFonts w:asciiTheme="minorHAnsi" w:hAnsiTheme="minorHAnsi" w:cstheme="minorHAnsi"/>
                <w:sz w:val="22"/>
                <w:szCs w:val="22"/>
              </w:rPr>
              <w:t>maandelijkse fe</w:t>
            </w:r>
            <w:r>
              <w:rPr>
                <w:rFonts w:asciiTheme="minorHAnsi" w:hAnsiTheme="minorHAnsi" w:cstheme="minorHAnsi"/>
                <w:sz w:val="22"/>
                <w:szCs w:val="22"/>
              </w:rPr>
              <w:t>e.</w:t>
            </w:r>
          </w:p>
        </w:tc>
      </w:tr>
    </w:tbl>
    <w:p w14:paraId="4296079C" w14:textId="77777777" w:rsidR="00B54571" w:rsidRDefault="00B54571" w:rsidP="00B54571"/>
    <w:p w14:paraId="059AAC3A" w14:textId="77777777" w:rsidR="00B54571" w:rsidRDefault="00B54571">
      <w:pPr>
        <w:rPr>
          <w:rFonts w:asciiTheme="majorHAnsi" w:eastAsiaTheme="majorEastAsia" w:hAnsiTheme="majorHAnsi" w:cstheme="majorBidi"/>
          <w:color w:val="2F5496" w:themeColor="accent1" w:themeShade="BF"/>
          <w:sz w:val="32"/>
          <w:szCs w:val="32"/>
        </w:rPr>
      </w:pPr>
      <w:r>
        <w:br w:type="page"/>
      </w:r>
    </w:p>
    <w:p w14:paraId="478FC1D6" w14:textId="7E6F0EE0" w:rsidR="00A34F70" w:rsidRPr="00867905" w:rsidRDefault="00A34F70" w:rsidP="00A34F70">
      <w:pPr>
        <w:pStyle w:val="Kop1"/>
        <w:numPr>
          <w:ilvl w:val="0"/>
          <w:numId w:val="3"/>
        </w:numPr>
      </w:pPr>
      <w:bookmarkStart w:id="39" w:name="_Toc83885145"/>
      <w:r w:rsidRPr="00867905">
        <w:lastRenderedPageBreak/>
        <w:t>Programma van Eisen SCB-toetsing</w:t>
      </w:r>
      <w:bookmarkEnd w:id="39"/>
    </w:p>
    <w:p w14:paraId="400C4CE8" w14:textId="20E3CB70" w:rsidR="00BA05DF" w:rsidRDefault="00BA05DF" w:rsidP="00BA05DF">
      <w:pPr>
        <w:spacing w:after="0"/>
      </w:pPr>
      <w:r>
        <w:t xml:space="preserve">De eisen die gesteld worden aan de levering van producten en diensten zijn ingedeeld in algemene eisen en specifieke eisen. De algemene eisen zijn op alle producten en diensten van toepassing (hoofdstuk 4). De specifieke product- en dienst eisen SCB-toetsing staan in dit hoofdstuk. </w:t>
      </w:r>
    </w:p>
    <w:p w14:paraId="56229FB4" w14:textId="32EF45A7" w:rsidR="00BA05DF" w:rsidRDefault="00BA05DF" w:rsidP="00BA05DF">
      <w:pPr>
        <w:spacing w:after="0"/>
      </w:pPr>
      <w:r>
        <w:t>Bij de te sluiten Raamovereenkomst en Nadere overeenkomsten zijn de algemene eisen en de specifieke product- en dienst eisen onderdeel van de Raam- en Nadere overeenkomst.</w:t>
      </w:r>
    </w:p>
    <w:p w14:paraId="353D126A" w14:textId="77777777" w:rsidR="00BA05DF" w:rsidRDefault="00BA05DF" w:rsidP="00B54571">
      <w:pPr>
        <w:spacing w:after="0"/>
      </w:pPr>
    </w:p>
    <w:p w14:paraId="36D9116E" w14:textId="7F1C03DA" w:rsidR="00C7626D" w:rsidRDefault="00A34F70" w:rsidP="00CE74AA">
      <w:pPr>
        <w:pStyle w:val="Kop2"/>
      </w:pPr>
      <w:bookmarkStart w:id="40" w:name="_Toc83885146"/>
      <w:r>
        <w:t>6.</w:t>
      </w:r>
      <w:r w:rsidR="00CE74AA" w:rsidRPr="00771B04">
        <w:t xml:space="preserve">2 </w:t>
      </w:r>
      <w:r w:rsidR="00C7626D" w:rsidRPr="00771B04">
        <w:t>Producten SCB-toetsing</w:t>
      </w:r>
      <w:bookmarkEnd w:id="40"/>
    </w:p>
    <w:tbl>
      <w:tblPr>
        <w:tblStyle w:val="Tabelraster"/>
        <w:tblW w:w="0" w:type="auto"/>
        <w:tblLook w:val="04A0" w:firstRow="1" w:lastRow="0" w:firstColumn="1" w:lastColumn="0" w:noHBand="0" w:noVBand="1"/>
      </w:tblPr>
      <w:tblGrid>
        <w:gridCol w:w="935"/>
        <w:gridCol w:w="8127"/>
      </w:tblGrid>
      <w:tr w:rsidR="00C903EA" w:rsidRPr="00950EBC" w14:paraId="2331F1CB" w14:textId="77777777" w:rsidTr="007D5034">
        <w:tc>
          <w:tcPr>
            <w:tcW w:w="935" w:type="dxa"/>
            <w:shd w:val="clear" w:color="auto" w:fill="0070C0"/>
          </w:tcPr>
          <w:p w14:paraId="05B5A680" w14:textId="4C011EE8" w:rsidR="00C903EA" w:rsidRPr="00950EBC" w:rsidRDefault="00C903EA" w:rsidP="007D5034">
            <w:pPr>
              <w:spacing w:before="40"/>
              <w:jc w:val="center"/>
              <w:rPr>
                <w:rFonts w:asciiTheme="minorHAnsi" w:hAnsiTheme="minorHAnsi" w:cstheme="minorHAnsi"/>
                <w:b/>
                <w:color w:val="FFFFFF" w:themeColor="background1"/>
                <w:sz w:val="22"/>
                <w:szCs w:val="22"/>
              </w:rPr>
            </w:pPr>
            <w:r w:rsidRPr="00950EBC">
              <w:rPr>
                <w:rFonts w:asciiTheme="minorHAnsi" w:hAnsiTheme="minorHAnsi" w:cstheme="minorHAnsi"/>
                <w:b/>
                <w:color w:val="FFFFFF" w:themeColor="background1"/>
                <w:sz w:val="22"/>
                <w:szCs w:val="22"/>
              </w:rPr>
              <w:t>SCB</w:t>
            </w:r>
            <w:r w:rsidR="002A36A1" w:rsidRPr="00950EBC">
              <w:rPr>
                <w:rFonts w:asciiTheme="minorHAnsi" w:hAnsiTheme="minorHAnsi" w:cstheme="minorHAnsi"/>
                <w:b/>
                <w:color w:val="FFFFFF" w:themeColor="background1"/>
                <w:sz w:val="22"/>
                <w:szCs w:val="22"/>
              </w:rPr>
              <w:t>0</w:t>
            </w:r>
          </w:p>
        </w:tc>
        <w:tc>
          <w:tcPr>
            <w:tcW w:w="8127" w:type="dxa"/>
            <w:shd w:val="clear" w:color="auto" w:fill="0070C0"/>
          </w:tcPr>
          <w:p w14:paraId="24C13599" w14:textId="77777777" w:rsidR="00C903EA" w:rsidRPr="00950EBC" w:rsidRDefault="00C903EA" w:rsidP="007D5034">
            <w:pPr>
              <w:spacing w:before="40"/>
              <w:rPr>
                <w:rFonts w:asciiTheme="minorHAnsi" w:hAnsiTheme="minorHAnsi" w:cstheme="minorHAnsi"/>
                <w:b/>
                <w:color w:val="FFFFFF" w:themeColor="background1"/>
                <w:sz w:val="22"/>
                <w:szCs w:val="22"/>
              </w:rPr>
            </w:pPr>
            <w:r w:rsidRPr="00950EBC">
              <w:rPr>
                <w:rFonts w:asciiTheme="minorHAnsi" w:hAnsiTheme="minorHAnsi" w:cstheme="minorHAnsi"/>
                <w:b/>
                <w:color w:val="FFFFFF" w:themeColor="background1"/>
                <w:sz w:val="22"/>
                <w:szCs w:val="22"/>
              </w:rPr>
              <w:t>Voortgangsoverleg SCB-toetsing</w:t>
            </w:r>
          </w:p>
        </w:tc>
      </w:tr>
      <w:tr w:rsidR="00C903EA" w:rsidRPr="00950EBC" w14:paraId="39B9287A" w14:textId="77777777" w:rsidTr="007D5034">
        <w:tc>
          <w:tcPr>
            <w:tcW w:w="935" w:type="dxa"/>
          </w:tcPr>
          <w:p w14:paraId="4E15CFF6" w14:textId="77777777" w:rsidR="00C903EA" w:rsidRPr="00950EBC" w:rsidRDefault="00C903EA" w:rsidP="007D5034">
            <w:pPr>
              <w:spacing w:before="40" w:after="40"/>
              <w:jc w:val="center"/>
              <w:rPr>
                <w:rFonts w:asciiTheme="minorHAnsi" w:hAnsiTheme="minorHAnsi" w:cstheme="minorHAnsi"/>
                <w:sz w:val="22"/>
                <w:szCs w:val="22"/>
              </w:rPr>
            </w:pPr>
            <w:r w:rsidRPr="00950EBC">
              <w:rPr>
                <w:rFonts w:asciiTheme="minorHAnsi" w:hAnsiTheme="minorHAnsi" w:cstheme="minorHAnsi"/>
                <w:sz w:val="22"/>
                <w:szCs w:val="22"/>
              </w:rPr>
              <w:t>1</w:t>
            </w:r>
          </w:p>
        </w:tc>
        <w:tc>
          <w:tcPr>
            <w:tcW w:w="8127" w:type="dxa"/>
          </w:tcPr>
          <w:p w14:paraId="35D7FAB1" w14:textId="001F15ED" w:rsidR="00C903EA" w:rsidRPr="00950EBC" w:rsidRDefault="00C903EA" w:rsidP="007D5034">
            <w:pPr>
              <w:spacing w:before="40" w:after="40"/>
              <w:rPr>
                <w:rFonts w:asciiTheme="minorHAnsi" w:hAnsiTheme="minorHAnsi" w:cstheme="minorHAnsi"/>
                <w:sz w:val="22"/>
                <w:szCs w:val="22"/>
              </w:rPr>
            </w:pPr>
            <w:r w:rsidRPr="00950EBC">
              <w:rPr>
                <w:rFonts w:asciiTheme="minorHAnsi" w:hAnsiTheme="minorHAnsi" w:cstheme="minorHAnsi"/>
                <w:sz w:val="22"/>
                <w:szCs w:val="22"/>
              </w:rPr>
              <w:t xml:space="preserve">Per kwartaal (toetsperiode) wordt de voortgang specifiek met betrekking tot SCB-toetsing in het maandelijks voortgangsoverleg besproken. </w:t>
            </w:r>
            <w:r w:rsidR="00883723">
              <w:rPr>
                <w:rFonts w:asciiTheme="minorHAnsi" w:hAnsiTheme="minorHAnsi" w:cstheme="minorHAnsi"/>
                <w:sz w:val="22"/>
                <w:szCs w:val="22"/>
              </w:rPr>
              <w:t>Opdrachtnemer</w:t>
            </w:r>
            <w:r w:rsidRPr="00950EBC">
              <w:rPr>
                <w:rFonts w:asciiTheme="minorHAnsi" w:hAnsiTheme="minorHAnsi" w:cstheme="minorHAnsi"/>
                <w:sz w:val="22"/>
                <w:szCs w:val="22"/>
              </w:rPr>
              <w:t xml:space="preserve"> levert hiervoor de kwartaal rapportage SCB-toetsing aan </w:t>
            </w:r>
            <w:r w:rsidR="005966F2">
              <w:rPr>
                <w:rFonts w:asciiTheme="minorHAnsi" w:hAnsiTheme="minorHAnsi" w:cstheme="minorHAnsi"/>
                <w:sz w:val="22"/>
                <w:szCs w:val="22"/>
              </w:rPr>
              <w:t>o</w:t>
            </w:r>
            <w:r w:rsidR="00883723">
              <w:rPr>
                <w:rFonts w:asciiTheme="minorHAnsi" w:hAnsiTheme="minorHAnsi" w:cstheme="minorHAnsi"/>
                <w:sz w:val="22"/>
                <w:szCs w:val="22"/>
              </w:rPr>
              <w:t>pdrachtgever</w:t>
            </w:r>
            <w:r w:rsidRPr="00950EBC">
              <w:rPr>
                <w:rFonts w:asciiTheme="minorHAnsi" w:hAnsiTheme="minorHAnsi" w:cstheme="minorHAnsi"/>
                <w:sz w:val="22"/>
                <w:szCs w:val="22"/>
              </w:rPr>
              <w:t>.</w:t>
            </w:r>
          </w:p>
        </w:tc>
      </w:tr>
      <w:tr w:rsidR="00C903EA" w:rsidRPr="00950EBC" w14:paraId="66E5CF05" w14:textId="77777777" w:rsidTr="007D5034">
        <w:tc>
          <w:tcPr>
            <w:tcW w:w="935" w:type="dxa"/>
          </w:tcPr>
          <w:p w14:paraId="162A6F87" w14:textId="1943DBA5" w:rsidR="00C903EA" w:rsidRPr="00950EBC" w:rsidRDefault="00C903EA" w:rsidP="007D5034">
            <w:pPr>
              <w:spacing w:before="40" w:after="40"/>
              <w:jc w:val="center"/>
              <w:rPr>
                <w:rFonts w:asciiTheme="minorHAnsi" w:hAnsiTheme="minorHAnsi" w:cstheme="minorHAnsi"/>
                <w:sz w:val="22"/>
                <w:szCs w:val="22"/>
              </w:rPr>
            </w:pPr>
            <w:r w:rsidRPr="00950EBC">
              <w:rPr>
                <w:rFonts w:asciiTheme="minorHAnsi" w:hAnsiTheme="minorHAnsi" w:cstheme="minorHAnsi"/>
                <w:sz w:val="22"/>
                <w:szCs w:val="22"/>
              </w:rPr>
              <w:t>2</w:t>
            </w:r>
          </w:p>
        </w:tc>
        <w:tc>
          <w:tcPr>
            <w:tcW w:w="8127" w:type="dxa"/>
          </w:tcPr>
          <w:p w14:paraId="7505499C" w14:textId="3F8CB5CD" w:rsidR="00C903EA" w:rsidRPr="00950EBC" w:rsidRDefault="00C903EA" w:rsidP="007D5034">
            <w:pPr>
              <w:spacing w:before="40" w:after="40"/>
              <w:rPr>
                <w:rFonts w:asciiTheme="minorHAnsi" w:hAnsiTheme="minorHAnsi" w:cstheme="minorHAnsi"/>
                <w:sz w:val="22"/>
                <w:szCs w:val="22"/>
              </w:rPr>
            </w:pPr>
            <w:r w:rsidRPr="00950EBC">
              <w:rPr>
                <w:rFonts w:asciiTheme="minorHAnsi" w:hAnsiTheme="minorHAnsi" w:cstheme="minorHAnsi"/>
                <w:sz w:val="22"/>
                <w:szCs w:val="22"/>
              </w:rPr>
              <w:t>Deze bespreking maakt onderdeel uit van het maandelijkse voortgangsoverleg en is zodoende geen apart product.</w:t>
            </w:r>
          </w:p>
        </w:tc>
      </w:tr>
    </w:tbl>
    <w:p w14:paraId="6DA2233E" w14:textId="77777777" w:rsidR="00C903EA" w:rsidRDefault="00C903EA" w:rsidP="00C903EA">
      <w:pPr>
        <w:tabs>
          <w:tab w:val="left" w:pos="4080"/>
        </w:tabs>
      </w:pPr>
    </w:p>
    <w:tbl>
      <w:tblPr>
        <w:tblStyle w:val="Tabelraster"/>
        <w:tblW w:w="0" w:type="auto"/>
        <w:tblLook w:val="04A0" w:firstRow="1" w:lastRow="0" w:firstColumn="1" w:lastColumn="0" w:noHBand="0" w:noVBand="1"/>
      </w:tblPr>
      <w:tblGrid>
        <w:gridCol w:w="935"/>
        <w:gridCol w:w="8127"/>
      </w:tblGrid>
      <w:tr w:rsidR="00C903EA" w:rsidRPr="00456E9C" w14:paraId="0B94F947" w14:textId="77777777" w:rsidTr="007D5034">
        <w:tc>
          <w:tcPr>
            <w:tcW w:w="935" w:type="dxa"/>
            <w:shd w:val="clear" w:color="auto" w:fill="0070C0"/>
          </w:tcPr>
          <w:p w14:paraId="002EEC27" w14:textId="77777777" w:rsidR="00C903EA" w:rsidRPr="00456E9C" w:rsidRDefault="00C903EA" w:rsidP="007D5034">
            <w:pPr>
              <w:spacing w:before="40"/>
              <w:jc w:val="center"/>
              <w:rPr>
                <w:rFonts w:asciiTheme="minorHAnsi" w:hAnsiTheme="minorHAnsi" w:cstheme="minorHAnsi"/>
                <w:b/>
                <w:color w:val="FFFFFF" w:themeColor="background1"/>
                <w:sz w:val="22"/>
                <w:szCs w:val="22"/>
              </w:rPr>
            </w:pPr>
            <w:r w:rsidRPr="00456E9C">
              <w:rPr>
                <w:rFonts w:asciiTheme="minorHAnsi" w:hAnsiTheme="minorHAnsi" w:cstheme="minorHAnsi"/>
                <w:b/>
                <w:color w:val="FFFFFF" w:themeColor="background1"/>
                <w:sz w:val="22"/>
                <w:szCs w:val="22"/>
              </w:rPr>
              <w:t>SCB1</w:t>
            </w:r>
          </w:p>
        </w:tc>
        <w:tc>
          <w:tcPr>
            <w:tcW w:w="8127" w:type="dxa"/>
            <w:shd w:val="clear" w:color="auto" w:fill="0070C0"/>
          </w:tcPr>
          <w:p w14:paraId="23263391" w14:textId="76944A4D" w:rsidR="00C903EA" w:rsidRPr="00456E9C" w:rsidRDefault="00C903EA" w:rsidP="007D5034">
            <w:pPr>
              <w:spacing w:before="40"/>
              <w:rPr>
                <w:rFonts w:asciiTheme="minorHAnsi" w:hAnsiTheme="minorHAnsi" w:cstheme="minorHAnsi"/>
                <w:b/>
                <w:color w:val="FFFFFF" w:themeColor="background1"/>
                <w:sz w:val="22"/>
                <w:szCs w:val="22"/>
              </w:rPr>
            </w:pPr>
            <w:r w:rsidRPr="00456E9C">
              <w:rPr>
                <w:rFonts w:asciiTheme="minorHAnsi" w:hAnsiTheme="minorHAnsi" w:cstheme="minorHAnsi"/>
                <w:b/>
                <w:color w:val="FFFFFF" w:themeColor="background1"/>
                <w:sz w:val="22"/>
                <w:szCs w:val="22"/>
              </w:rPr>
              <w:t>Kwartaalrapportage</w:t>
            </w:r>
            <w:r w:rsidR="00916FAA" w:rsidRPr="00456E9C">
              <w:rPr>
                <w:rFonts w:asciiTheme="minorHAnsi" w:hAnsiTheme="minorHAnsi" w:cstheme="minorHAnsi"/>
                <w:b/>
                <w:color w:val="FFFFFF" w:themeColor="background1"/>
                <w:sz w:val="22"/>
                <w:szCs w:val="22"/>
              </w:rPr>
              <w:t xml:space="preserve"> SCB</w:t>
            </w:r>
          </w:p>
        </w:tc>
      </w:tr>
      <w:tr w:rsidR="00C903EA" w:rsidRPr="00456E9C" w14:paraId="3CF62386" w14:textId="77777777" w:rsidTr="007D5034">
        <w:tc>
          <w:tcPr>
            <w:tcW w:w="935" w:type="dxa"/>
          </w:tcPr>
          <w:p w14:paraId="6D2BD21C" w14:textId="77777777" w:rsidR="00C903EA" w:rsidRPr="00456E9C" w:rsidRDefault="00C903EA" w:rsidP="007D5034">
            <w:pPr>
              <w:spacing w:before="40" w:after="40"/>
              <w:jc w:val="center"/>
              <w:rPr>
                <w:rFonts w:asciiTheme="minorHAnsi" w:hAnsiTheme="minorHAnsi" w:cstheme="minorHAnsi"/>
                <w:sz w:val="22"/>
                <w:szCs w:val="22"/>
              </w:rPr>
            </w:pPr>
            <w:r w:rsidRPr="00456E9C">
              <w:rPr>
                <w:rFonts w:asciiTheme="minorHAnsi" w:hAnsiTheme="minorHAnsi" w:cstheme="minorHAnsi"/>
                <w:sz w:val="22"/>
                <w:szCs w:val="22"/>
              </w:rPr>
              <w:t>1</w:t>
            </w:r>
          </w:p>
        </w:tc>
        <w:tc>
          <w:tcPr>
            <w:tcW w:w="8127" w:type="dxa"/>
          </w:tcPr>
          <w:p w14:paraId="45287AA7" w14:textId="1054E8BF" w:rsidR="00C903EA" w:rsidRPr="00456E9C" w:rsidRDefault="00C903EA" w:rsidP="007D5034">
            <w:pPr>
              <w:spacing w:before="40" w:after="40"/>
              <w:rPr>
                <w:rFonts w:asciiTheme="minorHAnsi" w:hAnsiTheme="minorHAnsi" w:cstheme="minorHAnsi"/>
                <w:sz w:val="22"/>
                <w:szCs w:val="22"/>
              </w:rPr>
            </w:pPr>
            <w:r w:rsidRPr="00456E9C">
              <w:rPr>
                <w:rFonts w:asciiTheme="minorHAnsi" w:hAnsiTheme="minorHAnsi" w:cstheme="minorHAnsi"/>
                <w:sz w:val="22"/>
                <w:szCs w:val="22"/>
              </w:rPr>
              <w:t xml:space="preserve">Per </w:t>
            </w:r>
            <w:r w:rsidR="002A36A1" w:rsidRPr="00456E9C">
              <w:rPr>
                <w:rFonts w:asciiTheme="minorHAnsi" w:hAnsiTheme="minorHAnsi" w:cstheme="minorHAnsi"/>
                <w:sz w:val="22"/>
                <w:szCs w:val="22"/>
              </w:rPr>
              <w:t>kwartaal (</w:t>
            </w:r>
            <w:r w:rsidRPr="00456E9C">
              <w:rPr>
                <w:rFonts w:asciiTheme="minorHAnsi" w:hAnsiTheme="minorHAnsi" w:cstheme="minorHAnsi"/>
                <w:sz w:val="22"/>
                <w:szCs w:val="22"/>
              </w:rPr>
              <w:t>toetsperiode</w:t>
            </w:r>
            <w:r w:rsidR="002A36A1" w:rsidRPr="00456E9C">
              <w:rPr>
                <w:rFonts w:asciiTheme="minorHAnsi" w:hAnsiTheme="minorHAnsi" w:cstheme="minorHAnsi"/>
                <w:sz w:val="22"/>
                <w:szCs w:val="22"/>
              </w:rPr>
              <w:t>)</w:t>
            </w:r>
            <w:r w:rsidRPr="00456E9C">
              <w:rPr>
                <w:rFonts w:asciiTheme="minorHAnsi" w:hAnsiTheme="minorHAnsi" w:cstheme="minorHAnsi"/>
                <w:sz w:val="22"/>
                <w:szCs w:val="22"/>
              </w:rPr>
              <w:t xml:space="preserve"> dient een kwartaalrapportage SCB-toetsing te worden opgeleverd aan de CM AVANT </w:t>
            </w:r>
            <w:r w:rsidR="005966F2">
              <w:rPr>
                <w:rFonts w:asciiTheme="minorHAnsi" w:hAnsiTheme="minorHAnsi" w:cstheme="minorHAnsi"/>
                <w:sz w:val="22"/>
                <w:szCs w:val="22"/>
              </w:rPr>
              <w:t>o</w:t>
            </w:r>
            <w:r w:rsidR="00883723" w:rsidRPr="00456E9C">
              <w:rPr>
                <w:rFonts w:asciiTheme="minorHAnsi" w:hAnsiTheme="minorHAnsi" w:cstheme="minorHAnsi"/>
                <w:sz w:val="22"/>
                <w:szCs w:val="22"/>
              </w:rPr>
              <w:t>pdrachtgever</w:t>
            </w:r>
            <w:r w:rsidRPr="00456E9C">
              <w:rPr>
                <w:rFonts w:asciiTheme="minorHAnsi" w:hAnsiTheme="minorHAnsi" w:cstheme="minorHAnsi"/>
                <w:sz w:val="22"/>
                <w:szCs w:val="22"/>
              </w:rPr>
              <w:t>.</w:t>
            </w:r>
            <w:r w:rsidR="00F3470D">
              <w:rPr>
                <w:rFonts w:asciiTheme="minorHAnsi" w:hAnsiTheme="minorHAnsi" w:cstheme="minorHAnsi"/>
                <w:sz w:val="22"/>
                <w:szCs w:val="22"/>
              </w:rPr>
              <w:t xml:space="preserve"> Deze rapportage dient </w:t>
            </w:r>
            <w:r w:rsidR="00F3470D" w:rsidRPr="006F1972">
              <w:rPr>
                <w:rFonts w:asciiTheme="minorHAnsi" w:hAnsiTheme="minorHAnsi" w:cstheme="minorHAnsi"/>
                <w:sz w:val="22"/>
                <w:szCs w:val="22"/>
                <w:u w:val="single"/>
              </w:rPr>
              <w:t>uiterlijk een week</w:t>
            </w:r>
            <w:r w:rsidR="00F3470D" w:rsidRPr="00EE17D4">
              <w:rPr>
                <w:rFonts w:asciiTheme="minorHAnsi" w:hAnsiTheme="minorHAnsi" w:cstheme="minorHAnsi"/>
                <w:sz w:val="22"/>
                <w:szCs w:val="22"/>
              </w:rPr>
              <w:t xml:space="preserve"> voorafgaand aan het voortgangsoverleg aan opdrachtgever geleverd te zijn</w:t>
            </w:r>
            <w:r w:rsidR="00F3470D">
              <w:rPr>
                <w:rFonts w:asciiTheme="minorHAnsi" w:hAnsiTheme="minorHAnsi" w:cstheme="minorHAnsi"/>
                <w:sz w:val="22"/>
                <w:szCs w:val="22"/>
              </w:rPr>
              <w:t xml:space="preserve">. </w:t>
            </w:r>
          </w:p>
        </w:tc>
      </w:tr>
      <w:tr w:rsidR="00C903EA" w:rsidRPr="00456E9C" w14:paraId="799011B0" w14:textId="77777777" w:rsidTr="007D5034">
        <w:tc>
          <w:tcPr>
            <w:tcW w:w="935" w:type="dxa"/>
          </w:tcPr>
          <w:p w14:paraId="49BD90C3" w14:textId="77777777" w:rsidR="00C903EA" w:rsidRPr="00456E9C" w:rsidRDefault="00C903EA" w:rsidP="007D5034">
            <w:pPr>
              <w:spacing w:before="40" w:after="40"/>
              <w:jc w:val="center"/>
              <w:rPr>
                <w:rFonts w:asciiTheme="minorHAnsi" w:hAnsiTheme="minorHAnsi" w:cstheme="minorHAnsi"/>
                <w:sz w:val="22"/>
                <w:szCs w:val="22"/>
              </w:rPr>
            </w:pPr>
            <w:r w:rsidRPr="00456E9C">
              <w:rPr>
                <w:rFonts w:asciiTheme="minorHAnsi" w:hAnsiTheme="minorHAnsi" w:cstheme="minorHAnsi"/>
                <w:sz w:val="22"/>
                <w:szCs w:val="22"/>
              </w:rPr>
              <w:t>2</w:t>
            </w:r>
          </w:p>
        </w:tc>
        <w:tc>
          <w:tcPr>
            <w:tcW w:w="8127" w:type="dxa"/>
          </w:tcPr>
          <w:p w14:paraId="086774D1" w14:textId="77777777" w:rsidR="00C903EA" w:rsidRPr="00456E9C" w:rsidRDefault="00C903EA" w:rsidP="007D5034">
            <w:pPr>
              <w:spacing w:before="40" w:after="40"/>
              <w:rPr>
                <w:rFonts w:asciiTheme="minorHAnsi" w:hAnsiTheme="minorHAnsi" w:cstheme="minorHAnsi"/>
                <w:sz w:val="22"/>
                <w:szCs w:val="22"/>
              </w:rPr>
            </w:pPr>
            <w:r w:rsidRPr="00456E9C">
              <w:rPr>
                <w:rFonts w:asciiTheme="minorHAnsi" w:hAnsiTheme="minorHAnsi" w:cstheme="minorHAnsi"/>
                <w:sz w:val="22"/>
                <w:szCs w:val="22"/>
              </w:rPr>
              <w:t>De kwartaal rapportage SCB-toetsing dient inzage te geven in:</w:t>
            </w:r>
          </w:p>
          <w:p w14:paraId="03F91F97" w14:textId="73517171" w:rsidR="00C903EA" w:rsidRPr="00456E9C" w:rsidRDefault="00C903EA" w:rsidP="007D5034">
            <w:pPr>
              <w:pStyle w:val="Lijstalinea"/>
              <w:numPr>
                <w:ilvl w:val="0"/>
                <w:numId w:val="19"/>
              </w:numPr>
              <w:spacing w:before="40" w:after="40" w:line="240" w:lineRule="auto"/>
              <w:rPr>
                <w:rFonts w:asciiTheme="minorHAnsi" w:hAnsiTheme="minorHAnsi" w:cstheme="minorHAnsi"/>
                <w:sz w:val="22"/>
                <w:szCs w:val="22"/>
              </w:rPr>
            </w:pPr>
            <w:r w:rsidRPr="00456E9C">
              <w:rPr>
                <w:rFonts w:asciiTheme="minorHAnsi" w:hAnsiTheme="minorHAnsi" w:cstheme="minorHAnsi"/>
                <w:sz w:val="22"/>
                <w:szCs w:val="22"/>
              </w:rPr>
              <w:t>Terugblik afgelopen periode: welke toetsen hebben er plaatsgevonden en door wie</w:t>
            </w:r>
            <w:r w:rsidR="00F3470D">
              <w:rPr>
                <w:rFonts w:asciiTheme="minorHAnsi" w:hAnsiTheme="minorHAnsi" w:cstheme="minorHAnsi"/>
                <w:sz w:val="22"/>
                <w:szCs w:val="22"/>
              </w:rPr>
              <w:t>.</w:t>
            </w:r>
          </w:p>
          <w:p w14:paraId="073D9709" w14:textId="1679F510" w:rsidR="00C903EA" w:rsidRPr="00456E9C" w:rsidRDefault="00C903EA" w:rsidP="007D5034">
            <w:pPr>
              <w:pStyle w:val="Lijstalinea"/>
              <w:numPr>
                <w:ilvl w:val="0"/>
                <w:numId w:val="19"/>
              </w:numPr>
              <w:spacing w:before="40" w:after="40" w:line="240" w:lineRule="auto"/>
              <w:rPr>
                <w:rFonts w:asciiTheme="minorHAnsi" w:hAnsiTheme="minorHAnsi" w:cstheme="minorHAnsi"/>
                <w:sz w:val="22"/>
                <w:szCs w:val="22"/>
              </w:rPr>
            </w:pPr>
            <w:r w:rsidRPr="00456E9C">
              <w:rPr>
                <w:rFonts w:asciiTheme="minorHAnsi" w:hAnsiTheme="minorHAnsi" w:cstheme="minorHAnsi"/>
                <w:sz w:val="22"/>
                <w:szCs w:val="22"/>
              </w:rPr>
              <w:t>Vergelijking voorgaande periode: focus in fase en processen o</w:t>
            </w:r>
            <w:r w:rsidR="00F3470D">
              <w:rPr>
                <w:rFonts w:asciiTheme="minorHAnsi" w:hAnsiTheme="minorHAnsi" w:cstheme="minorHAnsi"/>
                <w:sz w:val="22"/>
                <w:szCs w:val="22"/>
              </w:rPr>
              <w:t>.</w:t>
            </w:r>
            <w:r w:rsidRPr="00456E9C">
              <w:rPr>
                <w:rFonts w:asciiTheme="minorHAnsi" w:hAnsiTheme="minorHAnsi" w:cstheme="minorHAnsi"/>
                <w:sz w:val="22"/>
                <w:szCs w:val="22"/>
              </w:rPr>
              <w:t>b</w:t>
            </w:r>
            <w:r w:rsidR="00F3470D">
              <w:rPr>
                <w:rFonts w:asciiTheme="minorHAnsi" w:hAnsiTheme="minorHAnsi" w:cstheme="minorHAnsi"/>
                <w:sz w:val="22"/>
                <w:szCs w:val="22"/>
              </w:rPr>
              <w:t>.</w:t>
            </w:r>
            <w:r w:rsidRPr="00456E9C">
              <w:rPr>
                <w:rFonts w:asciiTheme="minorHAnsi" w:hAnsiTheme="minorHAnsi" w:cstheme="minorHAnsi"/>
                <w:sz w:val="22"/>
                <w:szCs w:val="22"/>
              </w:rPr>
              <w:t>v</w:t>
            </w:r>
            <w:r w:rsidR="00F3470D">
              <w:rPr>
                <w:rFonts w:asciiTheme="minorHAnsi" w:hAnsiTheme="minorHAnsi" w:cstheme="minorHAnsi"/>
                <w:sz w:val="22"/>
                <w:szCs w:val="22"/>
              </w:rPr>
              <w:t>.</w:t>
            </w:r>
            <w:r w:rsidRPr="00456E9C">
              <w:rPr>
                <w:rFonts w:asciiTheme="minorHAnsi" w:hAnsiTheme="minorHAnsi" w:cstheme="minorHAnsi"/>
                <w:sz w:val="22"/>
                <w:szCs w:val="22"/>
              </w:rPr>
              <w:t xml:space="preserve"> risicodossier</w:t>
            </w:r>
            <w:r w:rsidR="00F3470D">
              <w:rPr>
                <w:rFonts w:asciiTheme="minorHAnsi" w:hAnsiTheme="minorHAnsi" w:cstheme="minorHAnsi"/>
                <w:sz w:val="22"/>
                <w:szCs w:val="22"/>
              </w:rPr>
              <w:t>.</w:t>
            </w:r>
          </w:p>
          <w:p w14:paraId="60D7EA11" w14:textId="5FBB27C6" w:rsidR="00C903EA" w:rsidRPr="00456E9C" w:rsidRDefault="00F4021A" w:rsidP="007D5034">
            <w:pPr>
              <w:pStyle w:val="Lijstalinea"/>
              <w:numPr>
                <w:ilvl w:val="0"/>
                <w:numId w:val="19"/>
              </w:numPr>
              <w:spacing w:before="40" w:after="40" w:line="240" w:lineRule="auto"/>
              <w:rPr>
                <w:rFonts w:asciiTheme="minorHAnsi" w:hAnsiTheme="minorHAnsi" w:cstheme="minorHAnsi"/>
                <w:sz w:val="22"/>
                <w:szCs w:val="22"/>
              </w:rPr>
            </w:pPr>
            <w:r w:rsidRPr="00456E9C">
              <w:rPr>
                <w:rFonts w:asciiTheme="minorHAnsi" w:hAnsiTheme="minorHAnsi" w:cstheme="minorHAnsi"/>
                <w:sz w:val="22"/>
                <w:szCs w:val="22"/>
              </w:rPr>
              <w:t>De toetsp</w:t>
            </w:r>
            <w:r w:rsidR="00C903EA" w:rsidRPr="00456E9C">
              <w:rPr>
                <w:rFonts w:asciiTheme="minorHAnsi" w:hAnsiTheme="minorHAnsi" w:cstheme="minorHAnsi"/>
                <w:sz w:val="22"/>
                <w:szCs w:val="22"/>
              </w:rPr>
              <w:t>lanning</w:t>
            </w:r>
            <w:r w:rsidRPr="00456E9C">
              <w:rPr>
                <w:rFonts w:asciiTheme="minorHAnsi" w:hAnsiTheme="minorHAnsi" w:cstheme="minorHAnsi"/>
                <w:sz w:val="22"/>
                <w:szCs w:val="22"/>
              </w:rPr>
              <w:t xml:space="preserve">: welke </w:t>
            </w:r>
            <w:r w:rsidR="00C903EA" w:rsidRPr="00456E9C">
              <w:rPr>
                <w:rFonts w:asciiTheme="minorHAnsi" w:hAnsiTheme="minorHAnsi" w:cstheme="minorHAnsi"/>
                <w:sz w:val="22"/>
                <w:szCs w:val="22"/>
              </w:rPr>
              <w:t>toetsten staan gepland</w:t>
            </w:r>
            <w:r w:rsidRPr="00456E9C">
              <w:rPr>
                <w:rFonts w:asciiTheme="minorHAnsi" w:hAnsiTheme="minorHAnsi" w:cstheme="minorHAnsi"/>
                <w:sz w:val="22"/>
                <w:szCs w:val="22"/>
              </w:rPr>
              <w:t xml:space="preserve"> / zijn uitgevoerd, zie toetsplanning (SCB2)</w:t>
            </w:r>
            <w:r w:rsidR="00F3470D">
              <w:rPr>
                <w:rFonts w:asciiTheme="minorHAnsi" w:hAnsiTheme="minorHAnsi" w:cstheme="minorHAnsi"/>
                <w:sz w:val="22"/>
                <w:szCs w:val="22"/>
              </w:rPr>
              <w:t>.</w:t>
            </w:r>
          </w:p>
          <w:p w14:paraId="563B780C" w14:textId="29F1C347" w:rsidR="00C903EA" w:rsidRPr="00456E9C" w:rsidRDefault="00C903EA" w:rsidP="007D5034">
            <w:pPr>
              <w:pStyle w:val="Lijstalinea"/>
              <w:numPr>
                <w:ilvl w:val="0"/>
                <w:numId w:val="19"/>
              </w:numPr>
              <w:spacing w:before="40" w:after="40" w:line="240" w:lineRule="auto"/>
              <w:rPr>
                <w:rFonts w:asciiTheme="minorHAnsi" w:hAnsiTheme="minorHAnsi" w:cstheme="minorHAnsi"/>
                <w:sz w:val="22"/>
                <w:szCs w:val="22"/>
              </w:rPr>
            </w:pPr>
            <w:r w:rsidRPr="00456E9C">
              <w:rPr>
                <w:rFonts w:asciiTheme="minorHAnsi" w:hAnsiTheme="minorHAnsi" w:cstheme="minorHAnsi"/>
                <w:sz w:val="22"/>
                <w:szCs w:val="22"/>
              </w:rPr>
              <w:t>Afwijkingen/tekortkomingen: wat zijn de geconstateerde uitkomsten</w:t>
            </w:r>
            <w:r w:rsidR="00F3470D">
              <w:rPr>
                <w:rFonts w:asciiTheme="minorHAnsi" w:hAnsiTheme="minorHAnsi" w:cstheme="minorHAnsi"/>
                <w:sz w:val="22"/>
                <w:szCs w:val="22"/>
              </w:rPr>
              <w:t>.</w:t>
            </w:r>
          </w:p>
          <w:p w14:paraId="02ABCE0B" w14:textId="0E37451A" w:rsidR="00AF0BBC" w:rsidRPr="00AF0BBC" w:rsidRDefault="00AF0BBC" w:rsidP="006A2D8B">
            <w:pPr>
              <w:pStyle w:val="Lijstalinea"/>
              <w:numPr>
                <w:ilvl w:val="0"/>
                <w:numId w:val="19"/>
              </w:numPr>
              <w:spacing w:before="40" w:after="40" w:line="240" w:lineRule="auto"/>
              <w:rPr>
                <w:rFonts w:asciiTheme="minorHAnsi" w:hAnsiTheme="minorHAnsi" w:cstheme="minorHAnsi"/>
                <w:sz w:val="22"/>
                <w:szCs w:val="22"/>
              </w:rPr>
            </w:pPr>
            <w:r w:rsidRPr="00AF0BBC">
              <w:rPr>
                <w:rFonts w:asciiTheme="minorHAnsi" w:hAnsiTheme="minorHAnsi" w:cstheme="minorHAnsi"/>
                <w:sz w:val="22"/>
                <w:szCs w:val="22"/>
              </w:rPr>
              <w:t>Evaluatie: conclusie of het KMS van Opdrachtnemer functioneert gebaseerd op de resultaten van uitgevoerde toetsen, signalen uit de interactie, eventueel ingezette interventie-maatregelen en ontwikkeling van het risicoprofiel v</w:t>
            </w:r>
            <w:r w:rsidR="00F3470D">
              <w:rPr>
                <w:rFonts w:asciiTheme="minorHAnsi" w:hAnsiTheme="minorHAnsi" w:cstheme="minorHAnsi"/>
                <w:sz w:val="22"/>
                <w:szCs w:val="22"/>
              </w:rPr>
              <w:t>h</w:t>
            </w:r>
            <w:r w:rsidRPr="00AF0BBC">
              <w:rPr>
                <w:rFonts w:asciiTheme="minorHAnsi" w:hAnsiTheme="minorHAnsi" w:cstheme="minorHAnsi"/>
                <w:sz w:val="22"/>
                <w:szCs w:val="22"/>
              </w:rPr>
              <w:t xml:space="preserve"> project</w:t>
            </w:r>
            <w:r w:rsidR="00F3470D">
              <w:rPr>
                <w:rFonts w:asciiTheme="minorHAnsi" w:hAnsiTheme="minorHAnsi" w:cstheme="minorHAnsi"/>
                <w:sz w:val="22"/>
                <w:szCs w:val="22"/>
              </w:rPr>
              <w:t>.</w:t>
            </w:r>
          </w:p>
          <w:p w14:paraId="1BB06F13" w14:textId="3ADD474C" w:rsidR="00C903EA" w:rsidRPr="00456E9C" w:rsidRDefault="00C903EA" w:rsidP="007D5034">
            <w:pPr>
              <w:pStyle w:val="Lijstalinea"/>
              <w:numPr>
                <w:ilvl w:val="0"/>
                <w:numId w:val="19"/>
              </w:numPr>
              <w:spacing w:before="40" w:after="40" w:line="240" w:lineRule="auto"/>
              <w:rPr>
                <w:rFonts w:asciiTheme="minorHAnsi" w:hAnsiTheme="minorHAnsi" w:cstheme="minorHAnsi"/>
                <w:sz w:val="22"/>
                <w:szCs w:val="22"/>
              </w:rPr>
            </w:pPr>
            <w:r w:rsidRPr="00456E9C">
              <w:rPr>
                <w:rFonts w:asciiTheme="minorHAnsi" w:hAnsiTheme="minorHAnsi" w:cstheme="minorHAnsi"/>
                <w:sz w:val="22"/>
                <w:szCs w:val="22"/>
              </w:rPr>
              <w:t>Te declareren bedrag: van afgelopen toetsperiode</w:t>
            </w:r>
            <w:r w:rsidR="00F3470D">
              <w:rPr>
                <w:rFonts w:asciiTheme="minorHAnsi" w:hAnsiTheme="minorHAnsi" w:cstheme="minorHAnsi"/>
                <w:sz w:val="22"/>
                <w:szCs w:val="22"/>
              </w:rPr>
              <w:t>, incl. cumulatieve over alle toetsperiodes.</w:t>
            </w:r>
          </w:p>
          <w:p w14:paraId="0EF21EB0" w14:textId="5B12044E" w:rsidR="00C903EA" w:rsidRPr="00456E9C" w:rsidRDefault="00C903EA" w:rsidP="00A9095A">
            <w:pPr>
              <w:pStyle w:val="Lijstalinea"/>
              <w:numPr>
                <w:ilvl w:val="0"/>
                <w:numId w:val="19"/>
              </w:numPr>
              <w:spacing w:before="40" w:after="40" w:line="240" w:lineRule="auto"/>
              <w:rPr>
                <w:rFonts w:asciiTheme="minorHAnsi" w:hAnsiTheme="minorHAnsi" w:cstheme="minorHAnsi"/>
                <w:sz w:val="22"/>
                <w:szCs w:val="22"/>
              </w:rPr>
            </w:pPr>
            <w:r w:rsidRPr="00456E9C">
              <w:rPr>
                <w:rFonts w:asciiTheme="minorHAnsi" w:hAnsiTheme="minorHAnsi" w:cstheme="minorHAnsi"/>
                <w:sz w:val="22"/>
                <w:szCs w:val="22"/>
              </w:rPr>
              <w:t>Verbeter-/aandachtspunten</w:t>
            </w:r>
            <w:r w:rsidR="00A9095A">
              <w:rPr>
                <w:rFonts w:asciiTheme="minorHAnsi" w:hAnsiTheme="minorHAnsi" w:cstheme="minorHAnsi"/>
                <w:sz w:val="22"/>
                <w:szCs w:val="22"/>
              </w:rPr>
              <w:t xml:space="preserve"> incl. g</w:t>
            </w:r>
            <w:r w:rsidRPr="00456E9C">
              <w:rPr>
                <w:rFonts w:asciiTheme="minorHAnsi" w:hAnsiTheme="minorHAnsi" w:cstheme="minorHAnsi"/>
                <w:sz w:val="22"/>
                <w:szCs w:val="22"/>
              </w:rPr>
              <w:t>emaakte afspraken</w:t>
            </w:r>
            <w:r w:rsidR="00F3470D">
              <w:rPr>
                <w:rFonts w:asciiTheme="minorHAnsi" w:hAnsiTheme="minorHAnsi" w:cstheme="minorHAnsi"/>
                <w:sz w:val="22"/>
                <w:szCs w:val="22"/>
              </w:rPr>
              <w:t>.</w:t>
            </w:r>
          </w:p>
        </w:tc>
      </w:tr>
      <w:tr w:rsidR="00C903EA" w:rsidRPr="00456E9C" w14:paraId="651F6461" w14:textId="77777777" w:rsidTr="007D5034">
        <w:tc>
          <w:tcPr>
            <w:tcW w:w="935" w:type="dxa"/>
          </w:tcPr>
          <w:p w14:paraId="5E95FB92" w14:textId="74FCDF31" w:rsidR="00C903EA" w:rsidRPr="00456E9C" w:rsidRDefault="00F3470D" w:rsidP="007D5034">
            <w:pPr>
              <w:spacing w:before="40" w:after="40"/>
              <w:jc w:val="center"/>
              <w:rPr>
                <w:rFonts w:asciiTheme="minorHAnsi" w:hAnsiTheme="minorHAnsi" w:cstheme="minorHAnsi"/>
                <w:sz w:val="22"/>
                <w:szCs w:val="22"/>
              </w:rPr>
            </w:pPr>
            <w:r>
              <w:rPr>
                <w:rFonts w:asciiTheme="minorHAnsi" w:hAnsiTheme="minorHAnsi" w:cstheme="minorHAnsi"/>
                <w:sz w:val="22"/>
                <w:szCs w:val="22"/>
              </w:rPr>
              <w:t>3</w:t>
            </w:r>
          </w:p>
        </w:tc>
        <w:tc>
          <w:tcPr>
            <w:tcW w:w="8127" w:type="dxa"/>
          </w:tcPr>
          <w:p w14:paraId="3AE1023B" w14:textId="4FD90364" w:rsidR="00C903EA" w:rsidRPr="00456E9C" w:rsidRDefault="00C903EA" w:rsidP="007D5034">
            <w:pPr>
              <w:spacing w:before="40" w:after="40"/>
              <w:rPr>
                <w:rFonts w:asciiTheme="minorHAnsi" w:hAnsiTheme="minorHAnsi" w:cstheme="minorHAnsi"/>
                <w:sz w:val="22"/>
                <w:szCs w:val="22"/>
              </w:rPr>
            </w:pPr>
            <w:r w:rsidRPr="00456E9C">
              <w:rPr>
                <w:rFonts w:asciiTheme="minorHAnsi" w:hAnsiTheme="minorHAnsi" w:cstheme="minorHAnsi"/>
                <w:sz w:val="22"/>
                <w:szCs w:val="22"/>
              </w:rPr>
              <w:t xml:space="preserve">De kwartaal rapportage wordt door </w:t>
            </w:r>
            <w:r w:rsidR="005966F2">
              <w:rPr>
                <w:rFonts w:asciiTheme="minorHAnsi" w:hAnsiTheme="minorHAnsi" w:cstheme="minorHAnsi"/>
                <w:sz w:val="22"/>
                <w:szCs w:val="22"/>
              </w:rPr>
              <w:t>o</w:t>
            </w:r>
            <w:r w:rsidR="00883723" w:rsidRPr="00456E9C">
              <w:rPr>
                <w:rFonts w:asciiTheme="minorHAnsi" w:hAnsiTheme="minorHAnsi" w:cstheme="minorHAnsi"/>
                <w:sz w:val="22"/>
                <w:szCs w:val="22"/>
              </w:rPr>
              <w:t>pdrachtgever</w:t>
            </w:r>
            <w:r w:rsidRPr="00456E9C">
              <w:rPr>
                <w:rFonts w:asciiTheme="minorHAnsi" w:hAnsiTheme="minorHAnsi" w:cstheme="minorHAnsi"/>
                <w:sz w:val="22"/>
                <w:szCs w:val="22"/>
              </w:rPr>
              <w:t xml:space="preserve"> vastgesteld voor akkoord.</w:t>
            </w:r>
          </w:p>
        </w:tc>
      </w:tr>
      <w:tr w:rsidR="00C903EA" w:rsidRPr="00456E9C" w14:paraId="5EDE3150" w14:textId="77777777" w:rsidTr="007D5034">
        <w:tc>
          <w:tcPr>
            <w:tcW w:w="935" w:type="dxa"/>
          </w:tcPr>
          <w:p w14:paraId="005ABA01" w14:textId="60FA1AC4" w:rsidR="00C903EA" w:rsidRPr="00456E9C" w:rsidRDefault="00F3470D" w:rsidP="007D5034">
            <w:pPr>
              <w:spacing w:before="40" w:after="40"/>
              <w:jc w:val="center"/>
              <w:rPr>
                <w:rFonts w:asciiTheme="minorHAnsi" w:hAnsiTheme="minorHAnsi" w:cstheme="minorHAnsi"/>
                <w:sz w:val="22"/>
                <w:szCs w:val="22"/>
              </w:rPr>
            </w:pPr>
            <w:r>
              <w:rPr>
                <w:rFonts w:asciiTheme="minorHAnsi" w:hAnsiTheme="minorHAnsi" w:cstheme="minorHAnsi"/>
                <w:sz w:val="22"/>
                <w:szCs w:val="22"/>
              </w:rPr>
              <w:t>4</w:t>
            </w:r>
          </w:p>
        </w:tc>
        <w:tc>
          <w:tcPr>
            <w:tcW w:w="8127" w:type="dxa"/>
          </w:tcPr>
          <w:p w14:paraId="339E66E5" w14:textId="573F557F" w:rsidR="00C903EA" w:rsidRPr="00456E9C" w:rsidRDefault="00C903EA" w:rsidP="007D5034">
            <w:pPr>
              <w:spacing w:before="40" w:after="40"/>
              <w:rPr>
                <w:rFonts w:asciiTheme="minorHAnsi" w:hAnsiTheme="minorHAnsi" w:cstheme="minorHAnsi"/>
                <w:sz w:val="22"/>
                <w:szCs w:val="22"/>
              </w:rPr>
            </w:pPr>
            <w:r w:rsidRPr="00456E9C">
              <w:rPr>
                <w:rFonts w:asciiTheme="minorHAnsi" w:hAnsiTheme="minorHAnsi" w:cstheme="minorHAnsi"/>
                <w:sz w:val="22"/>
                <w:szCs w:val="22"/>
              </w:rPr>
              <w:t>De vastgestelde kwartaal rapportage dient als prestatieverklaring van de uitgevoerde toetsen</w:t>
            </w:r>
            <w:r w:rsidR="00916FAA" w:rsidRPr="00456E9C">
              <w:rPr>
                <w:rFonts w:asciiTheme="minorHAnsi" w:hAnsiTheme="minorHAnsi" w:cstheme="minorHAnsi"/>
                <w:sz w:val="22"/>
                <w:szCs w:val="22"/>
              </w:rPr>
              <w:t>.</w:t>
            </w:r>
          </w:p>
        </w:tc>
      </w:tr>
      <w:tr w:rsidR="00771B04" w:rsidRPr="00456E9C" w14:paraId="1E1A3C7B" w14:textId="77777777" w:rsidTr="00771B04">
        <w:tc>
          <w:tcPr>
            <w:tcW w:w="935" w:type="dxa"/>
          </w:tcPr>
          <w:p w14:paraId="2710F8CB" w14:textId="704895B0" w:rsidR="00771B04" w:rsidRPr="00456E9C" w:rsidRDefault="00771B04" w:rsidP="00252311">
            <w:pPr>
              <w:spacing w:before="40" w:after="40"/>
              <w:jc w:val="center"/>
              <w:rPr>
                <w:rFonts w:asciiTheme="minorHAnsi" w:hAnsiTheme="minorHAnsi" w:cstheme="minorHAnsi"/>
                <w:sz w:val="22"/>
                <w:szCs w:val="22"/>
              </w:rPr>
            </w:pPr>
            <w:r w:rsidRPr="00456E9C">
              <w:rPr>
                <w:rFonts w:asciiTheme="minorHAnsi" w:hAnsiTheme="minorHAnsi" w:cstheme="minorHAnsi"/>
                <w:sz w:val="22"/>
                <w:szCs w:val="22"/>
              </w:rPr>
              <w:t>6</w:t>
            </w:r>
          </w:p>
        </w:tc>
        <w:tc>
          <w:tcPr>
            <w:tcW w:w="8127" w:type="dxa"/>
          </w:tcPr>
          <w:p w14:paraId="512546CE" w14:textId="77777777" w:rsidR="00771B04" w:rsidRPr="00456E9C" w:rsidRDefault="00771B04" w:rsidP="00252311">
            <w:pPr>
              <w:spacing w:before="40" w:after="40"/>
              <w:rPr>
                <w:rFonts w:asciiTheme="minorHAnsi" w:hAnsiTheme="minorHAnsi" w:cstheme="minorHAnsi"/>
                <w:sz w:val="22"/>
                <w:szCs w:val="22"/>
              </w:rPr>
            </w:pPr>
            <w:r w:rsidRPr="00456E9C">
              <w:rPr>
                <w:rFonts w:asciiTheme="minorHAnsi" w:hAnsiTheme="minorHAnsi" w:cstheme="minorHAnsi"/>
                <w:sz w:val="22"/>
                <w:szCs w:val="22"/>
              </w:rPr>
              <w:t>Voor dit product is er geen onderscheid in verschillende product typen ‘klein’ ‘middel’ ‘groot’ gemaakt.</w:t>
            </w:r>
          </w:p>
        </w:tc>
      </w:tr>
    </w:tbl>
    <w:p w14:paraId="3EBA21F6" w14:textId="38C27D80" w:rsidR="00C903EA" w:rsidRDefault="00C903EA" w:rsidP="0043611A"/>
    <w:tbl>
      <w:tblPr>
        <w:tblStyle w:val="Tabelraster"/>
        <w:tblW w:w="0" w:type="auto"/>
        <w:tblLook w:val="04A0" w:firstRow="1" w:lastRow="0" w:firstColumn="1" w:lastColumn="0" w:noHBand="0" w:noVBand="1"/>
      </w:tblPr>
      <w:tblGrid>
        <w:gridCol w:w="935"/>
        <w:gridCol w:w="8127"/>
      </w:tblGrid>
      <w:tr w:rsidR="0043611A" w:rsidRPr="00EE17D4" w14:paraId="38C39598" w14:textId="77777777" w:rsidTr="007D5034">
        <w:tc>
          <w:tcPr>
            <w:tcW w:w="935" w:type="dxa"/>
            <w:shd w:val="clear" w:color="auto" w:fill="0070C0"/>
          </w:tcPr>
          <w:p w14:paraId="5942D971" w14:textId="11A05304" w:rsidR="0043611A" w:rsidRPr="00EE17D4" w:rsidRDefault="0043611A" w:rsidP="007D5034">
            <w:pPr>
              <w:spacing w:before="40"/>
              <w:jc w:val="center"/>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SCB</w:t>
            </w:r>
            <w:r w:rsidR="00F4021A" w:rsidRPr="00EE17D4">
              <w:rPr>
                <w:rFonts w:asciiTheme="minorHAnsi" w:hAnsiTheme="minorHAnsi" w:cstheme="minorHAnsi"/>
                <w:b/>
                <w:color w:val="FFFFFF" w:themeColor="background1"/>
                <w:sz w:val="22"/>
                <w:szCs w:val="22"/>
              </w:rPr>
              <w:t>2</w:t>
            </w:r>
          </w:p>
        </w:tc>
        <w:tc>
          <w:tcPr>
            <w:tcW w:w="8127" w:type="dxa"/>
            <w:shd w:val="clear" w:color="auto" w:fill="0070C0"/>
          </w:tcPr>
          <w:p w14:paraId="749CA71A" w14:textId="1CBAFF8E" w:rsidR="0043611A" w:rsidRPr="00EE17D4" w:rsidRDefault="0043611A" w:rsidP="007D5034">
            <w:pPr>
              <w:spacing w:before="40"/>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Toetsplanning</w:t>
            </w:r>
          </w:p>
        </w:tc>
      </w:tr>
      <w:tr w:rsidR="0043611A" w:rsidRPr="00EE17D4" w14:paraId="03C5D61F" w14:textId="77777777" w:rsidTr="007D5034">
        <w:tc>
          <w:tcPr>
            <w:tcW w:w="935" w:type="dxa"/>
          </w:tcPr>
          <w:p w14:paraId="424EB984" w14:textId="77777777" w:rsidR="0043611A" w:rsidRPr="00EE17D4" w:rsidRDefault="0043611A" w:rsidP="007D5034">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1</w:t>
            </w:r>
          </w:p>
        </w:tc>
        <w:tc>
          <w:tcPr>
            <w:tcW w:w="8127" w:type="dxa"/>
          </w:tcPr>
          <w:p w14:paraId="612FD9DD" w14:textId="6556D573" w:rsidR="0043611A" w:rsidRPr="00EE17D4" w:rsidRDefault="003D4C3B" w:rsidP="007D5034">
            <w:pPr>
              <w:spacing w:before="40" w:after="40"/>
              <w:rPr>
                <w:rFonts w:asciiTheme="minorHAnsi" w:hAnsiTheme="minorHAnsi" w:cstheme="minorHAnsi"/>
                <w:sz w:val="22"/>
                <w:szCs w:val="22"/>
              </w:rPr>
            </w:pPr>
            <w:r w:rsidRPr="00EE17D4">
              <w:rPr>
                <w:rFonts w:asciiTheme="minorHAnsi" w:hAnsiTheme="minorHAnsi" w:cstheme="minorHAnsi"/>
                <w:sz w:val="22"/>
                <w:szCs w:val="22"/>
              </w:rPr>
              <w:t>Per toetsperiode (kwartaal) dient een toetspla</w:t>
            </w:r>
            <w:r w:rsidR="000E41F6" w:rsidRPr="00EE17D4">
              <w:rPr>
                <w:rFonts w:asciiTheme="minorHAnsi" w:hAnsiTheme="minorHAnsi" w:cstheme="minorHAnsi"/>
                <w:sz w:val="22"/>
                <w:szCs w:val="22"/>
              </w:rPr>
              <w:t>n</w:t>
            </w:r>
            <w:r w:rsidRPr="00EE17D4">
              <w:rPr>
                <w:rFonts w:asciiTheme="minorHAnsi" w:hAnsiTheme="minorHAnsi" w:cstheme="minorHAnsi"/>
                <w:sz w:val="22"/>
                <w:szCs w:val="22"/>
              </w:rPr>
              <w:t xml:space="preserve">ning te </w:t>
            </w:r>
            <w:r w:rsidR="0043611A" w:rsidRPr="00EE17D4">
              <w:rPr>
                <w:rFonts w:asciiTheme="minorHAnsi" w:hAnsiTheme="minorHAnsi" w:cstheme="minorHAnsi"/>
                <w:sz w:val="22"/>
                <w:szCs w:val="22"/>
              </w:rPr>
              <w:t xml:space="preserve">worden opgeleverd aan </w:t>
            </w:r>
            <w:r w:rsidR="00A9095A">
              <w:rPr>
                <w:rFonts w:asciiTheme="minorHAnsi" w:hAnsiTheme="minorHAnsi" w:cstheme="minorHAnsi"/>
                <w:sz w:val="22"/>
                <w:szCs w:val="22"/>
              </w:rPr>
              <w:t>OG</w:t>
            </w:r>
            <w:r w:rsidR="0043611A" w:rsidRPr="00EE17D4">
              <w:rPr>
                <w:rFonts w:asciiTheme="minorHAnsi" w:hAnsiTheme="minorHAnsi" w:cstheme="minorHAnsi"/>
                <w:sz w:val="22"/>
                <w:szCs w:val="22"/>
              </w:rPr>
              <w:t>.</w:t>
            </w:r>
          </w:p>
        </w:tc>
      </w:tr>
      <w:tr w:rsidR="00A9095A" w:rsidRPr="00EE17D4" w14:paraId="1C27C118" w14:textId="77777777" w:rsidTr="007D5034">
        <w:tc>
          <w:tcPr>
            <w:tcW w:w="935" w:type="dxa"/>
          </w:tcPr>
          <w:p w14:paraId="631A0822" w14:textId="5ABE9AC2" w:rsidR="00A9095A" w:rsidRPr="00A9095A" w:rsidRDefault="00A9095A" w:rsidP="007D5034">
            <w:pPr>
              <w:spacing w:before="40" w:after="40"/>
              <w:jc w:val="center"/>
              <w:rPr>
                <w:rFonts w:asciiTheme="minorHAnsi" w:hAnsiTheme="minorHAnsi" w:cstheme="minorHAnsi"/>
                <w:sz w:val="22"/>
                <w:szCs w:val="22"/>
              </w:rPr>
            </w:pPr>
            <w:r>
              <w:rPr>
                <w:rFonts w:asciiTheme="minorHAnsi" w:hAnsiTheme="minorHAnsi" w:cstheme="minorHAnsi"/>
                <w:sz w:val="22"/>
                <w:szCs w:val="22"/>
              </w:rPr>
              <w:t>2</w:t>
            </w:r>
          </w:p>
        </w:tc>
        <w:tc>
          <w:tcPr>
            <w:tcW w:w="8127" w:type="dxa"/>
          </w:tcPr>
          <w:p w14:paraId="78B6E979" w14:textId="4F0872F6" w:rsidR="00A9095A" w:rsidRPr="00A9095A" w:rsidRDefault="00A9095A" w:rsidP="007D5034">
            <w:pPr>
              <w:spacing w:before="40" w:after="40"/>
              <w:rPr>
                <w:rFonts w:asciiTheme="minorHAnsi" w:hAnsiTheme="minorHAnsi" w:cstheme="minorHAnsi"/>
                <w:sz w:val="22"/>
                <w:szCs w:val="22"/>
              </w:rPr>
            </w:pPr>
            <w:r>
              <w:rPr>
                <w:rFonts w:asciiTheme="minorHAnsi" w:hAnsiTheme="minorHAnsi" w:cstheme="minorHAnsi"/>
                <w:sz w:val="22"/>
                <w:szCs w:val="22"/>
              </w:rPr>
              <w:t xml:space="preserve">De toetsplanning dient tegelijk met de kwartaalrapportage SCB en </w:t>
            </w:r>
            <w:r w:rsidRPr="006F1972">
              <w:rPr>
                <w:rFonts w:asciiTheme="minorHAnsi" w:hAnsiTheme="minorHAnsi" w:cstheme="minorHAnsi"/>
                <w:sz w:val="22"/>
                <w:szCs w:val="22"/>
                <w:u w:val="single"/>
              </w:rPr>
              <w:t>uiterlijk een week</w:t>
            </w:r>
            <w:r w:rsidRPr="00EE17D4">
              <w:rPr>
                <w:rFonts w:asciiTheme="minorHAnsi" w:hAnsiTheme="minorHAnsi" w:cstheme="minorHAnsi"/>
                <w:sz w:val="22"/>
                <w:szCs w:val="22"/>
              </w:rPr>
              <w:t xml:space="preserve"> voorafgaand aan het voortgangsoverleg aan opdrachtgever geleverd te zijn</w:t>
            </w:r>
            <w:r>
              <w:rPr>
                <w:rFonts w:asciiTheme="minorHAnsi" w:hAnsiTheme="minorHAnsi" w:cstheme="minorHAnsi"/>
                <w:sz w:val="22"/>
                <w:szCs w:val="22"/>
              </w:rPr>
              <w:t>.</w:t>
            </w:r>
          </w:p>
        </w:tc>
      </w:tr>
      <w:tr w:rsidR="003D4C3B" w:rsidRPr="00EE17D4" w14:paraId="63A697C3" w14:textId="77777777" w:rsidTr="007D5034">
        <w:tc>
          <w:tcPr>
            <w:tcW w:w="935" w:type="dxa"/>
          </w:tcPr>
          <w:p w14:paraId="4979C342" w14:textId="1035F548" w:rsidR="003D4C3B" w:rsidRPr="00EE17D4" w:rsidRDefault="00A9095A" w:rsidP="007D5034">
            <w:pPr>
              <w:spacing w:before="40" w:after="40"/>
              <w:jc w:val="center"/>
              <w:rPr>
                <w:rFonts w:asciiTheme="minorHAnsi" w:hAnsiTheme="minorHAnsi" w:cstheme="minorHAnsi"/>
                <w:sz w:val="22"/>
                <w:szCs w:val="22"/>
              </w:rPr>
            </w:pPr>
            <w:r>
              <w:rPr>
                <w:rFonts w:asciiTheme="minorHAnsi" w:hAnsiTheme="minorHAnsi" w:cstheme="minorHAnsi"/>
                <w:sz w:val="22"/>
                <w:szCs w:val="22"/>
              </w:rPr>
              <w:t>3</w:t>
            </w:r>
          </w:p>
        </w:tc>
        <w:tc>
          <w:tcPr>
            <w:tcW w:w="8127" w:type="dxa"/>
          </w:tcPr>
          <w:p w14:paraId="06239B9B" w14:textId="60CA271F" w:rsidR="003D4C3B" w:rsidRPr="00EE17D4" w:rsidRDefault="003D4C3B" w:rsidP="007D5034">
            <w:pPr>
              <w:spacing w:before="40" w:after="40"/>
              <w:rPr>
                <w:rFonts w:asciiTheme="minorHAnsi" w:hAnsiTheme="minorHAnsi" w:cstheme="minorHAnsi"/>
                <w:sz w:val="22"/>
                <w:szCs w:val="22"/>
              </w:rPr>
            </w:pPr>
            <w:r w:rsidRPr="00EE17D4">
              <w:rPr>
                <w:rFonts w:asciiTheme="minorHAnsi" w:hAnsiTheme="minorHAnsi" w:cstheme="minorHAnsi"/>
                <w:sz w:val="22"/>
                <w:szCs w:val="22"/>
              </w:rPr>
              <w:t>De toetsplanning dient</w:t>
            </w:r>
            <w:r w:rsidR="002A36A1" w:rsidRPr="00EE17D4">
              <w:rPr>
                <w:rFonts w:asciiTheme="minorHAnsi" w:hAnsiTheme="minorHAnsi" w:cstheme="minorHAnsi"/>
                <w:sz w:val="22"/>
                <w:szCs w:val="22"/>
              </w:rPr>
              <w:t xml:space="preserve"> inzichtelijk te maken:</w:t>
            </w:r>
          </w:p>
          <w:p w14:paraId="54AAF1A9" w14:textId="52FC62C1" w:rsidR="002A36A1" w:rsidRPr="00EE17D4" w:rsidRDefault="002A36A1" w:rsidP="00A9095A">
            <w:pPr>
              <w:pStyle w:val="Lijstalinea"/>
              <w:numPr>
                <w:ilvl w:val="0"/>
                <w:numId w:val="20"/>
              </w:numPr>
              <w:spacing w:before="40" w:after="40" w:line="240" w:lineRule="auto"/>
              <w:ind w:left="374"/>
              <w:rPr>
                <w:rFonts w:asciiTheme="minorHAnsi" w:hAnsiTheme="minorHAnsi" w:cstheme="minorHAnsi"/>
                <w:sz w:val="22"/>
                <w:szCs w:val="22"/>
              </w:rPr>
            </w:pPr>
            <w:r w:rsidRPr="00EE17D4">
              <w:rPr>
                <w:rFonts w:asciiTheme="minorHAnsi" w:hAnsiTheme="minorHAnsi" w:cstheme="minorHAnsi"/>
                <w:sz w:val="22"/>
                <w:szCs w:val="22"/>
              </w:rPr>
              <w:t xml:space="preserve">Welke toetsen er </w:t>
            </w:r>
            <w:r w:rsidR="00F4021A" w:rsidRPr="00EE17D4">
              <w:rPr>
                <w:rFonts w:asciiTheme="minorHAnsi" w:hAnsiTheme="minorHAnsi" w:cstheme="minorHAnsi"/>
                <w:sz w:val="22"/>
                <w:szCs w:val="22"/>
              </w:rPr>
              <w:t xml:space="preserve">op basis van </w:t>
            </w:r>
            <w:r w:rsidR="00636255" w:rsidRPr="00EE17D4">
              <w:rPr>
                <w:rFonts w:asciiTheme="minorHAnsi" w:hAnsiTheme="minorHAnsi" w:cstheme="minorHAnsi"/>
                <w:sz w:val="22"/>
                <w:szCs w:val="22"/>
              </w:rPr>
              <w:t>risico gestuurd</w:t>
            </w:r>
            <w:r w:rsidR="00F4021A" w:rsidRPr="00EE17D4">
              <w:rPr>
                <w:rFonts w:asciiTheme="minorHAnsi" w:hAnsiTheme="minorHAnsi" w:cstheme="minorHAnsi"/>
                <w:sz w:val="22"/>
                <w:szCs w:val="22"/>
              </w:rPr>
              <w:t xml:space="preserve"> beheersen </w:t>
            </w:r>
            <w:r w:rsidRPr="00EE17D4">
              <w:rPr>
                <w:rFonts w:asciiTheme="minorHAnsi" w:hAnsiTheme="minorHAnsi" w:cstheme="minorHAnsi"/>
                <w:sz w:val="22"/>
                <w:szCs w:val="22"/>
              </w:rPr>
              <w:t>de komende toetsperiode uitgevoerd worden met vermelding van</w:t>
            </w:r>
            <w:r w:rsidR="00F4021A" w:rsidRPr="00EE17D4">
              <w:rPr>
                <w:rFonts w:asciiTheme="minorHAnsi" w:hAnsiTheme="minorHAnsi" w:cstheme="minorHAnsi"/>
                <w:sz w:val="22"/>
                <w:szCs w:val="22"/>
              </w:rPr>
              <w:t>:</w:t>
            </w:r>
            <w:r w:rsidRPr="00EE17D4">
              <w:rPr>
                <w:rFonts w:asciiTheme="minorHAnsi" w:hAnsiTheme="minorHAnsi" w:cstheme="minorHAnsi"/>
                <w:sz w:val="22"/>
                <w:szCs w:val="22"/>
              </w:rPr>
              <w:t xml:space="preserve"> toetsnummer, toetstype, toetsomschrijving, </w:t>
            </w:r>
            <w:r w:rsidR="00A9095A">
              <w:rPr>
                <w:rFonts w:asciiTheme="minorHAnsi" w:hAnsiTheme="minorHAnsi" w:cstheme="minorHAnsi"/>
                <w:sz w:val="22"/>
                <w:szCs w:val="22"/>
              </w:rPr>
              <w:t>de</w:t>
            </w:r>
            <w:r w:rsidRPr="00EE17D4">
              <w:rPr>
                <w:rFonts w:asciiTheme="minorHAnsi" w:hAnsiTheme="minorHAnsi" w:cstheme="minorHAnsi"/>
                <w:sz w:val="22"/>
                <w:szCs w:val="22"/>
              </w:rPr>
              <w:t xml:space="preserve"> gekoppeld</w:t>
            </w:r>
            <w:r w:rsidR="00A9095A">
              <w:rPr>
                <w:rFonts w:asciiTheme="minorHAnsi" w:hAnsiTheme="minorHAnsi" w:cstheme="minorHAnsi"/>
                <w:sz w:val="22"/>
                <w:szCs w:val="22"/>
              </w:rPr>
              <w:t>e risico’s</w:t>
            </w:r>
            <w:r w:rsidRPr="00EE17D4">
              <w:rPr>
                <w:rFonts w:asciiTheme="minorHAnsi" w:hAnsiTheme="minorHAnsi" w:cstheme="minorHAnsi"/>
                <w:sz w:val="22"/>
                <w:szCs w:val="22"/>
              </w:rPr>
              <w:t>, de toetsers, de toetsperiode.</w:t>
            </w:r>
          </w:p>
          <w:p w14:paraId="63ED91AF" w14:textId="2607E12E" w:rsidR="002A36A1" w:rsidRPr="00EE17D4" w:rsidRDefault="002A36A1" w:rsidP="00A9095A">
            <w:pPr>
              <w:pStyle w:val="Lijstalinea"/>
              <w:numPr>
                <w:ilvl w:val="0"/>
                <w:numId w:val="20"/>
              </w:numPr>
              <w:spacing w:before="40" w:after="40" w:line="240" w:lineRule="auto"/>
              <w:ind w:left="374"/>
              <w:rPr>
                <w:rFonts w:asciiTheme="minorHAnsi" w:hAnsiTheme="minorHAnsi" w:cstheme="minorHAnsi"/>
                <w:sz w:val="22"/>
                <w:szCs w:val="22"/>
              </w:rPr>
            </w:pPr>
            <w:r w:rsidRPr="00EE17D4">
              <w:rPr>
                <w:rFonts w:asciiTheme="minorHAnsi" w:hAnsiTheme="minorHAnsi" w:cstheme="minorHAnsi"/>
                <w:sz w:val="22"/>
                <w:szCs w:val="22"/>
              </w:rPr>
              <w:lastRenderedPageBreak/>
              <w:t>Welke toetsen er de toetsperiode daarna voorzien zijn, nog niet concreet gepland</w:t>
            </w:r>
          </w:p>
          <w:p w14:paraId="4DFFC344" w14:textId="77777777" w:rsidR="002A36A1" w:rsidRPr="00EE17D4" w:rsidRDefault="002A36A1" w:rsidP="00A9095A">
            <w:pPr>
              <w:pStyle w:val="Lijstalinea"/>
              <w:numPr>
                <w:ilvl w:val="0"/>
                <w:numId w:val="20"/>
              </w:numPr>
              <w:spacing w:before="40" w:after="40" w:line="240" w:lineRule="auto"/>
              <w:ind w:left="374"/>
              <w:rPr>
                <w:rFonts w:asciiTheme="minorHAnsi" w:hAnsiTheme="minorHAnsi" w:cstheme="minorHAnsi"/>
                <w:sz w:val="22"/>
                <w:szCs w:val="22"/>
              </w:rPr>
            </w:pPr>
            <w:r w:rsidRPr="00EE17D4">
              <w:rPr>
                <w:rFonts w:asciiTheme="minorHAnsi" w:hAnsiTheme="minorHAnsi" w:cstheme="minorHAnsi"/>
                <w:sz w:val="22"/>
                <w:szCs w:val="22"/>
              </w:rPr>
              <w:t>Dashboard met alle uitgevoerde toetsen, waarbij inzichtelijk:</w:t>
            </w:r>
          </w:p>
          <w:p w14:paraId="7D86727A" w14:textId="2DFC9AAB" w:rsidR="002A36A1" w:rsidRPr="00EE17D4" w:rsidRDefault="002A36A1" w:rsidP="00A9095A">
            <w:pPr>
              <w:pStyle w:val="Lijstalinea"/>
              <w:numPr>
                <w:ilvl w:val="1"/>
                <w:numId w:val="20"/>
              </w:numPr>
              <w:spacing w:before="40" w:after="40" w:line="240" w:lineRule="auto"/>
              <w:ind w:left="799"/>
              <w:rPr>
                <w:rFonts w:asciiTheme="minorHAnsi" w:hAnsiTheme="minorHAnsi" w:cstheme="minorHAnsi"/>
                <w:sz w:val="22"/>
                <w:szCs w:val="22"/>
              </w:rPr>
            </w:pPr>
            <w:r w:rsidRPr="00EE17D4">
              <w:rPr>
                <w:rFonts w:asciiTheme="minorHAnsi" w:hAnsiTheme="minorHAnsi" w:cstheme="minorHAnsi"/>
                <w:sz w:val="22"/>
                <w:szCs w:val="22"/>
              </w:rPr>
              <w:t xml:space="preserve">In </w:t>
            </w:r>
            <w:r w:rsidR="006F24FD" w:rsidRPr="00EE17D4">
              <w:rPr>
                <w:rFonts w:asciiTheme="minorHAnsi" w:hAnsiTheme="minorHAnsi" w:cstheme="minorHAnsi"/>
                <w:sz w:val="22"/>
                <w:szCs w:val="22"/>
              </w:rPr>
              <w:t xml:space="preserve">verschillende </w:t>
            </w:r>
            <w:r w:rsidRPr="00EE17D4">
              <w:rPr>
                <w:rFonts w:asciiTheme="minorHAnsi" w:hAnsiTheme="minorHAnsi" w:cstheme="minorHAnsi"/>
                <w:sz w:val="22"/>
                <w:szCs w:val="22"/>
              </w:rPr>
              <w:t>kleur</w:t>
            </w:r>
            <w:r w:rsidR="006F24FD" w:rsidRPr="00EE17D4">
              <w:rPr>
                <w:rFonts w:asciiTheme="minorHAnsi" w:hAnsiTheme="minorHAnsi" w:cstheme="minorHAnsi"/>
                <w:sz w:val="22"/>
                <w:szCs w:val="22"/>
              </w:rPr>
              <w:t>en, bijv.:</w:t>
            </w:r>
            <w:r w:rsidRPr="00EE17D4">
              <w:rPr>
                <w:rFonts w:asciiTheme="minorHAnsi" w:hAnsiTheme="minorHAnsi" w:cstheme="minorHAnsi"/>
                <w:sz w:val="22"/>
                <w:szCs w:val="22"/>
              </w:rPr>
              <w:t xml:space="preserve"> geen negatieve bevinding</w:t>
            </w:r>
            <w:r w:rsidR="006F24FD" w:rsidRPr="00EE17D4">
              <w:rPr>
                <w:rFonts w:asciiTheme="minorHAnsi" w:hAnsiTheme="minorHAnsi" w:cstheme="minorHAnsi"/>
                <w:sz w:val="22"/>
                <w:szCs w:val="22"/>
              </w:rPr>
              <w:t xml:space="preserve"> (groen)</w:t>
            </w:r>
            <w:r w:rsidRPr="00EE17D4">
              <w:rPr>
                <w:rFonts w:asciiTheme="minorHAnsi" w:hAnsiTheme="minorHAnsi" w:cstheme="minorHAnsi"/>
                <w:sz w:val="22"/>
                <w:szCs w:val="22"/>
              </w:rPr>
              <w:t>, kleine neg bevinding</w:t>
            </w:r>
            <w:r w:rsidR="006F24FD" w:rsidRPr="00EE17D4">
              <w:rPr>
                <w:rFonts w:asciiTheme="minorHAnsi" w:hAnsiTheme="minorHAnsi" w:cstheme="minorHAnsi"/>
                <w:sz w:val="22"/>
                <w:szCs w:val="22"/>
              </w:rPr>
              <w:t xml:space="preserve"> (geel)</w:t>
            </w:r>
            <w:r w:rsidRPr="00EE17D4">
              <w:rPr>
                <w:rFonts w:asciiTheme="minorHAnsi" w:hAnsiTheme="minorHAnsi" w:cstheme="minorHAnsi"/>
                <w:sz w:val="22"/>
                <w:szCs w:val="22"/>
              </w:rPr>
              <w:t>, grote neg bevinding =&gt; hertoets</w:t>
            </w:r>
            <w:r w:rsidR="006F24FD" w:rsidRPr="00EE17D4">
              <w:rPr>
                <w:rFonts w:asciiTheme="minorHAnsi" w:hAnsiTheme="minorHAnsi" w:cstheme="minorHAnsi"/>
                <w:sz w:val="22"/>
                <w:szCs w:val="22"/>
              </w:rPr>
              <w:t xml:space="preserve"> (oranje)</w:t>
            </w:r>
            <w:r w:rsidRPr="00EE17D4">
              <w:rPr>
                <w:rFonts w:asciiTheme="minorHAnsi" w:hAnsiTheme="minorHAnsi" w:cstheme="minorHAnsi"/>
                <w:sz w:val="22"/>
                <w:szCs w:val="22"/>
              </w:rPr>
              <w:t>, tekortkoming</w:t>
            </w:r>
            <w:r w:rsidR="006F24FD" w:rsidRPr="00EE17D4">
              <w:rPr>
                <w:rFonts w:asciiTheme="minorHAnsi" w:hAnsiTheme="minorHAnsi" w:cstheme="minorHAnsi"/>
                <w:sz w:val="22"/>
                <w:szCs w:val="22"/>
              </w:rPr>
              <w:t xml:space="preserve"> (rood)</w:t>
            </w:r>
            <w:r w:rsidRPr="00EE17D4">
              <w:rPr>
                <w:rFonts w:asciiTheme="minorHAnsi" w:hAnsiTheme="minorHAnsi" w:cstheme="minorHAnsi"/>
                <w:sz w:val="22"/>
                <w:szCs w:val="22"/>
              </w:rPr>
              <w:t>, voorgestelde toetsen</w:t>
            </w:r>
            <w:r w:rsidR="006F24FD" w:rsidRPr="00EE17D4">
              <w:rPr>
                <w:rFonts w:asciiTheme="minorHAnsi" w:hAnsiTheme="minorHAnsi" w:cstheme="minorHAnsi"/>
                <w:sz w:val="22"/>
                <w:szCs w:val="22"/>
              </w:rPr>
              <w:t xml:space="preserve"> (blauw)</w:t>
            </w:r>
          </w:p>
          <w:p w14:paraId="20A8D1BC" w14:textId="77777777" w:rsidR="006F24FD" w:rsidRPr="00EE17D4" w:rsidRDefault="006F24FD" w:rsidP="00A9095A">
            <w:pPr>
              <w:pStyle w:val="Lijstalinea"/>
              <w:numPr>
                <w:ilvl w:val="1"/>
                <w:numId w:val="20"/>
              </w:numPr>
              <w:spacing w:before="40" w:after="40" w:line="240" w:lineRule="auto"/>
              <w:ind w:left="799"/>
              <w:rPr>
                <w:rFonts w:asciiTheme="minorHAnsi" w:hAnsiTheme="minorHAnsi" w:cstheme="minorHAnsi"/>
                <w:sz w:val="22"/>
                <w:szCs w:val="22"/>
              </w:rPr>
            </w:pPr>
            <w:r w:rsidRPr="00EE17D4">
              <w:rPr>
                <w:rFonts w:asciiTheme="minorHAnsi" w:hAnsiTheme="minorHAnsi" w:cstheme="minorHAnsi"/>
                <w:sz w:val="22"/>
                <w:szCs w:val="22"/>
              </w:rPr>
              <w:t>De uitgevoerde toetsen afgezet in toesperiodes en alle processen</w:t>
            </w:r>
          </w:p>
          <w:p w14:paraId="5F448B73" w14:textId="0100F248" w:rsidR="006F24FD" w:rsidRPr="00EE17D4" w:rsidRDefault="006F24FD" w:rsidP="006F24FD">
            <w:pPr>
              <w:spacing w:before="40" w:after="40"/>
              <w:rPr>
                <w:rFonts w:asciiTheme="minorHAnsi" w:hAnsiTheme="minorHAnsi" w:cstheme="minorHAnsi"/>
                <w:sz w:val="22"/>
                <w:szCs w:val="22"/>
              </w:rPr>
            </w:pPr>
            <w:r w:rsidRPr="00EE17D4">
              <w:rPr>
                <w:rFonts w:asciiTheme="minorHAnsi" w:hAnsiTheme="minorHAnsi" w:cstheme="minorHAnsi"/>
                <w:sz w:val="22"/>
                <w:szCs w:val="22"/>
              </w:rPr>
              <w:t>Noot: De toetsplanning en dashboard kunnen indien mogelijk samengevoegd worden.</w:t>
            </w:r>
          </w:p>
        </w:tc>
      </w:tr>
      <w:tr w:rsidR="006F24FD" w:rsidRPr="00EE17D4" w14:paraId="4423148F" w14:textId="77777777" w:rsidTr="007D5034">
        <w:tc>
          <w:tcPr>
            <w:tcW w:w="935" w:type="dxa"/>
          </w:tcPr>
          <w:p w14:paraId="436A2E23" w14:textId="4B5CF44E" w:rsidR="006F24FD" w:rsidRPr="00EE17D4" w:rsidRDefault="00A9095A" w:rsidP="007D5034">
            <w:pPr>
              <w:spacing w:before="40" w:after="40"/>
              <w:jc w:val="center"/>
              <w:rPr>
                <w:rFonts w:asciiTheme="minorHAnsi" w:hAnsiTheme="minorHAnsi" w:cstheme="minorHAnsi"/>
                <w:sz w:val="22"/>
                <w:szCs w:val="22"/>
              </w:rPr>
            </w:pPr>
            <w:r>
              <w:rPr>
                <w:rFonts w:asciiTheme="minorHAnsi" w:hAnsiTheme="minorHAnsi" w:cstheme="minorHAnsi"/>
                <w:sz w:val="22"/>
                <w:szCs w:val="22"/>
              </w:rPr>
              <w:lastRenderedPageBreak/>
              <w:t>4</w:t>
            </w:r>
          </w:p>
        </w:tc>
        <w:tc>
          <w:tcPr>
            <w:tcW w:w="8127" w:type="dxa"/>
          </w:tcPr>
          <w:p w14:paraId="5B78CB7B" w14:textId="7AFD6602" w:rsidR="006F24FD" w:rsidRPr="00EE17D4" w:rsidRDefault="00883723" w:rsidP="007D5034">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6F24FD" w:rsidRPr="00EE17D4">
              <w:rPr>
                <w:rFonts w:asciiTheme="minorHAnsi" w:hAnsiTheme="minorHAnsi" w:cstheme="minorHAnsi"/>
                <w:sz w:val="22"/>
                <w:szCs w:val="22"/>
              </w:rPr>
              <w:t xml:space="preserve"> bewaakt en monitort de voorbereiding en uitvoering van de toetsen conform de toetsplanning</w:t>
            </w:r>
            <w:r w:rsidR="00095DAF" w:rsidRPr="00EE17D4">
              <w:rPr>
                <w:rFonts w:asciiTheme="minorHAnsi" w:hAnsiTheme="minorHAnsi" w:cstheme="minorHAnsi"/>
                <w:sz w:val="22"/>
                <w:szCs w:val="22"/>
              </w:rPr>
              <w:t>.</w:t>
            </w:r>
          </w:p>
        </w:tc>
      </w:tr>
      <w:tr w:rsidR="006F24FD" w:rsidRPr="00EE17D4" w14:paraId="435C46E0" w14:textId="77777777" w:rsidTr="007D5034">
        <w:tc>
          <w:tcPr>
            <w:tcW w:w="935" w:type="dxa"/>
          </w:tcPr>
          <w:p w14:paraId="38C8A9B7" w14:textId="727C103E" w:rsidR="006F24FD" w:rsidRPr="00EE17D4" w:rsidRDefault="00A9095A" w:rsidP="007D5034">
            <w:pPr>
              <w:spacing w:before="40" w:after="40"/>
              <w:jc w:val="center"/>
              <w:rPr>
                <w:rFonts w:asciiTheme="minorHAnsi" w:hAnsiTheme="minorHAnsi" w:cstheme="minorHAnsi"/>
                <w:sz w:val="22"/>
                <w:szCs w:val="22"/>
              </w:rPr>
            </w:pPr>
            <w:r>
              <w:rPr>
                <w:rFonts w:asciiTheme="minorHAnsi" w:hAnsiTheme="minorHAnsi" w:cstheme="minorHAnsi"/>
                <w:sz w:val="22"/>
                <w:szCs w:val="22"/>
              </w:rPr>
              <w:t>5</w:t>
            </w:r>
          </w:p>
        </w:tc>
        <w:tc>
          <w:tcPr>
            <w:tcW w:w="8127" w:type="dxa"/>
          </w:tcPr>
          <w:p w14:paraId="0523A421" w14:textId="549751D4" w:rsidR="006F24FD" w:rsidRPr="00EE17D4" w:rsidRDefault="00883723" w:rsidP="007D5034">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6F24FD" w:rsidRPr="00EE17D4">
              <w:rPr>
                <w:rFonts w:asciiTheme="minorHAnsi" w:hAnsiTheme="minorHAnsi" w:cstheme="minorHAnsi"/>
                <w:sz w:val="22"/>
                <w:szCs w:val="22"/>
              </w:rPr>
              <w:t xml:space="preserve"> meldt tijdig aan </w:t>
            </w:r>
            <w:r w:rsidR="005966F2" w:rsidRPr="00EE17D4">
              <w:rPr>
                <w:rFonts w:asciiTheme="minorHAnsi" w:hAnsiTheme="minorHAnsi" w:cstheme="minorHAnsi"/>
                <w:sz w:val="22"/>
                <w:szCs w:val="22"/>
              </w:rPr>
              <w:t>o</w:t>
            </w:r>
            <w:r w:rsidRPr="00EE17D4">
              <w:rPr>
                <w:rFonts w:asciiTheme="minorHAnsi" w:hAnsiTheme="minorHAnsi" w:cstheme="minorHAnsi"/>
                <w:sz w:val="22"/>
                <w:szCs w:val="22"/>
              </w:rPr>
              <w:t>pdrachtgever</w:t>
            </w:r>
            <w:r w:rsidR="006F24FD" w:rsidRPr="00EE17D4">
              <w:rPr>
                <w:rFonts w:asciiTheme="minorHAnsi" w:hAnsiTheme="minorHAnsi" w:cstheme="minorHAnsi"/>
                <w:sz w:val="22"/>
                <w:szCs w:val="22"/>
              </w:rPr>
              <w:t xml:space="preserve"> als toetsen niet conform toetsplanning uitgevoerd kunnen worden en komt met een advies</w:t>
            </w:r>
            <w:r w:rsidR="00F4021A" w:rsidRPr="00EE17D4">
              <w:rPr>
                <w:rFonts w:asciiTheme="minorHAnsi" w:hAnsiTheme="minorHAnsi" w:cstheme="minorHAnsi"/>
                <w:sz w:val="22"/>
                <w:szCs w:val="22"/>
              </w:rPr>
              <w:t xml:space="preserve"> hoe hiermee om te gaan zodat externe kwaliteitsborging hier niet onder leidt</w:t>
            </w:r>
            <w:r w:rsidR="00095DAF" w:rsidRPr="00EE17D4">
              <w:rPr>
                <w:rFonts w:asciiTheme="minorHAnsi" w:hAnsiTheme="minorHAnsi" w:cstheme="minorHAnsi"/>
                <w:sz w:val="22"/>
                <w:szCs w:val="22"/>
              </w:rPr>
              <w:t>.</w:t>
            </w:r>
          </w:p>
        </w:tc>
      </w:tr>
      <w:tr w:rsidR="006F24FD" w:rsidRPr="00EE17D4" w14:paraId="16F34A66" w14:textId="77777777" w:rsidTr="007D5034">
        <w:tc>
          <w:tcPr>
            <w:tcW w:w="935" w:type="dxa"/>
          </w:tcPr>
          <w:p w14:paraId="47A3720C" w14:textId="2D7317F0" w:rsidR="006F24FD" w:rsidRPr="00EE17D4" w:rsidRDefault="00A9095A" w:rsidP="007D5034">
            <w:pPr>
              <w:spacing w:before="40" w:after="40"/>
              <w:jc w:val="center"/>
              <w:rPr>
                <w:rFonts w:asciiTheme="minorHAnsi" w:hAnsiTheme="minorHAnsi" w:cstheme="minorHAnsi"/>
                <w:sz w:val="22"/>
                <w:szCs w:val="22"/>
              </w:rPr>
            </w:pPr>
            <w:r>
              <w:rPr>
                <w:rFonts w:asciiTheme="minorHAnsi" w:hAnsiTheme="minorHAnsi" w:cstheme="minorHAnsi"/>
                <w:sz w:val="22"/>
                <w:szCs w:val="22"/>
              </w:rPr>
              <w:t>6</w:t>
            </w:r>
          </w:p>
        </w:tc>
        <w:tc>
          <w:tcPr>
            <w:tcW w:w="8127" w:type="dxa"/>
          </w:tcPr>
          <w:p w14:paraId="645B204E" w14:textId="007A4999" w:rsidR="006F24FD" w:rsidRPr="00EE17D4" w:rsidRDefault="00883723" w:rsidP="007D5034">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6F24FD" w:rsidRPr="00EE17D4">
              <w:rPr>
                <w:rFonts w:asciiTheme="minorHAnsi" w:hAnsiTheme="minorHAnsi" w:cstheme="minorHAnsi"/>
                <w:sz w:val="22"/>
                <w:szCs w:val="22"/>
              </w:rPr>
              <w:t xml:space="preserve"> zorgt in samenwerking met de contractmanager voor een actuele toetsplanning.</w:t>
            </w:r>
          </w:p>
        </w:tc>
      </w:tr>
      <w:tr w:rsidR="006F24FD" w:rsidRPr="00EE17D4" w14:paraId="2B25EDAC" w14:textId="77777777" w:rsidTr="007D5034">
        <w:tc>
          <w:tcPr>
            <w:tcW w:w="935" w:type="dxa"/>
          </w:tcPr>
          <w:p w14:paraId="0E79DA6A" w14:textId="09870CF9" w:rsidR="006F24FD" w:rsidRPr="00EE17D4" w:rsidRDefault="00A9095A" w:rsidP="007D5034">
            <w:pPr>
              <w:spacing w:before="40" w:after="40"/>
              <w:jc w:val="center"/>
              <w:rPr>
                <w:rFonts w:asciiTheme="minorHAnsi" w:hAnsiTheme="minorHAnsi" w:cstheme="minorHAnsi"/>
                <w:sz w:val="22"/>
                <w:szCs w:val="22"/>
              </w:rPr>
            </w:pPr>
            <w:r>
              <w:rPr>
                <w:rFonts w:asciiTheme="minorHAnsi" w:hAnsiTheme="minorHAnsi" w:cstheme="minorHAnsi"/>
                <w:sz w:val="22"/>
                <w:szCs w:val="22"/>
              </w:rPr>
              <w:t>7</w:t>
            </w:r>
          </w:p>
        </w:tc>
        <w:tc>
          <w:tcPr>
            <w:tcW w:w="8127" w:type="dxa"/>
          </w:tcPr>
          <w:p w14:paraId="73BCC030" w14:textId="609DD5CF" w:rsidR="006F24FD" w:rsidRPr="00EE17D4" w:rsidRDefault="00883723" w:rsidP="007D5034">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6F24FD" w:rsidRPr="00EE17D4">
              <w:rPr>
                <w:rFonts w:asciiTheme="minorHAnsi" w:hAnsiTheme="minorHAnsi" w:cstheme="minorHAnsi"/>
                <w:sz w:val="22"/>
                <w:szCs w:val="22"/>
              </w:rPr>
              <w:t xml:space="preserve"> stemt zelfstandig af met de IPM-leden t.b.v. het verkrijgen van input voor het actualiseren van de toetsplanning.</w:t>
            </w:r>
          </w:p>
        </w:tc>
      </w:tr>
      <w:tr w:rsidR="00F4021A" w:rsidRPr="00EE17D4" w14:paraId="0B1F28D5" w14:textId="77777777" w:rsidTr="007D5034">
        <w:tc>
          <w:tcPr>
            <w:tcW w:w="935" w:type="dxa"/>
          </w:tcPr>
          <w:p w14:paraId="212552DD" w14:textId="09312257" w:rsidR="00F4021A" w:rsidRPr="00EE17D4" w:rsidRDefault="00A9095A" w:rsidP="007D5034">
            <w:pPr>
              <w:spacing w:before="40" w:after="40"/>
              <w:jc w:val="center"/>
              <w:rPr>
                <w:rFonts w:asciiTheme="minorHAnsi" w:hAnsiTheme="minorHAnsi" w:cstheme="minorHAnsi"/>
                <w:sz w:val="22"/>
                <w:szCs w:val="22"/>
              </w:rPr>
            </w:pPr>
            <w:r>
              <w:rPr>
                <w:rFonts w:asciiTheme="minorHAnsi" w:hAnsiTheme="minorHAnsi" w:cstheme="minorHAnsi"/>
                <w:sz w:val="22"/>
                <w:szCs w:val="22"/>
              </w:rPr>
              <w:t>8</w:t>
            </w:r>
          </w:p>
        </w:tc>
        <w:tc>
          <w:tcPr>
            <w:tcW w:w="8127" w:type="dxa"/>
          </w:tcPr>
          <w:p w14:paraId="2FE8A56E" w14:textId="285F24E6" w:rsidR="00F4021A" w:rsidRPr="00EE17D4" w:rsidRDefault="00883723" w:rsidP="007D5034">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F4021A" w:rsidRPr="00EE17D4">
              <w:rPr>
                <w:rFonts w:asciiTheme="minorHAnsi" w:hAnsiTheme="minorHAnsi" w:cstheme="minorHAnsi"/>
                <w:sz w:val="22"/>
                <w:szCs w:val="22"/>
              </w:rPr>
              <w:t xml:space="preserve"> ligt de toetsplanning in het AVANT IPM-overleg toe</w:t>
            </w:r>
            <w:r w:rsidR="00095DAF" w:rsidRPr="00EE17D4">
              <w:rPr>
                <w:rFonts w:asciiTheme="minorHAnsi" w:hAnsiTheme="minorHAnsi" w:cstheme="minorHAnsi"/>
                <w:sz w:val="22"/>
                <w:szCs w:val="22"/>
              </w:rPr>
              <w:t>.</w:t>
            </w:r>
          </w:p>
        </w:tc>
      </w:tr>
      <w:tr w:rsidR="006F24FD" w:rsidRPr="00EE17D4" w14:paraId="4BA514BE" w14:textId="77777777" w:rsidTr="007D5034">
        <w:tc>
          <w:tcPr>
            <w:tcW w:w="935" w:type="dxa"/>
          </w:tcPr>
          <w:p w14:paraId="17313381" w14:textId="20D1F60E" w:rsidR="006F24FD" w:rsidRPr="00EE17D4" w:rsidRDefault="00A9095A" w:rsidP="007D5034">
            <w:pPr>
              <w:spacing w:before="40" w:after="40"/>
              <w:jc w:val="center"/>
              <w:rPr>
                <w:rFonts w:asciiTheme="minorHAnsi" w:hAnsiTheme="minorHAnsi" w:cstheme="minorHAnsi"/>
                <w:sz w:val="22"/>
                <w:szCs w:val="22"/>
              </w:rPr>
            </w:pPr>
            <w:r>
              <w:rPr>
                <w:rFonts w:asciiTheme="minorHAnsi" w:hAnsiTheme="minorHAnsi" w:cstheme="minorHAnsi"/>
                <w:sz w:val="22"/>
                <w:szCs w:val="22"/>
              </w:rPr>
              <w:t>9</w:t>
            </w:r>
          </w:p>
        </w:tc>
        <w:tc>
          <w:tcPr>
            <w:tcW w:w="8127" w:type="dxa"/>
          </w:tcPr>
          <w:p w14:paraId="55918B97" w14:textId="49624395" w:rsidR="006F24FD" w:rsidRPr="00EE17D4" w:rsidRDefault="00A9095A" w:rsidP="007D5034">
            <w:pPr>
              <w:spacing w:before="40" w:after="40"/>
              <w:rPr>
                <w:rFonts w:asciiTheme="minorHAnsi" w:hAnsiTheme="minorHAnsi" w:cstheme="minorHAnsi"/>
                <w:sz w:val="22"/>
                <w:szCs w:val="22"/>
              </w:rPr>
            </w:pPr>
            <w:r>
              <w:rPr>
                <w:rFonts w:asciiTheme="minorHAnsi" w:hAnsiTheme="minorHAnsi" w:cstheme="minorHAnsi"/>
                <w:sz w:val="22"/>
                <w:szCs w:val="22"/>
              </w:rPr>
              <w:t>De toetsplanning</w:t>
            </w:r>
            <w:r w:rsidR="006F24FD" w:rsidRPr="00EE17D4">
              <w:rPr>
                <w:rFonts w:asciiTheme="minorHAnsi" w:hAnsiTheme="minorHAnsi" w:cstheme="minorHAnsi"/>
                <w:sz w:val="22"/>
                <w:szCs w:val="22"/>
              </w:rPr>
              <w:t xml:space="preserve"> wordt in het AVANT IPM-overleg</w:t>
            </w:r>
            <w:r w:rsidR="00F4021A" w:rsidRPr="00EE17D4">
              <w:rPr>
                <w:rFonts w:asciiTheme="minorHAnsi" w:hAnsiTheme="minorHAnsi" w:cstheme="minorHAnsi"/>
                <w:sz w:val="22"/>
                <w:szCs w:val="22"/>
              </w:rPr>
              <w:t xml:space="preserve"> </w:t>
            </w:r>
            <w:r w:rsidR="006F24FD" w:rsidRPr="00EE17D4">
              <w:rPr>
                <w:rFonts w:asciiTheme="minorHAnsi" w:hAnsiTheme="minorHAnsi" w:cstheme="minorHAnsi"/>
                <w:sz w:val="22"/>
                <w:szCs w:val="22"/>
              </w:rPr>
              <w:t>vastgesteld</w:t>
            </w:r>
            <w:r w:rsidR="00F4021A" w:rsidRPr="00EE17D4">
              <w:rPr>
                <w:rFonts w:asciiTheme="minorHAnsi" w:hAnsiTheme="minorHAnsi" w:cstheme="minorHAnsi"/>
                <w:sz w:val="22"/>
                <w:szCs w:val="22"/>
              </w:rPr>
              <w:t>.</w:t>
            </w:r>
          </w:p>
        </w:tc>
      </w:tr>
      <w:tr w:rsidR="00950EBC" w:rsidRPr="00EE17D4" w14:paraId="31082FCB" w14:textId="77777777" w:rsidTr="007D5034">
        <w:tc>
          <w:tcPr>
            <w:tcW w:w="935" w:type="dxa"/>
          </w:tcPr>
          <w:p w14:paraId="579287E7" w14:textId="33C73424" w:rsidR="00950EBC" w:rsidRPr="00EE17D4" w:rsidRDefault="00A9095A" w:rsidP="007D5034">
            <w:pPr>
              <w:spacing w:before="40" w:after="40"/>
              <w:jc w:val="center"/>
              <w:rPr>
                <w:rFonts w:asciiTheme="minorHAnsi" w:hAnsiTheme="minorHAnsi" w:cstheme="minorHAnsi"/>
                <w:sz w:val="22"/>
                <w:szCs w:val="22"/>
              </w:rPr>
            </w:pPr>
            <w:r>
              <w:rPr>
                <w:rFonts w:asciiTheme="minorHAnsi" w:hAnsiTheme="minorHAnsi" w:cstheme="minorHAnsi"/>
                <w:sz w:val="22"/>
                <w:szCs w:val="22"/>
              </w:rPr>
              <w:t>10</w:t>
            </w:r>
          </w:p>
        </w:tc>
        <w:tc>
          <w:tcPr>
            <w:tcW w:w="8127" w:type="dxa"/>
          </w:tcPr>
          <w:p w14:paraId="2B748B13" w14:textId="01981FE7" w:rsidR="00950EBC" w:rsidRPr="00EE17D4" w:rsidRDefault="00950EBC" w:rsidP="007D5034">
            <w:pPr>
              <w:spacing w:before="40" w:after="40"/>
              <w:rPr>
                <w:rFonts w:asciiTheme="minorHAnsi" w:hAnsiTheme="minorHAnsi" w:cstheme="minorHAnsi"/>
                <w:sz w:val="22"/>
                <w:szCs w:val="22"/>
              </w:rPr>
            </w:pPr>
            <w:r w:rsidRPr="00EE17D4">
              <w:rPr>
                <w:rFonts w:asciiTheme="minorHAnsi" w:hAnsiTheme="minorHAnsi" w:cstheme="minorHAnsi"/>
                <w:sz w:val="22"/>
                <w:szCs w:val="22"/>
              </w:rPr>
              <w:t>Voor dit product is er geen onderscheid in verschillende product typen ‘klein’ ‘middel’ ‘groot’ gemaakt.</w:t>
            </w:r>
          </w:p>
        </w:tc>
      </w:tr>
    </w:tbl>
    <w:p w14:paraId="1719A4A7" w14:textId="4D367616" w:rsidR="006F24FD" w:rsidRDefault="006F24FD" w:rsidP="006F24FD"/>
    <w:tbl>
      <w:tblPr>
        <w:tblStyle w:val="Tabelraster"/>
        <w:tblW w:w="0" w:type="auto"/>
        <w:tblLook w:val="04A0" w:firstRow="1" w:lastRow="0" w:firstColumn="1" w:lastColumn="0" w:noHBand="0" w:noVBand="1"/>
      </w:tblPr>
      <w:tblGrid>
        <w:gridCol w:w="935"/>
        <w:gridCol w:w="8127"/>
      </w:tblGrid>
      <w:tr w:rsidR="003D4C3B" w:rsidRPr="007C0D25" w14:paraId="0084B993" w14:textId="77777777" w:rsidTr="007D5034">
        <w:tc>
          <w:tcPr>
            <w:tcW w:w="935" w:type="dxa"/>
            <w:shd w:val="clear" w:color="auto" w:fill="0070C0"/>
          </w:tcPr>
          <w:p w14:paraId="67A91AF6" w14:textId="08FF6870" w:rsidR="003D4C3B" w:rsidRPr="007C0D25" w:rsidRDefault="003D4C3B" w:rsidP="007D5034">
            <w:pPr>
              <w:spacing w:before="40"/>
              <w:jc w:val="center"/>
              <w:rPr>
                <w:rFonts w:asciiTheme="minorHAnsi" w:hAnsiTheme="minorHAnsi" w:cstheme="minorHAnsi"/>
                <w:b/>
                <w:color w:val="FFFFFF" w:themeColor="background1"/>
                <w:sz w:val="22"/>
                <w:szCs w:val="22"/>
              </w:rPr>
            </w:pPr>
            <w:r w:rsidRPr="007C0D25">
              <w:rPr>
                <w:rFonts w:asciiTheme="minorHAnsi" w:hAnsiTheme="minorHAnsi" w:cstheme="minorHAnsi"/>
                <w:b/>
                <w:color w:val="FFFFFF" w:themeColor="background1"/>
                <w:sz w:val="22"/>
                <w:szCs w:val="22"/>
              </w:rPr>
              <w:t>SCB</w:t>
            </w:r>
            <w:r w:rsidR="00F4021A" w:rsidRPr="007C0D25">
              <w:rPr>
                <w:rFonts w:asciiTheme="minorHAnsi" w:hAnsiTheme="minorHAnsi" w:cstheme="minorHAnsi"/>
                <w:b/>
                <w:color w:val="FFFFFF" w:themeColor="background1"/>
                <w:sz w:val="22"/>
                <w:szCs w:val="22"/>
              </w:rPr>
              <w:t>3</w:t>
            </w:r>
          </w:p>
        </w:tc>
        <w:tc>
          <w:tcPr>
            <w:tcW w:w="8127" w:type="dxa"/>
            <w:shd w:val="clear" w:color="auto" w:fill="0070C0"/>
          </w:tcPr>
          <w:p w14:paraId="5D7C3186" w14:textId="6520D06C" w:rsidR="003D4C3B" w:rsidRPr="007C0D25" w:rsidRDefault="003D4C3B" w:rsidP="007D5034">
            <w:pPr>
              <w:spacing w:before="40"/>
              <w:rPr>
                <w:rFonts w:asciiTheme="minorHAnsi" w:hAnsiTheme="minorHAnsi" w:cstheme="minorHAnsi"/>
                <w:b/>
                <w:color w:val="FFFFFF" w:themeColor="background1"/>
                <w:sz w:val="22"/>
                <w:szCs w:val="22"/>
              </w:rPr>
            </w:pPr>
            <w:r w:rsidRPr="007C0D25">
              <w:rPr>
                <w:rFonts w:asciiTheme="minorHAnsi" w:hAnsiTheme="minorHAnsi" w:cstheme="minorHAnsi"/>
                <w:b/>
                <w:color w:val="FFFFFF" w:themeColor="background1"/>
                <w:sz w:val="22"/>
                <w:szCs w:val="22"/>
              </w:rPr>
              <w:t>Toetscoördinatie SCB-toetsen</w:t>
            </w:r>
          </w:p>
        </w:tc>
      </w:tr>
      <w:tr w:rsidR="00F4021A" w:rsidRPr="007C0D25" w14:paraId="0A0FBF3E" w14:textId="77777777" w:rsidTr="007D5034">
        <w:tc>
          <w:tcPr>
            <w:tcW w:w="935" w:type="dxa"/>
          </w:tcPr>
          <w:p w14:paraId="05DAB305" w14:textId="77777777" w:rsidR="00F4021A" w:rsidRPr="007C0D25" w:rsidRDefault="00F4021A" w:rsidP="007D5034">
            <w:pPr>
              <w:spacing w:before="40" w:after="40"/>
              <w:jc w:val="center"/>
              <w:rPr>
                <w:rFonts w:asciiTheme="minorHAnsi" w:hAnsiTheme="minorHAnsi" w:cstheme="minorHAnsi"/>
                <w:sz w:val="22"/>
                <w:szCs w:val="22"/>
              </w:rPr>
            </w:pPr>
            <w:r w:rsidRPr="007C0D25">
              <w:rPr>
                <w:rFonts w:asciiTheme="minorHAnsi" w:hAnsiTheme="minorHAnsi" w:cstheme="minorHAnsi"/>
                <w:sz w:val="22"/>
                <w:szCs w:val="22"/>
              </w:rPr>
              <w:t>1</w:t>
            </w:r>
          </w:p>
        </w:tc>
        <w:tc>
          <w:tcPr>
            <w:tcW w:w="8127" w:type="dxa"/>
          </w:tcPr>
          <w:p w14:paraId="32127B44" w14:textId="4DBD4321" w:rsidR="00F4021A" w:rsidRPr="007C0D25" w:rsidRDefault="00883723" w:rsidP="007D5034">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00F4021A" w:rsidRPr="007C0D25">
              <w:rPr>
                <w:rFonts w:asciiTheme="minorHAnsi" w:hAnsiTheme="minorHAnsi" w:cstheme="minorHAnsi"/>
                <w:sz w:val="22"/>
                <w:szCs w:val="22"/>
              </w:rPr>
              <w:t xml:space="preserve"> dient alle SCB-toetsen te coördineren zodanig dat geborgd is dat de juiste toetsen tijdig en kwalitatief goed kunnen worden uitgevoerd met de benodigde inzet van auditoren en evt. experts bij de </w:t>
            </w:r>
            <w:r w:rsidR="00A9095A">
              <w:rPr>
                <w:rFonts w:asciiTheme="minorHAnsi" w:hAnsiTheme="minorHAnsi" w:cstheme="minorHAnsi"/>
                <w:sz w:val="22"/>
                <w:szCs w:val="22"/>
              </w:rPr>
              <w:t>a</w:t>
            </w:r>
            <w:r w:rsidR="00F4021A" w:rsidRPr="007C0D25">
              <w:rPr>
                <w:rFonts w:asciiTheme="minorHAnsi" w:hAnsiTheme="minorHAnsi" w:cstheme="minorHAnsi"/>
                <w:sz w:val="22"/>
                <w:szCs w:val="22"/>
              </w:rPr>
              <w:t>annemer van het Werk AVANT.</w:t>
            </w:r>
          </w:p>
        </w:tc>
      </w:tr>
      <w:tr w:rsidR="007C0D25" w:rsidRPr="007C0D25" w14:paraId="2C096C94" w14:textId="77777777" w:rsidTr="007D5034">
        <w:tc>
          <w:tcPr>
            <w:tcW w:w="935" w:type="dxa"/>
          </w:tcPr>
          <w:p w14:paraId="1C1BDA2F" w14:textId="0994EE02" w:rsidR="007C0D25" w:rsidRPr="007C0D25" w:rsidRDefault="007C0D25" w:rsidP="007D5034">
            <w:pPr>
              <w:spacing w:before="40" w:after="40"/>
              <w:jc w:val="center"/>
              <w:rPr>
                <w:rFonts w:asciiTheme="minorHAnsi" w:hAnsiTheme="minorHAnsi" w:cstheme="minorHAnsi"/>
                <w:sz w:val="22"/>
                <w:szCs w:val="22"/>
              </w:rPr>
            </w:pPr>
            <w:r w:rsidRPr="007C0D25">
              <w:rPr>
                <w:rFonts w:asciiTheme="minorHAnsi" w:hAnsiTheme="minorHAnsi" w:cstheme="minorHAnsi"/>
                <w:sz w:val="22"/>
                <w:szCs w:val="22"/>
              </w:rPr>
              <w:t>2</w:t>
            </w:r>
          </w:p>
        </w:tc>
        <w:tc>
          <w:tcPr>
            <w:tcW w:w="8127" w:type="dxa"/>
          </w:tcPr>
          <w:p w14:paraId="738E1004" w14:textId="067CCFB2" w:rsidR="007C0D25" w:rsidRPr="007C0D25" w:rsidRDefault="00883723" w:rsidP="007D5034">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007C0D25" w:rsidRPr="007C0D25">
              <w:rPr>
                <w:rFonts w:asciiTheme="minorHAnsi" w:hAnsiTheme="minorHAnsi" w:cstheme="minorHAnsi"/>
                <w:sz w:val="22"/>
                <w:szCs w:val="22"/>
              </w:rPr>
              <w:t xml:space="preserve"> zorgt in samenwerking met de contractmanager voor een geborgde toetscoördinatie.</w:t>
            </w:r>
          </w:p>
        </w:tc>
      </w:tr>
      <w:tr w:rsidR="007C0D25" w:rsidRPr="007C0D25" w14:paraId="5F8C9792" w14:textId="77777777" w:rsidTr="007D5034">
        <w:tc>
          <w:tcPr>
            <w:tcW w:w="935" w:type="dxa"/>
          </w:tcPr>
          <w:p w14:paraId="00973ED0" w14:textId="6A8082E5" w:rsidR="007C0D25" w:rsidRPr="007C0D25" w:rsidRDefault="007C0D25" w:rsidP="007D5034">
            <w:pPr>
              <w:spacing w:before="40" w:after="40"/>
              <w:jc w:val="center"/>
              <w:rPr>
                <w:rFonts w:asciiTheme="minorHAnsi" w:hAnsiTheme="minorHAnsi" w:cstheme="minorHAnsi"/>
                <w:sz w:val="22"/>
                <w:szCs w:val="22"/>
              </w:rPr>
            </w:pPr>
            <w:r w:rsidRPr="007C0D25">
              <w:rPr>
                <w:rFonts w:asciiTheme="minorHAnsi" w:hAnsiTheme="minorHAnsi" w:cstheme="minorHAnsi"/>
                <w:sz w:val="22"/>
                <w:szCs w:val="22"/>
              </w:rPr>
              <w:t>3</w:t>
            </w:r>
          </w:p>
        </w:tc>
        <w:tc>
          <w:tcPr>
            <w:tcW w:w="8127" w:type="dxa"/>
          </w:tcPr>
          <w:p w14:paraId="45516B42" w14:textId="65174FBD" w:rsidR="007C0D25" w:rsidRPr="007C0D25" w:rsidRDefault="00883723" w:rsidP="007D5034">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007C0D25" w:rsidRPr="007C0D25">
              <w:rPr>
                <w:rFonts w:asciiTheme="minorHAnsi" w:hAnsiTheme="minorHAnsi" w:cstheme="minorHAnsi"/>
                <w:sz w:val="22"/>
                <w:szCs w:val="22"/>
              </w:rPr>
              <w:t xml:space="preserve"> stemt proactief af met de IPM-leden t.b.v. het verkrijgen van input en beschikbaarheid t.b.v. coördinatie, planning en uitvoering van de toetsen</w:t>
            </w:r>
            <w:r w:rsidR="00095DAF">
              <w:rPr>
                <w:rFonts w:asciiTheme="minorHAnsi" w:hAnsiTheme="minorHAnsi" w:cstheme="minorHAnsi"/>
                <w:sz w:val="22"/>
                <w:szCs w:val="22"/>
              </w:rPr>
              <w:t>.</w:t>
            </w:r>
          </w:p>
        </w:tc>
      </w:tr>
      <w:tr w:rsidR="00F4021A" w:rsidRPr="007C0D25" w14:paraId="1862F57B" w14:textId="77777777" w:rsidTr="007D5034">
        <w:tc>
          <w:tcPr>
            <w:tcW w:w="935" w:type="dxa"/>
          </w:tcPr>
          <w:p w14:paraId="217D2290" w14:textId="4280C9FA" w:rsidR="00F4021A" w:rsidRPr="007C0D25" w:rsidRDefault="007C0D25" w:rsidP="007D5034">
            <w:pPr>
              <w:spacing w:before="40" w:after="40"/>
              <w:jc w:val="center"/>
              <w:rPr>
                <w:rFonts w:asciiTheme="minorHAnsi" w:hAnsiTheme="minorHAnsi" w:cstheme="minorHAnsi"/>
                <w:sz w:val="22"/>
                <w:szCs w:val="22"/>
              </w:rPr>
            </w:pPr>
            <w:r w:rsidRPr="007C0D25">
              <w:rPr>
                <w:rFonts w:asciiTheme="minorHAnsi" w:hAnsiTheme="minorHAnsi" w:cstheme="minorHAnsi"/>
                <w:sz w:val="22"/>
                <w:szCs w:val="22"/>
              </w:rPr>
              <w:t>4</w:t>
            </w:r>
          </w:p>
        </w:tc>
        <w:tc>
          <w:tcPr>
            <w:tcW w:w="8127" w:type="dxa"/>
          </w:tcPr>
          <w:p w14:paraId="58A3A0F6" w14:textId="0B8FCE7B" w:rsidR="00F4021A" w:rsidRPr="007C0D25" w:rsidRDefault="00883723" w:rsidP="007D5034">
            <w:pPr>
              <w:spacing w:before="40" w:after="40"/>
              <w:rPr>
                <w:rFonts w:asciiTheme="minorHAnsi" w:hAnsiTheme="minorHAnsi" w:cstheme="minorHAnsi"/>
                <w:sz w:val="22"/>
                <w:szCs w:val="22"/>
                <w:highlight w:val="yellow"/>
              </w:rPr>
            </w:pPr>
            <w:r>
              <w:rPr>
                <w:rFonts w:asciiTheme="minorHAnsi" w:hAnsiTheme="minorHAnsi" w:cstheme="minorHAnsi"/>
                <w:sz w:val="22"/>
                <w:szCs w:val="22"/>
              </w:rPr>
              <w:t>Opdrachtnemer</w:t>
            </w:r>
            <w:r w:rsidR="007C0D25" w:rsidRPr="007C0D25">
              <w:rPr>
                <w:rFonts w:asciiTheme="minorHAnsi" w:hAnsiTheme="minorHAnsi" w:cstheme="minorHAnsi"/>
                <w:sz w:val="22"/>
                <w:szCs w:val="22"/>
              </w:rPr>
              <w:t xml:space="preserve"> stemt proactief af tussen auditoren en experts t.b.v. de toets uitvoering en de toetsplanning</w:t>
            </w:r>
            <w:r w:rsidR="00095DAF">
              <w:rPr>
                <w:rFonts w:asciiTheme="minorHAnsi" w:hAnsiTheme="minorHAnsi" w:cstheme="minorHAnsi"/>
                <w:sz w:val="22"/>
                <w:szCs w:val="22"/>
              </w:rPr>
              <w:t>.</w:t>
            </w:r>
          </w:p>
        </w:tc>
      </w:tr>
      <w:tr w:rsidR="00F4021A" w:rsidRPr="007C0D25" w14:paraId="4DCA0C3C" w14:textId="77777777" w:rsidTr="007D5034">
        <w:tc>
          <w:tcPr>
            <w:tcW w:w="935" w:type="dxa"/>
          </w:tcPr>
          <w:p w14:paraId="7566517D" w14:textId="21CF66EA" w:rsidR="00F4021A" w:rsidRPr="007C0D25" w:rsidRDefault="007C0D25" w:rsidP="007D5034">
            <w:pPr>
              <w:spacing w:before="40" w:after="40"/>
              <w:jc w:val="center"/>
              <w:rPr>
                <w:rFonts w:asciiTheme="minorHAnsi" w:hAnsiTheme="minorHAnsi" w:cstheme="minorHAnsi"/>
                <w:sz w:val="22"/>
                <w:szCs w:val="22"/>
              </w:rPr>
            </w:pPr>
            <w:r w:rsidRPr="007C0D25">
              <w:rPr>
                <w:rFonts w:asciiTheme="minorHAnsi" w:hAnsiTheme="minorHAnsi" w:cstheme="minorHAnsi"/>
                <w:sz w:val="22"/>
                <w:szCs w:val="22"/>
              </w:rPr>
              <w:t>5</w:t>
            </w:r>
          </w:p>
        </w:tc>
        <w:tc>
          <w:tcPr>
            <w:tcW w:w="8127" w:type="dxa"/>
          </w:tcPr>
          <w:p w14:paraId="71510F6F" w14:textId="04957845" w:rsidR="00F4021A" w:rsidRPr="007C0D25" w:rsidRDefault="00F4021A" w:rsidP="007D5034">
            <w:pPr>
              <w:spacing w:before="40" w:after="40"/>
              <w:rPr>
                <w:rFonts w:asciiTheme="minorHAnsi" w:hAnsiTheme="minorHAnsi" w:cstheme="minorHAnsi"/>
                <w:sz w:val="22"/>
                <w:szCs w:val="22"/>
              </w:rPr>
            </w:pPr>
            <w:r w:rsidRPr="007C0D25">
              <w:rPr>
                <w:rFonts w:asciiTheme="minorHAnsi" w:hAnsiTheme="minorHAnsi" w:cstheme="minorHAnsi"/>
                <w:sz w:val="22"/>
                <w:szCs w:val="22"/>
              </w:rPr>
              <w:t xml:space="preserve">Voor dit product dient </w:t>
            </w:r>
            <w:r w:rsidR="005966F2">
              <w:rPr>
                <w:rFonts w:asciiTheme="minorHAnsi" w:hAnsiTheme="minorHAnsi" w:cstheme="minorHAnsi"/>
                <w:sz w:val="22"/>
                <w:szCs w:val="22"/>
              </w:rPr>
              <w:t>o</w:t>
            </w:r>
            <w:r w:rsidR="00883723">
              <w:rPr>
                <w:rFonts w:asciiTheme="minorHAnsi" w:hAnsiTheme="minorHAnsi" w:cstheme="minorHAnsi"/>
                <w:sz w:val="22"/>
                <w:szCs w:val="22"/>
              </w:rPr>
              <w:t>pdrachtnemer</w:t>
            </w:r>
            <w:r w:rsidRPr="007C0D25">
              <w:rPr>
                <w:rFonts w:asciiTheme="minorHAnsi" w:hAnsiTheme="minorHAnsi" w:cstheme="minorHAnsi"/>
                <w:sz w:val="22"/>
                <w:szCs w:val="22"/>
              </w:rPr>
              <w:t xml:space="preserve"> aan te geven hoeveel uur hij nodig heeft voor het kunnen leveren van dit product. Zie hiervoor het prijzenblad</w:t>
            </w:r>
            <w:r w:rsidR="00771B04">
              <w:rPr>
                <w:rFonts w:asciiTheme="minorHAnsi" w:hAnsiTheme="minorHAnsi" w:cstheme="minorHAnsi"/>
                <w:sz w:val="22"/>
                <w:szCs w:val="22"/>
              </w:rPr>
              <w:t>.</w:t>
            </w:r>
          </w:p>
        </w:tc>
      </w:tr>
    </w:tbl>
    <w:p w14:paraId="58347D57" w14:textId="3F26F429" w:rsidR="003D4C3B" w:rsidRDefault="003D4C3B"/>
    <w:tbl>
      <w:tblPr>
        <w:tblStyle w:val="Tabelraster"/>
        <w:tblW w:w="0" w:type="auto"/>
        <w:tblLook w:val="04A0" w:firstRow="1" w:lastRow="0" w:firstColumn="1" w:lastColumn="0" w:noHBand="0" w:noVBand="1"/>
      </w:tblPr>
      <w:tblGrid>
        <w:gridCol w:w="935"/>
        <w:gridCol w:w="8127"/>
      </w:tblGrid>
      <w:tr w:rsidR="003D4C3B" w:rsidRPr="00950EBC" w14:paraId="6DC2A2C9" w14:textId="77777777" w:rsidTr="007D5034">
        <w:tc>
          <w:tcPr>
            <w:tcW w:w="935" w:type="dxa"/>
            <w:shd w:val="clear" w:color="auto" w:fill="0070C0"/>
          </w:tcPr>
          <w:p w14:paraId="70B94ACB" w14:textId="38FB0F59" w:rsidR="003D4C3B" w:rsidRPr="00950EBC" w:rsidRDefault="003D4C3B" w:rsidP="007D5034">
            <w:pPr>
              <w:spacing w:before="40"/>
              <w:jc w:val="center"/>
              <w:rPr>
                <w:rFonts w:asciiTheme="minorHAnsi" w:hAnsiTheme="minorHAnsi" w:cstheme="minorHAnsi"/>
                <w:b/>
                <w:color w:val="FFFFFF" w:themeColor="background1"/>
                <w:sz w:val="22"/>
                <w:szCs w:val="22"/>
              </w:rPr>
            </w:pPr>
            <w:r w:rsidRPr="00950EBC">
              <w:rPr>
                <w:rFonts w:asciiTheme="minorHAnsi" w:hAnsiTheme="minorHAnsi" w:cstheme="minorHAnsi"/>
                <w:b/>
                <w:color w:val="FFFFFF" w:themeColor="background1"/>
                <w:sz w:val="22"/>
                <w:szCs w:val="22"/>
              </w:rPr>
              <w:t>SCB</w:t>
            </w:r>
            <w:r w:rsidR="007C0D25" w:rsidRPr="00950EBC">
              <w:rPr>
                <w:rFonts w:asciiTheme="minorHAnsi" w:hAnsiTheme="minorHAnsi" w:cstheme="minorHAnsi"/>
                <w:b/>
                <w:color w:val="FFFFFF" w:themeColor="background1"/>
                <w:sz w:val="22"/>
                <w:szCs w:val="22"/>
              </w:rPr>
              <w:t>4</w:t>
            </w:r>
          </w:p>
        </w:tc>
        <w:tc>
          <w:tcPr>
            <w:tcW w:w="8127" w:type="dxa"/>
            <w:shd w:val="clear" w:color="auto" w:fill="0070C0"/>
          </w:tcPr>
          <w:p w14:paraId="0F7745EF" w14:textId="3DE86331" w:rsidR="003D4C3B" w:rsidRPr="00950EBC" w:rsidRDefault="003D4C3B" w:rsidP="007D5034">
            <w:pPr>
              <w:spacing w:before="40"/>
              <w:rPr>
                <w:rFonts w:asciiTheme="minorHAnsi" w:hAnsiTheme="minorHAnsi" w:cstheme="minorHAnsi"/>
                <w:b/>
                <w:color w:val="FFFFFF" w:themeColor="background1"/>
                <w:sz w:val="22"/>
                <w:szCs w:val="22"/>
              </w:rPr>
            </w:pPr>
            <w:r w:rsidRPr="00950EBC">
              <w:rPr>
                <w:rFonts w:asciiTheme="minorHAnsi" w:hAnsiTheme="minorHAnsi" w:cstheme="minorHAnsi"/>
                <w:b/>
                <w:color w:val="FFFFFF" w:themeColor="background1"/>
                <w:sz w:val="22"/>
                <w:szCs w:val="22"/>
              </w:rPr>
              <w:t>Toets intake</w:t>
            </w:r>
          </w:p>
        </w:tc>
      </w:tr>
      <w:tr w:rsidR="003D4C3B" w:rsidRPr="00950EBC" w14:paraId="7BC37257" w14:textId="77777777" w:rsidTr="007D5034">
        <w:tc>
          <w:tcPr>
            <w:tcW w:w="935" w:type="dxa"/>
          </w:tcPr>
          <w:p w14:paraId="5EEBE55D" w14:textId="77777777" w:rsidR="003D4C3B" w:rsidRPr="00950EBC" w:rsidRDefault="003D4C3B" w:rsidP="007D5034">
            <w:pPr>
              <w:spacing w:before="40" w:after="40"/>
              <w:jc w:val="center"/>
              <w:rPr>
                <w:rFonts w:asciiTheme="minorHAnsi" w:hAnsiTheme="minorHAnsi" w:cstheme="minorHAnsi"/>
                <w:sz w:val="22"/>
                <w:szCs w:val="22"/>
              </w:rPr>
            </w:pPr>
            <w:r w:rsidRPr="00950EBC">
              <w:rPr>
                <w:rFonts w:asciiTheme="minorHAnsi" w:hAnsiTheme="minorHAnsi" w:cstheme="minorHAnsi"/>
                <w:sz w:val="22"/>
                <w:szCs w:val="22"/>
              </w:rPr>
              <w:t>1</w:t>
            </w:r>
          </w:p>
        </w:tc>
        <w:tc>
          <w:tcPr>
            <w:tcW w:w="8127" w:type="dxa"/>
          </w:tcPr>
          <w:p w14:paraId="1ACB13CD" w14:textId="31FE06E3" w:rsidR="003D4C3B" w:rsidRPr="00950EBC" w:rsidRDefault="00883723" w:rsidP="007D5034">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007C0D25" w:rsidRPr="00950EBC">
              <w:rPr>
                <w:rFonts w:asciiTheme="minorHAnsi" w:hAnsiTheme="minorHAnsi" w:cstheme="minorHAnsi"/>
                <w:sz w:val="22"/>
                <w:szCs w:val="22"/>
              </w:rPr>
              <w:t xml:space="preserve"> dient voor elke toets een intake te houden teneinde de </w:t>
            </w:r>
            <w:r w:rsidR="00636255" w:rsidRPr="00950EBC">
              <w:rPr>
                <w:rFonts w:asciiTheme="minorHAnsi" w:hAnsiTheme="minorHAnsi" w:cstheme="minorHAnsi"/>
                <w:sz w:val="22"/>
                <w:szCs w:val="22"/>
              </w:rPr>
              <w:t>toets vragen</w:t>
            </w:r>
            <w:r w:rsidR="007C0D25" w:rsidRPr="00950EBC">
              <w:rPr>
                <w:rFonts w:asciiTheme="minorHAnsi" w:hAnsiTheme="minorHAnsi" w:cstheme="minorHAnsi"/>
                <w:sz w:val="22"/>
                <w:szCs w:val="22"/>
              </w:rPr>
              <w:t xml:space="preserve"> te kunnen opstellen</w:t>
            </w:r>
            <w:r w:rsidR="00950EBC" w:rsidRPr="00950EBC">
              <w:rPr>
                <w:rFonts w:asciiTheme="minorHAnsi" w:hAnsiTheme="minorHAnsi" w:cstheme="minorHAnsi"/>
                <w:sz w:val="22"/>
                <w:szCs w:val="22"/>
              </w:rPr>
              <w:t xml:space="preserve"> en gebruikt hiervoor een intakeformulier</w:t>
            </w:r>
            <w:r w:rsidR="00761A9A">
              <w:rPr>
                <w:rFonts w:asciiTheme="minorHAnsi" w:hAnsiTheme="minorHAnsi" w:cstheme="minorHAnsi"/>
                <w:sz w:val="22"/>
                <w:szCs w:val="22"/>
              </w:rPr>
              <w:t xml:space="preserve"> (bijlage SCB formulier A)</w:t>
            </w:r>
            <w:r w:rsidR="00095DAF">
              <w:rPr>
                <w:rFonts w:asciiTheme="minorHAnsi" w:hAnsiTheme="minorHAnsi" w:cstheme="minorHAnsi"/>
                <w:sz w:val="22"/>
                <w:szCs w:val="22"/>
              </w:rPr>
              <w:t>.</w:t>
            </w:r>
          </w:p>
        </w:tc>
      </w:tr>
      <w:tr w:rsidR="007C0D25" w:rsidRPr="00950EBC" w14:paraId="16FDA496" w14:textId="77777777" w:rsidTr="007D5034">
        <w:tc>
          <w:tcPr>
            <w:tcW w:w="935" w:type="dxa"/>
          </w:tcPr>
          <w:p w14:paraId="15D29986" w14:textId="1B9FD2E7" w:rsidR="007C0D25" w:rsidRPr="00950EBC" w:rsidRDefault="007C0D25" w:rsidP="007D5034">
            <w:pPr>
              <w:spacing w:before="40" w:after="40"/>
              <w:jc w:val="center"/>
              <w:rPr>
                <w:rFonts w:asciiTheme="minorHAnsi" w:hAnsiTheme="minorHAnsi" w:cstheme="minorHAnsi"/>
                <w:sz w:val="22"/>
                <w:szCs w:val="22"/>
              </w:rPr>
            </w:pPr>
            <w:r w:rsidRPr="00950EBC">
              <w:rPr>
                <w:rFonts w:asciiTheme="minorHAnsi" w:hAnsiTheme="minorHAnsi" w:cstheme="minorHAnsi"/>
                <w:sz w:val="22"/>
                <w:szCs w:val="22"/>
              </w:rPr>
              <w:t>2</w:t>
            </w:r>
          </w:p>
        </w:tc>
        <w:tc>
          <w:tcPr>
            <w:tcW w:w="8127" w:type="dxa"/>
          </w:tcPr>
          <w:p w14:paraId="4B585690" w14:textId="08C5C1B7" w:rsidR="007C0D25" w:rsidRPr="00950EBC" w:rsidRDefault="00883723" w:rsidP="007D5034">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00950EBC" w:rsidRPr="00950EBC">
              <w:rPr>
                <w:rFonts w:asciiTheme="minorHAnsi" w:hAnsiTheme="minorHAnsi" w:cstheme="minorHAnsi"/>
                <w:sz w:val="22"/>
                <w:szCs w:val="22"/>
              </w:rPr>
              <w:t xml:space="preserve"> legt de concept </w:t>
            </w:r>
            <w:r w:rsidR="00636255" w:rsidRPr="00950EBC">
              <w:rPr>
                <w:rFonts w:asciiTheme="minorHAnsi" w:hAnsiTheme="minorHAnsi" w:cstheme="minorHAnsi"/>
                <w:sz w:val="22"/>
                <w:szCs w:val="22"/>
              </w:rPr>
              <w:t xml:space="preserve">toets </w:t>
            </w:r>
            <w:r w:rsidR="00A9095A">
              <w:rPr>
                <w:rFonts w:asciiTheme="minorHAnsi" w:hAnsiTheme="minorHAnsi" w:cstheme="minorHAnsi"/>
                <w:sz w:val="22"/>
                <w:szCs w:val="22"/>
              </w:rPr>
              <w:t>v</w:t>
            </w:r>
            <w:r w:rsidR="00636255" w:rsidRPr="00950EBC">
              <w:rPr>
                <w:rFonts w:asciiTheme="minorHAnsi" w:hAnsiTheme="minorHAnsi" w:cstheme="minorHAnsi"/>
                <w:sz w:val="22"/>
                <w:szCs w:val="22"/>
              </w:rPr>
              <w:t>ragen</w:t>
            </w:r>
            <w:r w:rsidR="00950EBC" w:rsidRPr="00950EBC">
              <w:rPr>
                <w:rFonts w:asciiTheme="minorHAnsi" w:hAnsiTheme="minorHAnsi" w:cstheme="minorHAnsi"/>
                <w:sz w:val="22"/>
                <w:szCs w:val="22"/>
              </w:rPr>
              <w:t xml:space="preserve"> voor aan en stemt deze af met de contractmanager en evt. ander IPM-lid.</w:t>
            </w:r>
          </w:p>
        </w:tc>
      </w:tr>
      <w:tr w:rsidR="00761A9A" w:rsidRPr="007C0D25" w14:paraId="79AE6626" w14:textId="77777777" w:rsidTr="00490186">
        <w:tc>
          <w:tcPr>
            <w:tcW w:w="935" w:type="dxa"/>
          </w:tcPr>
          <w:p w14:paraId="0FB39E25" w14:textId="77777777" w:rsidR="00761A9A" w:rsidRPr="007C0D25" w:rsidRDefault="00761A9A" w:rsidP="00490186">
            <w:pPr>
              <w:spacing w:before="40" w:after="40"/>
              <w:jc w:val="center"/>
              <w:rPr>
                <w:rFonts w:asciiTheme="minorHAnsi" w:hAnsiTheme="minorHAnsi" w:cstheme="minorHAnsi"/>
                <w:sz w:val="22"/>
                <w:szCs w:val="22"/>
              </w:rPr>
            </w:pPr>
            <w:r w:rsidRPr="007C0D25">
              <w:rPr>
                <w:rFonts w:asciiTheme="minorHAnsi" w:hAnsiTheme="minorHAnsi" w:cstheme="minorHAnsi"/>
                <w:sz w:val="22"/>
                <w:szCs w:val="22"/>
              </w:rPr>
              <w:t>3</w:t>
            </w:r>
          </w:p>
        </w:tc>
        <w:tc>
          <w:tcPr>
            <w:tcW w:w="8127" w:type="dxa"/>
          </w:tcPr>
          <w:p w14:paraId="78C6B22D" w14:textId="03DD4666" w:rsidR="00761A9A" w:rsidRPr="007C0D25" w:rsidRDefault="00883723" w:rsidP="00490186">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00761A9A" w:rsidRPr="007C0D25">
              <w:rPr>
                <w:rFonts w:asciiTheme="minorHAnsi" w:hAnsiTheme="minorHAnsi" w:cstheme="minorHAnsi"/>
                <w:sz w:val="22"/>
                <w:szCs w:val="22"/>
              </w:rPr>
              <w:t xml:space="preserve"> stemt proactief af met de IPM-leden t.b.v. het verkrijgen van input en beschikbaarheid t.b.v. coördinatie, planning en uitvoering van de toetsen</w:t>
            </w:r>
            <w:r w:rsidR="00771B04">
              <w:rPr>
                <w:rFonts w:asciiTheme="minorHAnsi" w:hAnsiTheme="minorHAnsi" w:cstheme="minorHAnsi"/>
                <w:sz w:val="22"/>
                <w:szCs w:val="22"/>
              </w:rPr>
              <w:t>.</w:t>
            </w:r>
          </w:p>
        </w:tc>
      </w:tr>
      <w:tr w:rsidR="00761A9A" w:rsidRPr="007C0D25" w14:paraId="5C7DE359" w14:textId="77777777" w:rsidTr="00490186">
        <w:tc>
          <w:tcPr>
            <w:tcW w:w="935" w:type="dxa"/>
          </w:tcPr>
          <w:p w14:paraId="51603319" w14:textId="43811085" w:rsidR="00761A9A" w:rsidRPr="007C0D25" w:rsidRDefault="00761A9A" w:rsidP="00490186">
            <w:pPr>
              <w:spacing w:before="40" w:after="40"/>
              <w:jc w:val="center"/>
              <w:rPr>
                <w:rFonts w:asciiTheme="minorHAnsi" w:hAnsiTheme="minorHAnsi" w:cstheme="minorHAnsi"/>
                <w:sz w:val="22"/>
                <w:szCs w:val="22"/>
              </w:rPr>
            </w:pPr>
            <w:r>
              <w:rPr>
                <w:rFonts w:asciiTheme="minorHAnsi" w:hAnsiTheme="minorHAnsi" w:cstheme="minorHAnsi"/>
                <w:sz w:val="22"/>
                <w:szCs w:val="22"/>
              </w:rPr>
              <w:t>4</w:t>
            </w:r>
          </w:p>
        </w:tc>
        <w:tc>
          <w:tcPr>
            <w:tcW w:w="8127" w:type="dxa"/>
          </w:tcPr>
          <w:p w14:paraId="7295161A" w14:textId="5F35B370" w:rsidR="00761A9A" w:rsidRPr="007C0D25" w:rsidRDefault="00883723" w:rsidP="00490186">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00761A9A" w:rsidRPr="007C0D25">
              <w:rPr>
                <w:rFonts w:asciiTheme="minorHAnsi" w:hAnsiTheme="minorHAnsi" w:cstheme="minorHAnsi"/>
                <w:sz w:val="22"/>
                <w:szCs w:val="22"/>
              </w:rPr>
              <w:t xml:space="preserve"> zorgt in samenwerking met de contractmanager voor een geborgde toets</w:t>
            </w:r>
            <w:r w:rsidR="00A9095A">
              <w:rPr>
                <w:rFonts w:asciiTheme="minorHAnsi" w:hAnsiTheme="minorHAnsi" w:cstheme="minorHAnsi"/>
                <w:sz w:val="22"/>
                <w:szCs w:val="22"/>
              </w:rPr>
              <w:t>intake</w:t>
            </w:r>
            <w:r w:rsidR="00761A9A" w:rsidRPr="007C0D25">
              <w:rPr>
                <w:rFonts w:asciiTheme="minorHAnsi" w:hAnsiTheme="minorHAnsi" w:cstheme="minorHAnsi"/>
                <w:sz w:val="22"/>
                <w:szCs w:val="22"/>
              </w:rPr>
              <w:t>.</w:t>
            </w:r>
          </w:p>
        </w:tc>
      </w:tr>
      <w:tr w:rsidR="007C0D25" w:rsidRPr="00950EBC" w14:paraId="7E182046" w14:textId="77777777" w:rsidTr="007D5034">
        <w:tc>
          <w:tcPr>
            <w:tcW w:w="935" w:type="dxa"/>
          </w:tcPr>
          <w:p w14:paraId="4510ACEC" w14:textId="0A3BE5F4" w:rsidR="007C0D25" w:rsidRPr="00950EBC" w:rsidRDefault="00761A9A" w:rsidP="007D5034">
            <w:pPr>
              <w:spacing w:before="40" w:after="40"/>
              <w:jc w:val="center"/>
              <w:rPr>
                <w:rFonts w:asciiTheme="minorHAnsi" w:hAnsiTheme="minorHAnsi" w:cstheme="minorHAnsi"/>
                <w:sz w:val="22"/>
                <w:szCs w:val="22"/>
              </w:rPr>
            </w:pPr>
            <w:r>
              <w:rPr>
                <w:rFonts w:asciiTheme="minorHAnsi" w:hAnsiTheme="minorHAnsi" w:cstheme="minorHAnsi"/>
                <w:sz w:val="22"/>
                <w:szCs w:val="22"/>
              </w:rPr>
              <w:lastRenderedPageBreak/>
              <w:t>5</w:t>
            </w:r>
          </w:p>
        </w:tc>
        <w:tc>
          <w:tcPr>
            <w:tcW w:w="8127" w:type="dxa"/>
          </w:tcPr>
          <w:p w14:paraId="2BC6A0EB" w14:textId="121231B3" w:rsidR="007C0D25" w:rsidRPr="00950EBC" w:rsidRDefault="00883723" w:rsidP="007D5034">
            <w:pPr>
              <w:spacing w:before="40" w:after="40"/>
              <w:rPr>
                <w:rFonts w:asciiTheme="minorHAnsi" w:hAnsiTheme="minorHAnsi" w:cstheme="minorHAnsi"/>
                <w:sz w:val="22"/>
                <w:szCs w:val="22"/>
              </w:rPr>
            </w:pPr>
            <w:r>
              <w:rPr>
                <w:rFonts w:asciiTheme="minorHAnsi" w:hAnsiTheme="minorHAnsi" w:cstheme="minorHAnsi"/>
                <w:sz w:val="22"/>
                <w:szCs w:val="22"/>
              </w:rPr>
              <w:t>Opdrachtgever</w:t>
            </w:r>
            <w:r w:rsidR="00950EBC" w:rsidRPr="00950EBC">
              <w:rPr>
                <w:rFonts w:asciiTheme="minorHAnsi" w:hAnsiTheme="minorHAnsi" w:cstheme="minorHAnsi"/>
                <w:sz w:val="22"/>
                <w:szCs w:val="22"/>
              </w:rPr>
              <w:t xml:space="preserve"> geeft akkoord op de </w:t>
            </w:r>
            <w:r w:rsidR="00636255" w:rsidRPr="00950EBC">
              <w:rPr>
                <w:rFonts w:asciiTheme="minorHAnsi" w:hAnsiTheme="minorHAnsi" w:cstheme="minorHAnsi"/>
                <w:sz w:val="22"/>
                <w:szCs w:val="22"/>
              </w:rPr>
              <w:t>toets vragen</w:t>
            </w:r>
            <w:r w:rsidR="00950EBC" w:rsidRPr="00950EBC">
              <w:rPr>
                <w:rFonts w:asciiTheme="minorHAnsi" w:hAnsiTheme="minorHAnsi" w:cstheme="minorHAnsi"/>
                <w:sz w:val="22"/>
                <w:szCs w:val="22"/>
              </w:rPr>
              <w:t>, waaro</w:t>
            </w:r>
            <w:r w:rsidR="00771B04">
              <w:rPr>
                <w:rFonts w:asciiTheme="minorHAnsi" w:hAnsiTheme="minorHAnsi" w:cstheme="minorHAnsi"/>
                <w:sz w:val="22"/>
                <w:szCs w:val="22"/>
              </w:rPr>
              <w:t>p</w:t>
            </w:r>
            <w:r w:rsidR="00950EBC" w:rsidRPr="00950EBC">
              <w:rPr>
                <w:rFonts w:asciiTheme="minorHAnsi" w:hAnsiTheme="minorHAnsi" w:cstheme="minorHAnsi"/>
                <w:sz w:val="22"/>
                <w:szCs w:val="22"/>
              </w:rPr>
              <w:t xml:space="preserve"> </w:t>
            </w:r>
            <w:r w:rsidR="005966F2">
              <w:rPr>
                <w:rFonts w:asciiTheme="minorHAnsi" w:hAnsiTheme="minorHAnsi" w:cstheme="minorHAnsi"/>
                <w:sz w:val="22"/>
                <w:szCs w:val="22"/>
              </w:rPr>
              <w:t>o</w:t>
            </w:r>
            <w:r>
              <w:rPr>
                <w:rFonts w:asciiTheme="minorHAnsi" w:hAnsiTheme="minorHAnsi" w:cstheme="minorHAnsi"/>
                <w:sz w:val="22"/>
                <w:szCs w:val="22"/>
              </w:rPr>
              <w:t>pdrachtnemer</w:t>
            </w:r>
            <w:r w:rsidR="00950EBC" w:rsidRPr="00950EBC">
              <w:rPr>
                <w:rFonts w:asciiTheme="minorHAnsi" w:hAnsiTheme="minorHAnsi" w:cstheme="minorHAnsi"/>
                <w:sz w:val="22"/>
                <w:szCs w:val="22"/>
              </w:rPr>
              <w:t xml:space="preserve"> de toets verder kan coördineren en uitvoeren.</w:t>
            </w:r>
          </w:p>
        </w:tc>
      </w:tr>
      <w:tr w:rsidR="00950EBC" w:rsidRPr="00950EBC" w14:paraId="7EF9140C" w14:textId="77777777" w:rsidTr="007D5034">
        <w:tc>
          <w:tcPr>
            <w:tcW w:w="935" w:type="dxa"/>
          </w:tcPr>
          <w:p w14:paraId="178FCBF7" w14:textId="666665BE" w:rsidR="00950EBC" w:rsidRPr="00950EBC" w:rsidRDefault="00761A9A" w:rsidP="007D5034">
            <w:pPr>
              <w:spacing w:before="40" w:after="40"/>
              <w:jc w:val="center"/>
              <w:rPr>
                <w:rFonts w:asciiTheme="minorHAnsi" w:hAnsiTheme="minorHAnsi" w:cstheme="minorHAnsi"/>
                <w:sz w:val="22"/>
                <w:szCs w:val="22"/>
              </w:rPr>
            </w:pPr>
            <w:r>
              <w:rPr>
                <w:rFonts w:asciiTheme="minorHAnsi" w:hAnsiTheme="minorHAnsi" w:cstheme="minorHAnsi"/>
                <w:sz w:val="22"/>
                <w:szCs w:val="22"/>
              </w:rPr>
              <w:t>6</w:t>
            </w:r>
          </w:p>
        </w:tc>
        <w:tc>
          <w:tcPr>
            <w:tcW w:w="8127" w:type="dxa"/>
          </w:tcPr>
          <w:p w14:paraId="02909036" w14:textId="2178C013" w:rsidR="00950EBC" w:rsidRPr="00950EBC" w:rsidRDefault="00950EBC" w:rsidP="007D5034">
            <w:pPr>
              <w:spacing w:before="40" w:after="40"/>
              <w:rPr>
                <w:rFonts w:asciiTheme="minorHAnsi" w:hAnsiTheme="minorHAnsi" w:cstheme="minorHAnsi"/>
                <w:sz w:val="22"/>
                <w:szCs w:val="22"/>
              </w:rPr>
            </w:pPr>
            <w:r w:rsidRPr="00950EBC">
              <w:rPr>
                <w:rFonts w:asciiTheme="minorHAnsi" w:hAnsiTheme="minorHAnsi" w:cstheme="minorHAnsi"/>
                <w:sz w:val="22"/>
                <w:szCs w:val="22"/>
              </w:rPr>
              <w:t>Voor dit product is er geen onderscheid in verschillende product typen ‘klein’ ‘middel’ ‘groot’ gemaakt.</w:t>
            </w:r>
          </w:p>
        </w:tc>
      </w:tr>
    </w:tbl>
    <w:p w14:paraId="55FA64EE" w14:textId="77777777" w:rsidR="003D4C3B" w:rsidRDefault="003D4C3B"/>
    <w:tbl>
      <w:tblPr>
        <w:tblStyle w:val="Tabelraster"/>
        <w:tblW w:w="0" w:type="auto"/>
        <w:tblLook w:val="04A0" w:firstRow="1" w:lastRow="0" w:firstColumn="1" w:lastColumn="0" w:noHBand="0" w:noVBand="1"/>
      </w:tblPr>
      <w:tblGrid>
        <w:gridCol w:w="935"/>
        <w:gridCol w:w="8127"/>
      </w:tblGrid>
      <w:tr w:rsidR="003D4C3B" w:rsidRPr="00DF0F43" w14:paraId="78F005F8" w14:textId="77777777" w:rsidTr="007D5034">
        <w:tc>
          <w:tcPr>
            <w:tcW w:w="935" w:type="dxa"/>
            <w:shd w:val="clear" w:color="auto" w:fill="0070C0"/>
          </w:tcPr>
          <w:p w14:paraId="01FED72E" w14:textId="5FC3A78A" w:rsidR="003D4C3B" w:rsidRPr="00DF0F43" w:rsidRDefault="003D4C3B" w:rsidP="007D5034">
            <w:pPr>
              <w:spacing w:before="40"/>
              <w:jc w:val="center"/>
              <w:rPr>
                <w:rFonts w:asciiTheme="minorHAnsi" w:hAnsiTheme="minorHAnsi" w:cstheme="minorHAnsi"/>
                <w:b/>
                <w:color w:val="FFFFFF" w:themeColor="background1"/>
                <w:sz w:val="22"/>
                <w:szCs w:val="22"/>
              </w:rPr>
            </w:pPr>
            <w:r w:rsidRPr="00DF0F43">
              <w:rPr>
                <w:rFonts w:asciiTheme="minorHAnsi" w:hAnsiTheme="minorHAnsi" w:cstheme="minorHAnsi"/>
                <w:b/>
                <w:color w:val="FFFFFF" w:themeColor="background1"/>
                <w:sz w:val="22"/>
                <w:szCs w:val="22"/>
              </w:rPr>
              <w:t>SCB</w:t>
            </w:r>
            <w:r w:rsidR="00DF0F43">
              <w:rPr>
                <w:rFonts w:asciiTheme="minorHAnsi" w:hAnsiTheme="minorHAnsi" w:cstheme="minorHAnsi"/>
                <w:b/>
                <w:color w:val="FFFFFF" w:themeColor="background1"/>
                <w:sz w:val="22"/>
                <w:szCs w:val="22"/>
              </w:rPr>
              <w:t>5</w:t>
            </w:r>
          </w:p>
        </w:tc>
        <w:tc>
          <w:tcPr>
            <w:tcW w:w="8127" w:type="dxa"/>
            <w:shd w:val="clear" w:color="auto" w:fill="0070C0"/>
          </w:tcPr>
          <w:p w14:paraId="2891B596" w14:textId="6E860C4D" w:rsidR="003D4C3B" w:rsidRPr="00DF0F43" w:rsidRDefault="003D4C3B" w:rsidP="007D5034">
            <w:pPr>
              <w:spacing w:before="40"/>
              <w:rPr>
                <w:rFonts w:asciiTheme="minorHAnsi" w:hAnsiTheme="minorHAnsi" w:cstheme="minorHAnsi"/>
                <w:b/>
                <w:color w:val="FFFFFF" w:themeColor="background1"/>
                <w:sz w:val="22"/>
                <w:szCs w:val="22"/>
              </w:rPr>
            </w:pPr>
            <w:r w:rsidRPr="00DF0F43">
              <w:rPr>
                <w:rFonts w:asciiTheme="minorHAnsi" w:hAnsiTheme="minorHAnsi" w:cstheme="minorHAnsi"/>
                <w:b/>
                <w:color w:val="FFFFFF" w:themeColor="background1"/>
                <w:sz w:val="22"/>
                <w:szCs w:val="22"/>
              </w:rPr>
              <w:t>Systeemtoets</w:t>
            </w:r>
          </w:p>
        </w:tc>
      </w:tr>
      <w:tr w:rsidR="00DF0F43" w:rsidRPr="00DF0F43" w14:paraId="6C357F1E" w14:textId="77777777" w:rsidTr="00490186">
        <w:tc>
          <w:tcPr>
            <w:tcW w:w="935" w:type="dxa"/>
          </w:tcPr>
          <w:p w14:paraId="12FC428F" w14:textId="3DAAE0F8" w:rsidR="00DF0F43" w:rsidRPr="00DF0F43" w:rsidRDefault="00DF0F43" w:rsidP="00490186">
            <w:pPr>
              <w:spacing w:before="40" w:after="40"/>
              <w:jc w:val="center"/>
              <w:rPr>
                <w:rFonts w:asciiTheme="minorHAnsi" w:hAnsiTheme="minorHAnsi" w:cstheme="minorHAnsi"/>
                <w:sz w:val="22"/>
                <w:szCs w:val="22"/>
              </w:rPr>
            </w:pPr>
            <w:r w:rsidRPr="00DF0F43">
              <w:rPr>
                <w:rFonts w:asciiTheme="minorHAnsi" w:hAnsiTheme="minorHAnsi" w:cstheme="minorHAnsi"/>
                <w:sz w:val="22"/>
                <w:szCs w:val="22"/>
              </w:rPr>
              <w:t>1</w:t>
            </w:r>
          </w:p>
        </w:tc>
        <w:tc>
          <w:tcPr>
            <w:tcW w:w="8127" w:type="dxa"/>
          </w:tcPr>
          <w:p w14:paraId="729228D6" w14:textId="4FC77D28" w:rsidR="00DF0F43" w:rsidRPr="00DF0F43" w:rsidRDefault="00883723" w:rsidP="00490186">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00DF0F43" w:rsidRPr="00DF0F43">
              <w:rPr>
                <w:rFonts w:asciiTheme="minorHAnsi" w:hAnsiTheme="minorHAnsi" w:cstheme="minorHAnsi"/>
                <w:sz w:val="22"/>
                <w:szCs w:val="22"/>
              </w:rPr>
              <w:t xml:space="preserve"> voert de toetsen uit met gecertificeerde auditoren en lead auditoren</w:t>
            </w:r>
            <w:r w:rsidR="00C06C40">
              <w:rPr>
                <w:rFonts w:asciiTheme="minorHAnsi" w:hAnsiTheme="minorHAnsi" w:cstheme="minorHAnsi"/>
                <w:sz w:val="22"/>
                <w:szCs w:val="22"/>
              </w:rPr>
              <w:t>.</w:t>
            </w:r>
          </w:p>
        </w:tc>
      </w:tr>
      <w:tr w:rsidR="00DF0F43" w:rsidRPr="00DF0F43" w14:paraId="43349852" w14:textId="77777777" w:rsidTr="00490186">
        <w:tc>
          <w:tcPr>
            <w:tcW w:w="935" w:type="dxa"/>
          </w:tcPr>
          <w:p w14:paraId="60B0E4D5" w14:textId="1CECE743" w:rsidR="00DF0F43" w:rsidRPr="00DF0F43" w:rsidRDefault="00DF0F43" w:rsidP="00490186">
            <w:pPr>
              <w:spacing w:before="40" w:after="40"/>
              <w:jc w:val="center"/>
              <w:rPr>
                <w:rFonts w:asciiTheme="minorHAnsi" w:hAnsiTheme="minorHAnsi" w:cstheme="minorHAnsi"/>
                <w:sz w:val="22"/>
                <w:szCs w:val="22"/>
              </w:rPr>
            </w:pPr>
            <w:r w:rsidRPr="00DF0F43">
              <w:rPr>
                <w:rFonts w:asciiTheme="minorHAnsi" w:hAnsiTheme="minorHAnsi" w:cstheme="minorHAnsi"/>
                <w:sz w:val="22"/>
                <w:szCs w:val="22"/>
              </w:rPr>
              <w:t>2</w:t>
            </w:r>
          </w:p>
        </w:tc>
        <w:tc>
          <w:tcPr>
            <w:tcW w:w="8127" w:type="dxa"/>
          </w:tcPr>
          <w:p w14:paraId="7D47B696" w14:textId="3B2C86B0" w:rsidR="00DF0F43" w:rsidRPr="00DF0F43" w:rsidRDefault="00883723" w:rsidP="00490186">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00DF0F43" w:rsidRPr="00DF0F43">
              <w:rPr>
                <w:rFonts w:asciiTheme="minorHAnsi" w:hAnsiTheme="minorHAnsi" w:cstheme="minorHAnsi"/>
                <w:sz w:val="22"/>
                <w:szCs w:val="22"/>
              </w:rPr>
              <w:t xml:space="preserve"> organiseert zelfstandig het moment waarop de toets wordt uitgevoerd bij de aannemer en stuurt informatie toe aan de aannemer op basis van “need to know”</w:t>
            </w:r>
          </w:p>
        </w:tc>
      </w:tr>
      <w:tr w:rsidR="00761A9A" w:rsidRPr="00DF0F43" w14:paraId="6EEBD120" w14:textId="77777777" w:rsidTr="007D5034">
        <w:tc>
          <w:tcPr>
            <w:tcW w:w="935" w:type="dxa"/>
          </w:tcPr>
          <w:p w14:paraId="2B220111" w14:textId="79F5A49D" w:rsidR="003D4C3B" w:rsidRPr="00DF0F43" w:rsidRDefault="00DF0F43" w:rsidP="007D5034">
            <w:pPr>
              <w:spacing w:before="40" w:after="40"/>
              <w:jc w:val="center"/>
              <w:rPr>
                <w:rFonts w:asciiTheme="minorHAnsi" w:hAnsiTheme="minorHAnsi" w:cstheme="minorHAnsi"/>
                <w:sz w:val="22"/>
                <w:szCs w:val="22"/>
              </w:rPr>
            </w:pPr>
            <w:r w:rsidRPr="00DF0F43">
              <w:rPr>
                <w:rFonts w:asciiTheme="minorHAnsi" w:hAnsiTheme="minorHAnsi" w:cstheme="minorHAnsi"/>
                <w:sz w:val="22"/>
                <w:szCs w:val="22"/>
              </w:rPr>
              <w:t>3</w:t>
            </w:r>
          </w:p>
        </w:tc>
        <w:tc>
          <w:tcPr>
            <w:tcW w:w="8127" w:type="dxa"/>
          </w:tcPr>
          <w:p w14:paraId="528FBA53" w14:textId="1B6FDBB3" w:rsidR="003D4C3B" w:rsidRPr="00DF0F43" w:rsidRDefault="00883723" w:rsidP="007D5034">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00950EBC" w:rsidRPr="00DF0F43">
              <w:rPr>
                <w:rFonts w:asciiTheme="minorHAnsi" w:hAnsiTheme="minorHAnsi" w:cstheme="minorHAnsi"/>
                <w:sz w:val="22"/>
                <w:szCs w:val="22"/>
              </w:rPr>
              <w:t xml:space="preserve"> voert de toets uit en gebruikt hiervoor </w:t>
            </w:r>
            <w:r w:rsidR="00761A9A" w:rsidRPr="00DF0F43">
              <w:rPr>
                <w:rFonts w:asciiTheme="minorHAnsi" w:hAnsiTheme="minorHAnsi" w:cstheme="minorHAnsi"/>
                <w:sz w:val="22"/>
                <w:szCs w:val="22"/>
              </w:rPr>
              <w:t>het bevindingenformulier, toetsverslag en advies aan CM (bijlage SCB formulier B, C, D).</w:t>
            </w:r>
          </w:p>
        </w:tc>
      </w:tr>
      <w:tr w:rsidR="00761A9A" w:rsidRPr="00DF0F43" w14:paraId="213B4D82" w14:textId="77777777" w:rsidTr="00761A9A">
        <w:tc>
          <w:tcPr>
            <w:tcW w:w="935" w:type="dxa"/>
          </w:tcPr>
          <w:p w14:paraId="3061B63E" w14:textId="59685B26" w:rsidR="00761A9A" w:rsidRPr="00DF0F43" w:rsidRDefault="00DF0F43" w:rsidP="00490186">
            <w:pPr>
              <w:spacing w:before="40" w:after="40"/>
              <w:jc w:val="center"/>
              <w:rPr>
                <w:rFonts w:asciiTheme="minorHAnsi" w:hAnsiTheme="minorHAnsi" w:cstheme="minorHAnsi"/>
                <w:sz w:val="22"/>
                <w:szCs w:val="22"/>
              </w:rPr>
            </w:pPr>
            <w:r w:rsidRPr="00DF0F43">
              <w:rPr>
                <w:rFonts w:asciiTheme="minorHAnsi" w:hAnsiTheme="minorHAnsi" w:cstheme="minorHAnsi"/>
                <w:sz w:val="22"/>
                <w:szCs w:val="22"/>
              </w:rPr>
              <w:t>4</w:t>
            </w:r>
          </w:p>
        </w:tc>
        <w:tc>
          <w:tcPr>
            <w:tcW w:w="8127" w:type="dxa"/>
          </w:tcPr>
          <w:p w14:paraId="2F99255E" w14:textId="6F3C0BCF" w:rsidR="00761A9A" w:rsidRPr="00DF0F43" w:rsidRDefault="007F0448" w:rsidP="00490186">
            <w:pPr>
              <w:spacing w:before="40" w:after="40"/>
              <w:rPr>
                <w:rFonts w:asciiTheme="minorHAnsi" w:hAnsiTheme="minorHAnsi" w:cstheme="minorHAnsi"/>
                <w:sz w:val="22"/>
                <w:szCs w:val="22"/>
              </w:rPr>
            </w:pPr>
            <w:r w:rsidRPr="00DF0F43">
              <w:rPr>
                <w:rFonts w:asciiTheme="minorHAnsi" w:hAnsiTheme="minorHAnsi" w:cstheme="minorHAnsi"/>
                <w:sz w:val="22"/>
                <w:szCs w:val="22"/>
              </w:rPr>
              <w:t xml:space="preserve">De (lead) auditoren </w:t>
            </w:r>
            <w:r w:rsidR="00761A9A" w:rsidRPr="00DF0F43">
              <w:rPr>
                <w:rFonts w:asciiTheme="minorHAnsi" w:hAnsiTheme="minorHAnsi" w:cstheme="minorHAnsi"/>
                <w:sz w:val="22"/>
                <w:szCs w:val="22"/>
              </w:rPr>
              <w:t>stem</w:t>
            </w:r>
            <w:r w:rsidRPr="00DF0F43">
              <w:rPr>
                <w:rFonts w:asciiTheme="minorHAnsi" w:hAnsiTheme="minorHAnsi" w:cstheme="minorHAnsi"/>
                <w:sz w:val="22"/>
                <w:szCs w:val="22"/>
              </w:rPr>
              <w:t>men</w:t>
            </w:r>
            <w:r w:rsidR="00761A9A" w:rsidRPr="00DF0F43">
              <w:rPr>
                <w:rFonts w:asciiTheme="minorHAnsi" w:hAnsiTheme="minorHAnsi" w:cstheme="minorHAnsi"/>
                <w:sz w:val="22"/>
                <w:szCs w:val="22"/>
              </w:rPr>
              <w:t xml:space="preserve"> proactief af met de IPM-leden</w:t>
            </w:r>
            <w:r w:rsidRPr="00DF0F43">
              <w:rPr>
                <w:rFonts w:asciiTheme="minorHAnsi" w:hAnsiTheme="minorHAnsi" w:cstheme="minorHAnsi"/>
                <w:sz w:val="22"/>
                <w:szCs w:val="22"/>
              </w:rPr>
              <w:t xml:space="preserve"> en evt. de expert(s) </w:t>
            </w:r>
            <w:r w:rsidR="00761A9A" w:rsidRPr="00DF0F43">
              <w:rPr>
                <w:rFonts w:asciiTheme="minorHAnsi" w:hAnsiTheme="minorHAnsi" w:cstheme="minorHAnsi"/>
                <w:sz w:val="22"/>
                <w:szCs w:val="22"/>
              </w:rPr>
              <w:t xml:space="preserve">t.b.v. </w:t>
            </w:r>
            <w:r w:rsidRPr="00DF0F43">
              <w:rPr>
                <w:rFonts w:asciiTheme="minorHAnsi" w:hAnsiTheme="minorHAnsi" w:cstheme="minorHAnsi"/>
                <w:sz w:val="22"/>
                <w:szCs w:val="22"/>
              </w:rPr>
              <w:t xml:space="preserve">de voorbereiding, uitvoering en opleveren van de </w:t>
            </w:r>
            <w:r w:rsidR="00761A9A" w:rsidRPr="00DF0F43">
              <w:rPr>
                <w:rFonts w:asciiTheme="minorHAnsi" w:hAnsiTheme="minorHAnsi" w:cstheme="minorHAnsi"/>
                <w:sz w:val="22"/>
                <w:szCs w:val="22"/>
              </w:rPr>
              <w:t>toets</w:t>
            </w:r>
            <w:r w:rsidRPr="00DF0F43">
              <w:rPr>
                <w:rFonts w:asciiTheme="minorHAnsi" w:hAnsiTheme="minorHAnsi" w:cstheme="minorHAnsi"/>
                <w:sz w:val="22"/>
                <w:szCs w:val="22"/>
              </w:rPr>
              <w:t>.</w:t>
            </w:r>
          </w:p>
        </w:tc>
      </w:tr>
      <w:tr w:rsidR="007F0448" w:rsidRPr="00DF0F43" w14:paraId="30EF627B" w14:textId="77777777" w:rsidTr="00761A9A">
        <w:tc>
          <w:tcPr>
            <w:tcW w:w="935" w:type="dxa"/>
          </w:tcPr>
          <w:p w14:paraId="7F58DBAB" w14:textId="4E1CDBF0" w:rsidR="007F0448" w:rsidRPr="00DF0F43" w:rsidRDefault="00DF0F43" w:rsidP="00490186">
            <w:pPr>
              <w:spacing w:before="40" w:after="40"/>
              <w:jc w:val="center"/>
              <w:rPr>
                <w:rFonts w:asciiTheme="minorHAnsi" w:hAnsiTheme="minorHAnsi" w:cstheme="minorHAnsi"/>
                <w:sz w:val="22"/>
                <w:szCs w:val="22"/>
              </w:rPr>
            </w:pPr>
            <w:r w:rsidRPr="00DF0F43">
              <w:rPr>
                <w:rFonts w:asciiTheme="minorHAnsi" w:hAnsiTheme="minorHAnsi" w:cstheme="minorHAnsi"/>
                <w:sz w:val="22"/>
                <w:szCs w:val="22"/>
              </w:rPr>
              <w:t>6</w:t>
            </w:r>
          </w:p>
        </w:tc>
        <w:tc>
          <w:tcPr>
            <w:tcW w:w="8127" w:type="dxa"/>
          </w:tcPr>
          <w:p w14:paraId="0EF03A0B" w14:textId="143CFE4C" w:rsidR="007F0448" w:rsidRPr="00DF0F43" w:rsidRDefault="00DF0F43" w:rsidP="00490186">
            <w:pPr>
              <w:spacing w:before="40" w:after="40"/>
              <w:rPr>
                <w:rFonts w:asciiTheme="minorHAnsi" w:hAnsiTheme="minorHAnsi" w:cstheme="minorHAnsi"/>
                <w:sz w:val="22"/>
                <w:szCs w:val="22"/>
              </w:rPr>
            </w:pPr>
            <w:r w:rsidRPr="00DF0F43">
              <w:rPr>
                <w:rFonts w:asciiTheme="minorHAnsi" w:hAnsiTheme="minorHAnsi" w:cstheme="minorHAnsi"/>
                <w:sz w:val="22"/>
                <w:szCs w:val="22"/>
              </w:rPr>
              <w:t>Na de toets geven d</w:t>
            </w:r>
            <w:r w:rsidR="007F0448" w:rsidRPr="00DF0F43">
              <w:rPr>
                <w:rFonts w:asciiTheme="minorHAnsi" w:hAnsiTheme="minorHAnsi" w:cstheme="minorHAnsi"/>
                <w:sz w:val="22"/>
                <w:szCs w:val="22"/>
              </w:rPr>
              <w:t xml:space="preserve">e (lead) auditoren een eerste terugkoppeling aan de </w:t>
            </w:r>
            <w:r w:rsidR="00A9095A">
              <w:rPr>
                <w:rFonts w:asciiTheme="minorHAnsi" w:hAnsiTheme="minorHAnsi" w:cstheme="minorHAnsi"/>
                <w:sz w:val="22"/>
                <w:szCs w:val="22"/>
              </w:rPr>
              <w:t>CM-AVANT</w:t>
            </w:r>
            <w:r w:rsidRPr="00DF0F43">
              <w:rPr>
                <w:rFonts w:asciiTheme="minorHAnsi" w:hAnsiTheme="minorHAnsi" w:cstheme="minorHAnsi"/>
                <w:sz w:val="22"/>
                <w:szCs w:val="22"/>
              </w:rPr>
              <w:t>.</w:t>
            </w:r>
          </w:p>
        </w:tc>
      </w:tr>
      <w:tr w:rsidR="007F0448" w:rsidRPr="00DF0F43" w14:paraId="4917FE59" w14:textId="77777777" w:rsidTr="00761A9A">
        <w:tc>
          <w:tcPr>
            <w:tcW w:w="935" w:type="dxa"/>
          </w:tcPr>
          <w:p w14:paraId="033EEDA2" w14:textId="4393CDCA" w:rsidR="007F0448" w:rsidRPr="00DF0F43" w:rsidRDefault="00DF0F43" w:rsidP="00490186">
            <w:pPr>
              <w:spacing w:before="40" w:after="40"/>
              <w:jc w:val="center"/>
              <w:rPr>
                <w:rFonts w:asciiTheme="minorHAnsi" w:hAnsiTheme="minorHAnsi" w:cstheme="minorHAnsi"/>
                <w:sz w:val="22"/>
                <w:szCs w:val="22"/>
              </w:rPr>
            </w:pPr>
            <w:r w:rsidRPr="00DF0F43">
              <w:rPr>
                <w:rFonts w:asciiTheme="minorHAnsi" w:hAnsiTheme="minorHAnsi" w:cstheme="minorHAnsi"/>
                <w:sz w:val="22"/>
                <w:szCs w:val="22"/>
              </w:rPr>
              <w:t>7</w:t>
            </w:r>
          </w:p>
        </w:tc>
        <w:tc>
          <w:tcPr>
            <w:tcW w:w="8127" w:type="dxa"/>
          </w:tcPr>
          <w:p w14:paraId="202F13D1" w14:textId="5F095992" w:rsidR="007F0448" w:rsidRPr="00DF0F43" w:rsidRDefault="007F0448" w:rsidP="00490186">
            <w:pPr>
              <w:spacing w:before="40" w:after="40"/>
              <w:rPr>
                <w:rFonts w:asciiTheme="minorHAnsi" w:hAnsiTheme="minorHAnsi" w:cstheme="minorHAnsi"/>
                <w:sz w:val="22"/>
                <w:szCs w:val="22"/>
              </w:rPr>
            </w:pPr>
            <w:r w:rsidRPr="00DF0F43">
              <w:rPr>
                <w:rFonts w:asciiTheme="minorHAnsi" w:hAnsiTheme="minorHAnsi" w:cstheme="minorHAnsi"/>
                <w:sz w:val="22"/>
                <w:szCs w:val="22"/>
              </w:rPr>
              <w:t xml:space="preserve">De </w:t>
            </w:r>
            <w:r w:rsidR="005966F2">
              <w:rPr>
                <w:rFonts w:asciiTheme="minorHAnsi" w:hAnsiTheme="minorHAnsi" w:cstheme="minorHAnsi"/>
                <w:sz w:val="22"/>
                <w:szCs w:val="22"/>
              </w:rPr>
              <w:t>o</w:t>
            </w:r>
            <w:r w:rsidR="00883723">
              <w:rPr>
                <w:rFonts w:asciiTheme="minorHAnsi" w:hAnsiTheme="minorHAnsi" w:cstheme="minorHAnsi"/>
                <w:sz w:val="22"/>
                <w:szCs w:val="22"/>
              </w:rPr>
              <w:t>pdrachtnemer</w:t>
            </w:r>
            <w:r w:rsidRPr="00DF0F43">
              <w:rPr>
                <w:rFonts w:asciiTheme="minorHAnsi" w:hAnsiTheme="minorHAnsi" w:cstheme="minorHAnsi"/>
                <w:sz w:val="22"/>
                <w:szCs w:val="22"/>
              </w:rPr>
              <w:t xml:space="preserve"> verstrekt het bevindingenformulier aan aannemer en borgt de ondertekening ervan door aannemer.</w:t>
            </w:r>
          </w:p>
        </w:tc>
      </w:tr>
      <w:tr w:rsidR="007F0448" w:rsidRPr="00DF0F43" w14:paraId="7F3AD30F" w14:textId="77777777" w:rsidTr="00761A9A">
        <w:tc>
          <w:tcPr>
            <w:tcW w:w="935" w:type="dxa"/>
          </w:tcPr>
          <w:p w14:paraId="7F32789B" w14:textId="184AA57D" w:rsidR="007F0448" w:rsidRPr="00DF0F43" w:rsidRDefault="00DF0F43" w:rsidP="00490186">
            <w:pPr>
              <w:spacing w:before="40" w:after="40"/>
              <w:jc w:val="center"/>
              <w:rPr>
                <w:rFonts w:asciiTheme="minorHAnsi" w:hAnsiTheme="minorHAnsi" w:cstheme="minorHAnsi"/>
                <w:sz w:val="22"/>
                <w:szCs w:val="22"/>
              </w:rPr>
            </w:pPr>
            <w:r w:rsidRPr="00DF0F43">
              <w:rPr>
                <w:rFonts w:asciiTheme="minorHAnsi" w:hAnsiTheme="minorHAnsi" w:cstheme="minorHAnsi"/>
                <w:sz w:val="22"/>
                <w:szCs w:val="22"/>
              </w:rPr>
              <w:t>8</w:t>
            </w:r>
          </w:p>
        </w:tc>
        <w:tc>
          <w:tcPr>
            <w:tcW w:w="8127" w:type="dxa"/>
          </w:tcPr>
          <w:p w14:paraId="4E49C5EC" w14:textId="2930B0B7" w:rsidR="007F0448" w:rsidRPr="00DF0F43" w:rsidRDefault="00883723" w:rsidP="00490186">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007F0448" w:rsidRPr="00DF0F43">
              <w:rPr>
                <w:rFonts w:asciiTheme="minorHAnsi" w:hAnsiTheme="minorHAnsi" w:cstheme="minorHAnsi"/>
                <w:sz w:val="22"/>
                <w:szCs w:val="22"/>
              </w:rPr>
              <w:t xml:space="preserve"> stelt het toetsverslag en advies aan contractmanagement op en verstrekt dit </w:t>
            </w:r>
            <w:r w:rsidR="007F0448" w:rsidRPr="00F906E9">
              <w:rPr>
                <w:rFonts w:asciiTheme="minorHAnsi" w:hAnsiTheme="minorHAnsi" w:cstheme="minorHAnsi"/>
                <w:sz w:val="22"/>
                <w:szCs w:val="22"/>
                <w:u w:val="single"/>
              </w:rPr>
              <w:t>uiterlijk een week na de uitgevoerde toets</w:t>
            </w:r>
            <w:r w:rsidR="007F0448" w:rsidRPr="00DF0F43">
              <w:rPr>
                <w:rFonts w:asciiTheme="minorHAnsi" w:hAnsiTheme="minorHAnsi" w:cstheme="minorHAnsi"/>
                <w:sz w:val="22"/>
                <w:szCs w:val="22"/>
              </w:rPr>
              <w:t xml:space="preserve"> aan </w:t>
            </w:r>
            <w:r w:rsidR="005966F2">
              <w:rPr>
                <w:rFonts w:asciiTheme="minorHAnsi" w:hAnsiTheme="minorHAnsi" w:cstheme="minorHAnsi"/>
                <w:sz w:val="22"/>
                <w:szCs w:val="22"/>
              </w:rPr>
              <w:t>o</w:t>
            </w:r>
            <w:r>
              <w:rPr>
                <w:rFonts w:asciiTheme="minorHAnsi" w:hAnsiTheme="minorHAnsi" w:cstheme="minorHAnsi"/>
                <w:sz w:val="22"/>
                <w:szCs w:val="22"/>
              </w:rPr>
              <w:t>pdrachtgever</w:t>
            </w:r>
            <w:r w:rsidR="007F0448" w:rsidRPr="00DF0F43">
              <w:rPr>
                <w:rFonts w:asciiTheme="minorHAnsi" w:hAnsiTheme="minorHAnsi" w:cstheme="minorHAnsi"/>
                <w:sz w:val="22"/>
                <w:szCs w:val="22"/>
              </w:rPr>
              <w:t>.</w:t>
            </w:r>
          </w:p>
        </w:tc>
      </w:tr>
      <w:tr w:rsidR="00761A9A" w:rsidRPr="00DF0F43" w14:paraId="2B173900" w14:textId="77777777" w:rsidTr="00761A9A">
        <w:tc>
          <w:tcPr>
            <w:tcW w:w="935" w:type="dxa"/>
          </w:tcPr>
          <w:p w14:paraId="409C6C2E" w14:textId="68FE5D46" w:rsidR="00761A9A" w:rsidRPr="00DF0F43" w:rsidRDefault="00DF0F43" w:rsidP="00490186">
            <w:pPr>
              <w:spacing w:before="40" w:after="40"/>
              <w:jc w:val="center"/>
              <w:rPr>
                <w:rFonts w:asciiTheme="minorHAnsi" w:hAnsiTheme="minorHAnsi" w:cstheme="minorHAnsi"/>
                <w:sz w:val="22"/>
                <w:szCs w:val="22"/>
              </w:rPr>
            </w:pPr>
            <w:r w:rsidRPr="00DF0F43">
              <w:rPr>
                <w:rFonts w:asciiTheme="minorHAnsi" w:hAnsiTheme="minorHAnsi" w:cstheme="minorHAnsi"/>
                <w:sz w:val="22"/>
                <w:szCs w:val="22"/>
              </w:rPr>
              <w:t>9</w:t>
            </w:r>
          </w:p>
        </w:tc>
        <w:tc>
          <w:tcPr>
            <w:tcW w:w="8127" w:type="dxa"/>
          </w:tcPr>
          <w:p w14:paraId="4BEF0171" w14:textId="0C65782C" w:rsidR="00761A9A" w:rsidRPr="00DF0F43" w:rsidRDefault="00883723" w:rsidP="00490186">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007F0448" w:rsidRPr="00DF0F43">
              <w:rPr>
                <w:rFonts w:asciiTheme="minorHAnsi" w:hAnsiTheme="minorHAnsi" w:cstheme="minorHAnsi"/>
                <w:sz w:val="22"/>
                <w:szCs w:val="22"/>
              </w:rPr>
              <w:t xml:space="preserve"> en </w:t>
            </w:r>
            <w:r w:rsidR="005966F2">
              <w:rPr>
                <w:rFonts w:asciiTheme="minorHAnsi" w:hAnsiTheme="minorHAnsi" w:cstheme="minorHAnsi"/>
                <w:sz w:val="22"/>
                <w:szCs w:val="22"/>
              </w:rPr>
              <w:t>o</w:t>
            </w:r>
            <w:r>
              <w:rPr>
                <w:rFonts w:asciiTheme="minorHAnsi" w:hAnsiTheme="minorHAnsi" w:cstheme="minorHAnsi"/>
                <w:sz w:val="22"/>
                <w:szCs w:val="22"/>
              </w:rPr>
              <w:t>pdrachtgever</w:t>
            </w:r>
            <w:r w:rsidR="007F0448" w:rsidRPr="00DF0F43">
              <w:rPr>
                <w:rFonts w:asciiTheme="minorHAnsi" w:hAnsiTheme="minorHAnsi" w:cstheme="minorHAnsi"/>
                <w:sz w:val="22"/>
                <w:szCs w:val="22"/>
              </w:rPr>
              <w:t xml:space="preserve"> bespreken het verslag in een overleg en na akkoord stelt de contractmanager het toetsverslag vast</w:t>
            </w:r>
            <w:r w:rsidR="00761A9A" w:rsidRPr="00DF0F43">
              <w:rPr>
                <w:rFonts w:asciiTheme="minorHAnsi" w:hAnsiTheme="minorHAnsi" w:cstheme="minorHAnsi"/>
                <w:sz w:val="22"/>
                <w:szCs w:val="22"/>
              </w:rPr>
              <w:t>.</w:t>
            </w:r>
          </w:p>
        </w:tc>
      </w:tr>
      <w:tr w:rsidR="00761A9A" w:rsidRPr="00DF0F43" w14:paraId="772AFCC1" w14:textId="77777777" w:rsidTr="00761A9A">
        <w:tc>
          <w:tcPr>
            <w:tcW w:w="935" w:type="dxa"/>
          </w:tcPr>
          <w:p w14:paraId="34F26C86" w14:textId="24197884" w:rsidR="00761A9A" w:rsidRPr="00DF0F43" w:rsidRDefault="00DF0F43" w:rsidP="00490186">
            <w:pPr>
              <w:spacing w:before="40" w:after="40"/>
              <w:jc w:val="center"/>
              <w:rPr>
                <w:rFonts w:asciiTheme="minorHAnsi" w:hAnsiTheme="minorHAnsi" w:cstheme="minorHAnsi"/>
                <w:sz w:val="22"/>
                <w:szCs w:val="22"/>
              </w:rPr>
            </w:pPr>
            <w:r w:rsidRPr="00DF0F43">
              <w:rPr>
                <w:rFonts w:asciiTheme="minorHAnsi" w:hAnsiTheme="minorHAnsi" w:cstheme="minorHAnsi"/>
                <w:sz w:val="22"/>
                <w:szCs w:val="22"/>
              </w:rPr>
              <w:t>10</w:t>
            </w:r>
          </w:p>
        </w:tc>
        <w:tc>
          <w:tcPr>
            <w:tcW w:w="8127" w:type="dxa"/>
          </w:tcPr>
          <w:p w14:paraId="533A1B02" w14:textId="5B4AC8CB" w:rsidR="00761A9A" w:rsidRPr="00DF0F43" w:rsidRDefault="00761A9A" w:rsidP="00490186">
            <w:pPr>
              <w:spacing w:before="40" w:after="40"/>
              <w:rPr>
                <w:rFonts w:asciiTheme="minorHAnsi" w:hAnsiTheme="minorHAnsi" w:cstheme="minorHAnsi"/>
                <w:sz w:val="22"/>
                <w:szCs w:val="22"/>
              </w:rPr>
            </w:pPr>
            <w:r w:rsidRPr="00DF0F43">
              <w:rPr>
                <w:rFonts w:asciiTheme="minorHAnsi" w:hAnsiTheme="minorHAnsi" w:cstheme="minorHAnsi"/>
                <w:sz w:val="22"/>
                <w:szCs w:val="22"/>
              </w:rPr>
              <w:t xml:space="preserve">Voor dit product </w:t>
            </w:r>
            <w:r w:rsidR="00DF0F43">
              <w:rPr>
                <w:rFonts w:asciiTheme="minorHAnsi" w:hAnsiTheme="minorHAnsi" w:cstheme="minorHAnsi"/>
                <w:sz w:val="22"/>
                <w:szCs w:val="22"/>
              </w:rPr>
              <w:t xml:space="preserve">wordt er onderscheid gemaakt </w:t>
            </w:r>
            <w:r w:rsidRPr="00DF0F43">
              <w:rPr>
                <w:rFonts w:asciiTheme="minorHAnsi" w:hAnsiTheme="minorHAnsi" w:cstheme="minorHAnsi"/>
                <w:sz w:val="22"/>
                <w:szCs w:val="22"/>
              </w:rPr>
              <w:t>in verschillende product typen ‘klein’ ‘middel’ ‘groot’ gemaakt.</w:t>
            </w:r>
            <w:r w:rsidR="00DF0F43">
              <w:rPr>
                <w:rFonts w:asciiTheme="minorHAnsi" w:hAnsiTheme="minorHAnsi" w:cstheme="minorHAnsi"/>
                <w:sz w:val="22"/>
                <w:szCs w:val="22"/>
              </w:rPr>
              <w:t xml:space="preserve"> Hierbij geldt dat een reguliere systeemtoets als ‘klein’ getypeerd wordt</w:t>
            </w:r>
            <w:r w:rsidR="00B379C3">
              <w:rPr>
                <w:rFonts w:asciiTheme="minorHAnsi" w:hAnsiTheme="minorHAnsi" w:cstheme="minorHAnsi"/>
                <w:sz w:val="22"/>
                <w:szCs w:val="22"/>
              </w:rPr>
              <w:t>. Een systeemtoets waarbij 1 tot 3 experts ingezet worden wordt getypeerd als ‘middel’ en indien meer dan 3 experts ingezet worden wordt de systeemtoets getypeerd als ‘groot’. Zie ook het prijzenblad</w:t>
            </w:r>
          </w:p>
        </w:tc>
      </w:tr>
    </w:tbl>
    <w:p w14:paraId="46A9BFB8" w14:textId="77777777" w:rsidR="003D4C3B" w:rsidRDefault="003D4C3B"/>
    <w:tbl>
      <w:tblPr>
        <w:tblStyle w:val="Tabelraster"/>
        <w:tblW w:w="0" w:type="auto"/>
        <w:tblLook w:val="04A0" w:firstRow="1" w:lastRow="0" w:firstColumn="1" w:lastColumn="0" w:noHBand="0" w:noVBand="1"/>
      </w:tblPr>
      <w:tblGrid>
        <w:gridCol w:w="935"/>
        <w:gridCol w:w="8127"/>
      </w:tblGrid>
      <w:tr w:rsidR="003D4C3B" w:rsidRPr="00EE17D4" w14:paraId="65EFE8C6" w14:textId="77777777" w:rsidTr="007D5034">
        <w:tc>
          <w:tcPr>
            <w:tcW w:w="935" w:type="dxa"/>
            <w:shd w:val="clear" w:color="auto" w:fill="0070C0"/>
          </w:tcPr>
          <w:p w14:paraId="792CD380" w14:textId="2BF75045" w:rsidR="003D4C3B" w:rsidRPr="00EE17D4" w:rsidRDefault="003D4C3B" w:rsidP="007D5034">
            <w:pPr>
              <w:spacing w:before="40"/>
              <w:jc w:val="center"/>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SCB</w:t>
            </w:r>
            <w:r w:rsidR="00DF0F43" w:rsidRPr="00EE17D4">
              <w:rPr>
                <w:rFonts w:asciiTheme="minorHAnsi" w:hAnsiTheme="minorHAnsi" w:cstheme="minorHAnsi"/>
                <w:b/>
                <w:color w:val="FFFFFF" w:themeColor="background1"/>
                <w:sz w:val="22"/>
                <w:szCs w:val="22"/>
              </w:rPr>
              <w:t>6</w:t>
            </w:r>
          </w:p>
        </w:tc>
        <w:tc>
          <w:tcPr>
            <w:tcW w:w="8127" w:type="dxa"/>
            <w:shd w:val="clear" w:color="auto" w:fill="0070C0"/>
          </w:tcPr>
          <w:p w14:paraId="47BAD7A6" w14:textId="706019D9" w:rsidR="003D4C3B" w:rsidRPr="00EE17D4" w:rsidRDefault="003D4C3B" w:rsidP="007D5034">
            <w:pPr>
              <w:spacing w:before="40"/>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Procestoets</w:t>
            </w:r>
          </w:p>
        </w:tc>
      </w:tr>
      <w:tr w:rsidR="003D4C3B" w:rsidRPr="00EE17D4" w14:paraId="7BFA6272" w14:textId="77777777" w:rsidTr="007D5034">
        <w:tc>
          <w:tcPr>
            <w:tcW w:w="935" w:type="dxa"/>
          </w:tcPr>
          <w:p w14:paraId="3FC1DC3B" w14:textId="77777777" w:rsidR="003D4C3B" w:rsidRPr="00EE17D4" w:rsidRDefault="003D4C3B" w:rsidP="007D5034">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1</w:t>
            </w:r>
          </w:p>
        </w:tc>
        <w:tc>
          <w:tcPr>
            <w:tcW w:w="8127" w:type="dxa"/>
          </w:tcPr>
          <w:p w14:paraId="0B2A9748" w14:textId="510CE67A" w:rsidR="003D4C3B" w:rsidRPr="00EE17D4" w:rsidRDefault="00DF0F43" w:rsidP="007D5034">
            <w:pPr>
              <w:spacing w:before="40" w:after="40"/>
              <w:rPr>
                <w:rFonts w:asciiTheme="minorHAnsi" w:hAnsiTheme="minorHAnsi" w:cstheme="minorHAnsi"/>
                <w:sz w:val="22"/>
                <w:szCs w:val="22"/>
              </w:rPr>
            </w:pPr>
            <w:r w:rsidRPr="00EE17D4">
              <w:rPr>
                <w:rFonts w:asciiTheme="minorHAnsi" w:hAnsiTheme="minorHAnsi" w:cstheme="minorHAnsi"/>
                <w:sz w:val="22"/>
                <w:szCs w:val="22"/>
              </w:rPr>
              <w:t>Voor de procestoets gelden de producteisen gesteld aan een systeemtoets.</w:t>
            </w:r>
          </w:p>
        </w:tc>
      </w:tr>
      <w:tr w:rsidR="00DF0F43" w:rsidRPr="00EE17D4" w14:paraId="1B8800D7" w14:textId="77777777" w:rsidTr="007D5034">
        <w:tc>
          <w:tcPr>
            <w:tcW w:w="935" w:type="dxa"/>
          </w:tcPr>
          <w:p w14:paraId="5D25CADF" w14:textId="4B94EE81" w:rsidR="00DF0F43" w:rsidRPr="00EE17D4" w:rsidRDefault="00DF0F43" w:rsidP="00DF0F43">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2</w:t>
            </w:r>
          </w:p>
        </w:tc>
        <w:tc>
          <w:tcPr>
            <w:tcW w:w="8127" w:type="dxa"/>
          </w:tcPr>
          <w:p w14:paraId="0DE4BF35" w14:textId="457972B5" w:rsidR="00DF0F43" w:rsidRPr="00EE17D4" w:rsidRDefault="00B379C3" w:rsidP="00DF0F43">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Voor dit product wordt er onderscheid gemaakt in verschillende product typen ‘klein’ ‘middel’ ‘groot’ gemaakt. Hierbij geldt dat een reguliere </w:t>
            </w:r>
            <w:r w:rsidR="00095DAF" w:rsidRPr="00EE17D4">
              <w:rPr>
                <w:rFonts w:asciiTheme="minorHAnsi" w:hAnsiTheme="minorHAnsi" w:cstheme="minorHAnsi"/>
                <w:sz w:val="22"/>
                <w:szCs w:val="22"/>
              </w:rPr>
              <w:t>proces</w:t>
            </w:r>
            <w:r w:rsidRPr="00EE17D4">
              <w:rPr>
                <w:rFonts w:asciiTheme="minorHAnsi" w:hAnsiTheme="minorHAnsi" w:cstheme="minorHAnsi"/>
                <w:sz w:val="22"/>
                <w:szCs w:val="22"/>
              </w:rPr>
              <w:t xml:space="preserve">toets als ‘klein’ getypeerd wordt. Een </w:t>
            </w:r>
            <w:r w:rsidR="00095DAF" w:rsidRPr="00EE17D4">
              <w:rPr>
                <w:rFonts w:asciiTheme="minorHAnsi" w:hAnsiTheme="minorHAnsi" w:cstheme="minorHAnsi"/>
                <w:sz w:val="22"/>
                <w:szCs w:val="22"/>
              </w:rPr>
              <w:t>proces</w:t>
            </w:r>
            <w:r w:rsidRPr="00EE17D4">
              <w:rPr>
                <w:rFonts w:asciiTheme="minorHAnsi" w:hAnsiTheme="minorHAnsi" w:cstheme="minorHAnsi"/>
                <w:sz w:val="22"/>
                <w:szCs w:val="22"/>
              </w:rPr>
              <w:t xml:space="preserve">toets waarbij 1 tot 3 experts ingezet worden wordt getypeerd als ‘middel’ en indien meer dan 3 experts ingezet worden wordt de </w:t>
            </w:r>
            <w:r w:rsidR="00095DAF" w:rsidRPr="00EE17D4">
              <w:rPr>
                <w:rFonts w:asciiTheme="minorHAnsi" w:hAnsiTheme="minorHAnsi" w:cstheme="minorHAnsi"/>
                <w:sz w:val="22"/>
                <w:szCs w:val="22"/>
              </w:rPr>
              <w:t>proces</w:t>
            </w:r>
            <w:r w:rsidRPr="00EE17D4">
              <w:rPr>
                <w:rFonts w:asciiTheme="minorHAnsi" w:hAnsiTheme="minorHAnsi" w:cstheme="minorHAnsi"/>
                <w:sz w:val="22"/>
                <w:szCs w:val="22"/>
              </w:rPr>
              <w:t>toets getypeerd als ‘groot’. Zie ook het prijzenblad</w:t>
            </w:r>
            <w:r w:rsidR="00095DAF" w:rsidRPr="00EE17D4">
              <w:rPr>
                <w:rFonts w:asciiTheme="minorHAnsi" w:hAnsiTheme="minorHAnsi" w:cstheme="minorHAnsi"/>
                <w:sz w:val="22"/>
                <w:szCs w:val="22"/>
              </w:rPr>
              <w:t>.</w:t>
            </w:r>
          </w:p>
        </w:tc>
      </w:tr>
    </w:tbl>
    <w:p w14:paraId="39B9EDD2" w14:textId="77777777" w:rsidR="003D4C3B" w:rsidRDefault="003D4C3B"/>
    <w:tbl>
      <w:tblPr>
        <w:tblStyle w:val="Tabelraster"/>
        <w:tblW w:w="0" w:type="auto"/>
        <w:tblLook w:val="04A0" w:firstRow="1" w:lastRow="0" w:firstColumn="1" w:lastColumn="0" w:noHBand="0" w:noVBand="1"/>
      </w:tblPr>
      <w:tblGrid>
        <w:gridCol w:w="935"/>
        <w:gridCol w:w="8127"/>
      </w:tblGrid>
      <w:tr w:rsidR="003D4C3B" w:rsidRPr="00EE17D4" w14:paraId="6CF387ED" w14:textId="77777777" w:rsidTr="007D5034">
        <w:tc>
          <w:tcPr>
            <w:tcW w:w="935" w:type="dxa"/>
            <w:shd w:val="clear" w:color="auto" w:fill="0070C0"/>
          </w:tcPr>
          <w:p w14:paraId="2CE57133" w14:textId="667CE8E6" w:rsidR="003D4C3B" w:rsidRPr="00EE17D4" w:rsidRDefault="003D4C3B" w:rsidP="007D5034">
            <w:pPr>
              <w:spacing w:before="40"/>
              <w:jc w:val="center"/>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SCB</w:t>
            </w:r>
            <w:r w:rsidR="005B385E" w:rsidRPr="00EE17D4">
              <w:rPr>
                <w:rFonts w:asciiTheme="minorHAnsi" w:hAnsiTheme="minorHAnsi" w:cstheme="minorHAnsi"/>
                <w:b/>
                <w:color w:val="FFFFFF" w:themeColor="background1"/>
                <w:sz w:val="22"/>
                <w:szCs w:val="22"/>
              </w:rPr>
              <w:t>7</w:t>
            </w:r>
          </w:p>
        </w:tc>
        <w:tc>
          <w:tcPr>
            <w:tcW w:w="8127" w:type="dxa"/>
            <w:shd w:val="clear" w:color="auto" w:fill="0070C0"/>
          </w:tcPr>
          <w:p w14:paraId="7934782E" w14:textId="3ECE369E" w:rsidR="003D4C3B" w:rsidRPr="00EE17D4" w:rsidRDefault="003D4C3B" w:rsidP="007D5034">
            <w:pPr>
              <w:spacing w:before="40"/>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Producttoets</w:t>
            </w:r>
          </w:p>
        </w:tc>
      </w:tr>
      <w:tr w:rsidR="005B385E" w:rsidRPr="00EE17D4" w14:paraId="2444CEBB" w14:textId="77777777" w:rsidTr="00490186">
        <w:tc>
          <w:tcPr>
            <w:tcW w:w="935" w:type="dxa"/>
          </w:tcPr>
          <w:p w14:paraId="2C9FE48B" w14:textId="77777777" w:rsidR="005B385E" w:rsidRPr="00EE17D4" w:rsidRDefault="005B385E" w:rsidP="00490186">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1</w:t>
            </w:r>
          </w:p>
        </w:tc>
        <w:tc>
          <w:tcPr>
            <w:tcW w:w="8127" w:type="dxa"/>
          </w:tcPr>
          <w:p w14:paraId="0D0F6FE8" w14:textId="02F87AB5" w:rsidR="005B385E" w:rsidRPr="00EE17D4" w:rsidRDefault="005B385E" w:rsidP="00490186">
            <w:pPr>
              <w:spacing w:before="40" w:after="40"/>
              <w:rPr>
                <w:rFonts w:asciiTheme="minorHAnsi" w:hAnsiTheme="minorHAnsi" w:cstheme="minorHAnsi"/>
                <w:sz w:val="22"/>
                <w:szCs w:val="22"/>
              </w:rPr>
            </w:pPr>
            <w:r w:rsidRPr="00EE17D4">
              <w:rPr>
                <w:rFonts w:asciiTheme="minorHAnsi" w:hAnsiTheme="minorHAnsi" w:cstheme="minorHAnsi"/>
                <w:sz w:val="22"/>
                <w:szCs w:val="22"/>
              </w:rPr>
              <w:t>Voor de pro</w:t>
            </w:r>
            <w:r w:rsidR="004A56C4" w:rsidRPr="00EE17D4">
              <w:rPr>
                <w:rFonts w:asciiTheme="minorHAnsi" w:hAnsiTheme="minorHAnsi" w:cstheme="minorHAnsi"/>
                <w:sz w:val="22"/>
                <w:szCs w:val="22"/>
              </w:rPr>
              <w:t>duct</w:t>
            </w:r>
            <w:r w:rsidRPr="00EE17D4">
              <w:rPr>
                <w:rFonts w:asciiTheme="minorHAnsi" w:hAnsiTheme="minorHAnsi" w:cstheme="minorHAnsi"/>
                <w:sz w:val="22"/>
                <w:szCs w:val="22"/>
              </w:rPr>
              <w:t>toets gelden de producteisen gesteld aan een systeemtoets.</w:t>
            </w:r>
          </w:p>
        </w:tc>
      </w:tr>
      <w:tr w:rsidR="005B385E" w:rsidRPr="00EE17D4" w14:paraId="2E9F5C49" w14:textId="77777777" w:rsidTr="00490186">
        <w:tc>
          <w:tcPr>
            <w:tcW w:w="935" w:type="dxa"/>
          </w:tcPr>
          <w:p w14:paraId="7EBB9F4A" w14:textId="77777777" w:rsidR="005B385E" w:rsidRPr="00EE17D4" w:rsidRDefault="005B385E" w:rsidP="00490186">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2</w:t>
            </w:r>
          </w:p>
        </w:tc>
        <w:tc>
          <w:tcPr>
            <w:tcW w:w="8127" w:type="dxa"/>
          </w:tcPr>
          <w:p w14:paraId="7EDAE565" w14:textId="718626FD" w:rsidR="005B385E" w:rsidRPr="00EE17D4" w:rsidRDefault="005B385E" w:rsidP="00490186">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Voor dit product wordt er onderscheid gemaakt in verschillende product typen ‘klein’ ‘middel’ ‘groot’ gemaakt. Hierbij geldt dat een reguliere </w:t>
            </w:r>
            <w:r w:rsidR="00095DAF" w:rsidRPr="00EE17D4">
              <w:rPr>
                <w:rFonts w:asciiTheme="minorHAnsi" w:hAnsiTheme="minorHAnsi" w:cstheme="minorHAnsi"/>
                <w:sz w:val="22"/>
                <w:szCs w:val="22"/>
              </w:rPr>
              <w:t>product</w:t>
            </w:r>
            <w:r w:rsidRPr="00EE17D4">
              <w:rPr>
                <w:rFonts w:asciiTheme="minorHAnsi" w:hAnsiTheme="minorHAnsi" w:cstheme="minorHAnsi"/>
                <w:sz w:val="22"/>
                <w:szCs w:val="22"/>
              </w:rPr>
              <w:t xml:space="preserve">toets als ‘klein’ getypeerd wordt. Een </w:t>
            </w:r>
            <w:r w:rsidR="00095DAF" w:rsidRPr="00EE17D4">
              <w:rPr>
                <w:rFonts w:asciiTheme="minorHAnsi" w:hAnsiTheme="minorHAnsi" w:cstheme="minorHAnsi"/>
                <w:sz w:val="22"/>
                <w:szCs w:val="22"/>
              </w:rPr>
              <w:t>productt</w:t>
            </w:r>
            <w:r w:rsidRPr="00EE17D4">
              <w:rPr>
                <w:rFonts w:asciiTheme="minorHAnsi" w:hAnsiTheme="minorHAnsi" w:cstheme="minorHAnsi"/>
                <w:sz w:val="22"/>
                <w:szCs w:val="22"/>
              </w:rPr>
              <w:t xml:space="preserve">oets waarbij 1 tot 3 experts ingezet worden wordt getypeerd als ‘middel’ en indien meer dan 3 experts ingezet worden wordt de </w:t>
            </w:r>
            <w:r w:rsidR="00095DAF" w:rsidRPr="00EE17D4">
              <w:rPr>
                <w:rFonts w:asciiTheme="minorHAnsi" w:hAnsiTheme="minorHAnsi" w:cstheme="minorHAnsi"/>
                <w:sz w:val="22"/>
                <w:szCs w:val="22"/>
              </w:rPr>
              <w:t>product</w:t>
            </w:r>
            <w:r w:rsidRPr="00EE17D4">
              <w:rPr>
                <w:rFonts w:asciiTheme="minorHAnsi" w:hAnsiTheme="minorHAnsi" w:cstheme="minorHAnsi"/>
                <w:sz w:val="22"/>
                <w:szCs w:val="22"/>
              </w:rPr>
              <w:t>toets getypeerd als ‘groot’. Zie ook het prijzenblad</w:t>
            </w:r>
            <w:r w:rsidR="00095DAF" w:rsidRPr="00EE17D4">
              <w:rPr>
                <w:rFonts w:asciiTheme="minorHAnsi" w:hAnsiTheme="minorHAnsi" w:cstheme="minorHAnsi"/>
                <w:sz w:val="22"/>
                <w:szCs w:val="22"/>
              </w:rPr>
              <w:t>.</w:t>
            </w:r>
          </w:p>
        </w:tc>
      </w:tr>
    </w:tbl>
    <w:p w14:paraId="7C409389" w14:textId="56425362" w:rsidR="003D4C3B" w:rsidRDefault="003D4C3B"/>
    <w:p w14:paraId="4985BD37" w14:textId="77777777" w:rsidR="00F906E9" w:rsidRDefault="00F906E9"/>
    <w:tbl>
      <w:tblPr>
        <w:tblStyle w:val="Tabelraster"/>
        <w:tblW w:w="0" w:type="auto"/>
        <w:tblLook w:val="04A0" w:firstRow="1" w:lastRow="0" w:firstColumn="1" w:lastColumn="0" w:noHBand="0" w:noVBand="1"/>
      </w:tblPr>
      <w:tblGrid>
        <w:gridCol w:w="935"/>
        <w:gridCol w:w="8127"/>
      </w:tblGrid>
      <w:tr w:rsidR="003D4C3B" w:rsidRPr="00EE17D4" w14:paraId="19BE7CD2" w14:textId="77777777" w:rsidTr="007D5034">
        <w:tc>
          <w:tcPr>
            <w:tcW w:w="935" w:type="dxa"/>
            <w:shd w:val="clear" w:color="auto" w:fill="0070C0"/>
          </w:tcPr>
          <w:p w14:paraId="5468F8DD" w14:textId="2EE68C98" w:rsidR="003D4C3B" w:rsidRPr="00EE17D4" w:rsidRDefault="003D4C3B" w:rsidP="007D5034">
            <w:pPr>
              <w:spacing w:before="40"/>
              <w:jc w:val="center"/>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lastRenderedPageBreak/>
              <w:t>SCB</w:t>
            </w:r>
            <w:r w:rsidR="004A56C4" w:rsidRPr="00EE17D4">
              <w:rPr>
                <w:rFonts w:asciiTheme="minorHAnsi" w:hAnsiTheme="minorHAnsi" w:cstheme="minorHAnsi"/>
                <w:b/>
                <w:color w:val="FFFFFF" w:themeColor="background1"/>
                <w:sz w:val="22"/>
                <w:szCs w:val="22"/>
              </w:rPr>
              <w:t>8</w:t>
            </w:r>
          </w:p>
        </w:tc>
        <w:tc>
          <w:tcPr>
            <w:tcW w:w="8127" w:type="dxa"/>
            <w:shd w:val="clear" w:color="auto" w:fill="0070C0"/>
          </w:tcPr>
          <w:p w14:paraId="5A200722" w14:textId="172BFDF4" w:rsidR="003D4C3B" w:rsidRPr="00EE17D4" w:rsidRDefault="003D4C3B" w:rsidP="007D5034">
            <w:pPr>
              <w:spacing w:before="40"/>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Waarneming</w:t>
            </w:r>
          </w:p>
        </w:tc>
      </w:tr>
      <w:tr w:rsidR="004A56C4" w:rsidRPr="00EE17D4" w14:paraId="0FFB8F87" w14:textId="77777777" w:rsidTr="00490186">
        <w:tc>
          <w:tcPr>
            <w:tcW w:w="935" w:type="dxa"/>
          </w:tcPr>
          <w:p w14:paraId="3C2EDBDE" w14:textId="77777777" w:rsidR="004A56C4" w:rsidRPr="00EE17D4" w:rsidRDefault="004A56C4" w:rsidP="00490186">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1</w:t>
            </w:r>
          </w:p>
        </w:tc>
        <w:tc>
          <w:tcPr>
            <w:tcW w:w="8127" w:type="dxa"/>
          </w:tcPr>
          <w:p w14:paraId="6CB5A804" w14:textId="43D51120" w:rsidR="004A56C4" w:rsidRPr="00EE17D4" w:rsidRDefault="004A56C4" w:rsidP="00490186">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Voor de </w:t>
            </w:r>
            <w:r w:rsidR="00095DAF" w:rsidRPr="00EE17D4">
              <w:rPr>
                <w:rFonts w:asciiTheme="minorHAnsi" w:hAnsiTheme="minorHAnsi" w:cstheme="minorHAnsi"/>
                <w:sz w:val="22"/>
                <w:szCs w:val="22"/>
              </w:rPr>
              <w:t>waarneming</w:t>
            </w:r>
            <w:r w:rsidRPr="00EE17D4">
              <w:rPr>
                <w:rFonts w:asciiTheme="minorHAnsi" w:hAnsiTheme="minorHAnsi" w:cstheme="minorHAnsi"/>
                <w:sz w:val="22"/>
                <w:szCs w:val="22"/>
              </w:rPr>
              <w:t xml:space="preserve"> gelden de producteisen gesteld aan een systeemtoets met uitzondering eis SCB5-3. </w:t>
            </w:r>
          </w:p>
        </w:tc>
      </w:tr>
      <w:tr w:rsidR="004A56C4" w:rsidRPr="00EE17D4" w14:paraId="508779D5" w14:textId="77777777" w:rsidTr="00490186">
        <w:tc>
          <w:tcPr>
            <w:tcW w:w="935" w:type="dxa"/>
          </w:tcPr>
          <w:p w14:paraId="5E2C5954" w14:textId="25E50109" w:rsidR="004A56C4" w:rsidRPr="00EE17D4" w:rsidRDefault="004A56C4" w:rsidP="00490186">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2</w:t>
            </w:r>
          </w:p>
        </w:tc>
        <w:tc>
          <w:tcPr>
            <w:tcW w:w="8127" w:type="dxa"/>
          </w:tcPr>
          <w:p w14:paraId="666BCC3F" w14:textId="48321C06" w:rsidR="004A56C4" w:rsidRPr="00EE17D4" w:rsidRDefault="00883723" w:rsidP="00490186">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w:t>
            </w:r>
            <w:r w:rsidR="004A56C4" w:rsidRPr="00EE17D4">
              <w:rPr>
                <w:rFonts w:asciiTheme="minorHAnsi" w:hAnsiTheme="minorHAnsi" w:cstheme="minorHAnsi"/>
                <w:sz w:val="22"/>
                <w:szCs w:val="22"/>
              </w:rPr>
              <w:t xml:space="preserve"> voert de </w:t>
            </w:r>
            <w:r w:rsidR="00C06C40" w:rsidRPr="00EE17D4">
              <w:rPr>
                <w:rFonts w:asciiTheme="minorHAnsi" w:hAnsiTheme="minorHAnsi" w:cstheme="minorHAnsi"/>
                <w:sz w:val="22"/>
                <w:szCs w:val="22"/>
              </w:rPr>
              <w:t xml:space="preserve">waarneming uit </w:t>
            </w:r>
            <w:r w:rsidR="004A56C4" w:rsidRPr="00EE17D4">
              <w:rPr>
                <w:rFonts w:asciiTheme="minorHAnsi" w:hAnsiTheme="minorHAnsi" w:cstheme="minorHAnsi"/>
                <w:sz w:val="22"/>
                <w:szCs w:val="22"/>
              </w:rPr>
              <w:t xml:space="preserve">en gebruikt hiervoor het </w:t>
            </w:r>
            <w:r w:rsidR="00C06C40" w:rsidRPr="00EE17D4">
              <w:rPr>
                <w:rFonts w:asciiTheme="minorHAnsi" w:hAnsiTheme="minorHAnsi" w:cstheme="minorHAnsi"/>
                <w:sz w:val="22"/>
                <w:szCs w:val="22"/>
              </w:rPr>
              <w:t xml:space="preserve">formulier warnemingsrapport </w:t>
            </w:r>
            <w:r w:rsidR="004A56C4" w:rsidRPr="00EE17D4">
              <w:rPr>
                <w:rFonts w:asciiTheme="minorHAnsi" w:hAnsiTheme="minorHAnsi" w:cstheme="minorHAnsi"/>
                <w:sz w:val="22"/>
                <w:szCs w:val="22"/>
              </w:rPr>
              <w:t xml:space="preserve">(bijlage SCB </w:t>
            </w:r>
            <w:r w:rsidR="00B822D5" w:rsidRPr="00EE17D4">
              <w:rPr>
                <w:rFonts w:asciiTheme="minorHAnsi" w:hAnsiTheme="minorHAnsi" w:cstheme="minorHAnsi"/>
                <w:sz w:val="22"/>
                <w:szCs w:val="22"/>
              </w:rPr>
              <w:t>waarnemingsrapport</w:t>
            </w:r>
            <w:r w:rsidR="004A56C4" w:rsidRPr="00EE17D4">
              <w:rPr>
                <w:rFonts w:asciiTheme="minorHAnsi" w:hAnsiTheme="minorHAnsi" w:cstheme="minorHAnsi"/>
                <w:sz w:val="22"/>
                <w:szCs w:val="22"/>
              </w:rPr>
              <w:t>).</w:t>
            </w:r>
          </w:p>
        </w:tc>
      </w:tr>
      <w:tr w:rsidR="004A56C4" w:rsidRPr="00EE17D4" w14:paraId="29FD3CB4" w14:textId="77777777" w:rsidTr="00490186">
        <w:tc>
          <w:tcPr>
            <w:tcW w:w="935" w:type="dxa"/>
          </w:tcPr>
          <w:p w14:paraId="40BDDB13" w14:textId="3CD097CC" w:rsidR="004A56C4" w:rsidRPr="00EE17D4" w:rsidRDefault="004A56C4" w:rsidP="00490186">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3</w:t>
            </w:r>
          </w:p>
        </w:tc>
        <w:tc>
          <w:tcPr>
            <w:tcW w:w="8127" w:type="dxa"/>
          </w:tcPr>
          <w:p w14:paraId="4E8A481C" w14:textId="3945D704" w:rsidR="004A56C4" w:rsidRPr="00EE17D4" w:rsidRDefault="004A56C4" w:rsidP="00490186">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Voor dit product wordt er onderscheid gemaakt in verschillende product typen ‘klein’ ‘middel’ ‘groot’ gemaakt. Hierbij geldt dat een reguliere </w:t>
            </w:r>
            <w:r w:rsidR="00095DAF" w:rsidRPr="00EE17D4">
              <w:rPr>
                <w:rFonts w:asciiTheme="minorHAnsi" w:hAnsiTheme="minorHAnsi" w:cstheme="minorHAnsi"/>
                <w:sz w:val="22"/>
                <w:szCs w:val="22"/>
              </w:rPr>
              <w:t>waarneming</w:t>
            </w:r>
            <w:r w:rsidRPr="00EE17D4">
              <w:rPr>
                <w:rFonts w:asciiTheme="minorHAnsi" w:hAnsiTheme="minorHAnsi" w:cstheme="minorHAnsi"/>
                <w:sz w:val="22"/>
                <w:szCs w:val="22"/>
              </w:rPr>
              <w:t xml:space="preserve"> als ‘klein’ getypeerd wordt. Een </w:t>
            </w:r>
            <w:r w:rsidR="00095DAF" w:rsidRPr="00EE17D4">
              <w:rPr>
                <w:rFonts w:asciiTheme="minorHAnsi" w:hAnsiTheme="minorHAnsi" w:cstheme="minorHAnsi"/>
                <w:sz w:val="22"/>
                <w:szCs w:val="22"/>
              </w:rPr>
              <w:t>waarneming</w:t>
            </w:r>
            <w:r w:rsidRPr="00EE17D4">
              <w:rPr>
                <w:rFonts w:asciiTheme="minorHAnsi" w:hAnsiTheme="minorHAnsi" w:cstheme="minorHAnsi"/>
                <w:sz w:val="22"/>
                <w:szCs w:val="22"/>
              </w:rPr>
              <w:t xml:space="preserve"> waarbij 1 tot 3 experts ingezet worden wordt getypeerd als ‘middel’ en indien meer dan 3 experts ingezet worden wordt de</w:t>
            </w:r>
            <w:r w:rsidR="00095DAF" w:rsidRPr="00EE17D4">
              <w:rPr>
                <w:rFonts w:asciiTheme="minorHAnsi" w:hAnsiTheme="minorHAnsi" w:cstheme="minorHAnsi"/>
                <w:sz w:val="22"/>
                <w:szCs w:val="22"/>
              </w:rPr>
              <w:t xml:space="preserve"> waarneming</w:t>
            </w:r>
            <w:r w:rsidRPr="00EE17D4">
              <w:rPr>
                <w:rFonts w:asciiTheme="minorHAnsi" w:hAnsiTheme="minorHAnsi" w:cstheme="minorHAnsi"/>
                <w:sz w:val="22"/>
                <w:szCs w:val="22"/>
              </w:rPr>
              <w:t xml:space="preserve"> getypeerd als ‘groot’. Zie ook het prijzenblad</w:t>
            </w:r>
            <w:r w:rsidR="00095DAF" w:rsidRPr="00EE17D4">
              <w:rPr>
                <w:rFonts w:asciiTheme="minorHAnsi" w:hAnsiTheme="minorHAnsi" w:cstheme="minorHAnsi"/>
                <w:sz w:val="22"/>
                <w:szCs w:val="22"/>
              </w:rPr>
              <w:t>.</w:t>
            </w:r>
          </w:p>
        </w:tc>
      </w:tr>
    </w:tbl>
    <w:p w14:paraId="0C3C6245" w14:textId="5163DEB5" w:rsidR="003D4C3B" w:rsidRDefault="003D4C3B" w:rsidP="003D4C3B">
      <w:pPr>
        <w:tabs>
          <w:tab w:val="left" w:pos="4080"/>
        </w:tabs>
      </w:pPr>
    </w:p>
    <w:tbl>
      <w:tblPr>
        <w:tblStyle w:val="Tabelraster"/>
        <w:tblW w:w="0" w:type="auto"/>
        <w:tblLook w:val="04A0" w:firstRow="1" w:lastRow="0" w:firstColumn="1" w:lastColumn="0" w:noHBand="0" w:noVBand="1"/>
      </w:tblPr>
      <w:tblGrid>
        <w:gridCol w:w="935"/>
        <w:gridCol w:w="8127"/>
      </w:tblGrid>
      <w:tr w:rsidR="00C903EA" w:rsidRPr="004A56C4" w14:paraId="647DDE69" w14:textId="77777777" w:rsidTr="007D5034">
        <w:tc>
          <w:tcPr>
            <w:tcW w:w="935" w:type="dxa"/>
            <w:shd w:val="clear" w:color="auto" w:fill="0070C0"/>
          </w:tcPr>
          <w:p w14:paraId="376193AC" w14:textId="2BB10C5A" w:rsidR="00C903EA" w:rsidRPr="004A56C4" w:rsidRDefault="004A56C4" w:rsidP="007D5034">
            <w:pPr>
              <w:spacing w:before="40"/>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SCB9</w:t>
            </w:r>
          </w:p>
        </w:tc>
        <w:tc>
          <w:tcPr>
            <w:tcW w:w="8127" w:type="dxa"/>
            <w:shd w:val="clear" w:color="auto" w:fill="0070C0"/>
          </w:tcPr>
          <w:p w14:paraId="356AFD22" w14:textId="4034284A" w:rsidR="00C903EA" w:rsidRPr="004A56C4" w:rsidRDefault="00C903EA" w:rsidP="007D5034">
            <w:pPr>
              <w:spacing w:before="40"/>
              <w:rPr>
                <w:rFonts w:asciiTheme="minorHAnsi" w:hAnsiTheme="minorHAnsi" w:cstheme="minorHAnsi"/>
                <w:b/>
                <w:color w:val="FFFFFF" w:themeColor="background1"/>
                <w:sz w:val="22"/>
                <w:szCs w:val="22"/>
              </w:rPr>
            </w:pPr>
            <w:r w:rsidRPr="004A56C4">
              <w:rPr>
                <w:rFonts w:asciiTheme="minorHAnsi" w:hAnsiTheme="minorHAnsi" w:cstheme="minorHAnsi"/>
                <w:b/>
                <w:color w:val="FFFFFF" w:themeColor="background1"/>
                <w:sz w:val="22"/>
                <w:szCs w:val="22"/>
              </w:rPr>
              <w:t>Additionele diensten</w:t>
            </w:r>
            <w:r w:rsidR="00C75F7E">
              <w:rPr>
                <w:rFonts w:asciiTheme="minorHAnsi" w:hAnsiTheme="minorHAnsi" w:cstheme="minorHAnsi"/>
                <w:b/>
                <w:color w:val="FFFFFF" w:themeColor="background1"/>
                <w:sz w:val="22"/>
                <w:szCs w:val="22"/>
              </w:rPr>
              <w:t xml:space="preserve"> SCB</w:t>
            </w:r>
          </w:p>
        </w:tc>
      </w:tr>
      <w:tr w:rsidR="00AB0B09" w:rsidRPr="00310CE3" w14:paraId="4E7604B5" w14:textId="77777777" w:rsidTr="00252311">
        <w:tc>
          <w:tcPr>
            <w:tcW w:w="935" w:type="dxa"/>
          </w:tcPr>
          <w:p w14:paraId="6431B6BF" w14:textId="77777777" w:rsidR="00AB0B09" w:rsidRPr="00310CE3" w:rsidRDefault="00AB0B09" w:rsidP="00252311">
            <w:pPr>
              <w:spacing w:before="40" w:after="40"/>
              <w:jc w:val="center"/>
              <w:rPr>
                <w:rFonts w:asciiTheme="minorHAnsi" w:hAnsiTheme="minorHAnsi" w:cstheme="minorHAnsi"/>
                <w:sz w:val="22"/>
                <w:szCs w:val="22"/>
              </w:rPr>
            </w:pPr>
            <w:r w:rsidRPr="00310CE3">
              <w:rPr>
                <w:rFonts w:asciiTheme="minorHAnsi" w:hAnsiTheme="minorHAnsi" w:cstheme="minorHAnsi"/>
                <w:sz w:val="22"/>
                <w:szCs w:val="22"/>
              </w:rPr>
              <w:t>1</w:t>
            </w:r>
          </w:p>
        </w:tc>
        <w:tc>
          <w:tcPr>
            <w:tcW w:w="8127" w:type="dxa"/>
          </w:tcPr>
          <w:p w14:paraId="623CB844" w14:textId="77777777" w:rsidR="00AB0B09" w:rsidRPr="00310CE3" w:rsidRDefault="00AB0B09" w:rsidP="00252311">
            <w:pPr>
              <w:spacing w:before="40" w:after="40"/>
              <w:rPr>
                <w:rFonts w:asciiTheme="minorHAnsi" w:hAnsiTheme="minorHAnsi" w:cstheme="minorHAnsi"/>
                <w:sz w:val="22"/>
                <w:szCs w:val="22"/>
              </w:rPr>
            </w:pPr>
            <w:r>
              <w:rPr>
                <w:rFonts w:asciiTheme="minorHAnsi" w:hAnsiTheme="minorHAnsi" w:cstheme="minorHAnsi"/>
                <w:sz w:val="22"/>
                <w:szCs w:val="22"/>
              </w:rPr>
              <w:t>Opdrachtgever kan aanvullende diensten uitvragen die niet in een van de producten zijn benoemd. Hiervoor gebruikt opdrachtgever deze additionele dienst.</w:t>
            </w:r>
          </w:p>
        </w:tc>
      </w:tr>
      <w:tr w:rsidR="00C903EA" w:rsidRPr="004A56C4" w14:paraId="23154447" w14:textId="77777777" w:rsidTr="007D5034">
        <w:tc>
          <w:tcPr>
            <w:tcW w:w="935" w:type="dxa"/>
          </w:tcPr>
          <w:p w14:paraId="4BCA52E9" w14:textId="22C5A928" w:rsidR="00C903EA" w:rsidRPr="004A56C4" w:rsidRDefault="00AB0B09" w:rsidP="007D5034">
            <w:pPr>
              <w:spacing w:before="40" w:after="40"/>
              <w:jc w:val="center"/>
              <w:rPr>
                <w:rFonts w:asciiTheme="minorHAnsi" w:hAnsiTheme="minorHAnsi" w:cstheme="minorHAnsi"/>
                <w:sz w:val="22"/>
                <w:szCs w:val="22"/>
              </w:rPr>
            </w:pPr>
            <w:r>
              <w:rPr>
                <w:rFonts w:asciiTheme="minorHAnsi" w:hAnsiTheme="minorHAnsi" w:cstheme="minorHAnsi"/>
                <w:sz w:val="22"/>
                <w:szCs w:val="22"/>
              </w:rPr>
              <w:t>2</w:t>
            </w:r>
          </w:p>
        </w:tc>
        <w:tc>
          <w:tcPr>
            <w:tcW w:w="8127" w:type="dxa"/>
          </w:tcPr>
          <w:p w14:paraId="2BDB9CA6" w14:textId="7B077D3A" w:rsidR="00C903EA" w:rsidRPr="004A56C4" w:rsidRDefault="00883723" w:rsidP="007D5034">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00C903EA" w:rsidRPr="004A56C4">
              <w:rPr>
                <w:rFonts w:asciiTheme="minorHAnsi" w:hAnsiTheme="minorHAnsi" w:cstheme="minorHAnsi"/>
                <w:sz w:val="22"/>
                <w:szCs w:val="22"/>
              </w:rPr>
              <w:t xml:space="preserve"> dient invulling te geven aan de additionele diensten die </w:t>
            </w:r>
            <w:r w:rsidR="005966F2">
              <w:rPr>
                <w:rFonts w:asciiTheme="minorHAnsi" w:hAnsiTheme="minorHAnsi" w:cstheme="minorHAnsi"/>
                <w:sz w:val="22"/>
                <w:szCs w:val="22"/>
              </w:rPr>
              <w:t>o</w:t>
            </w:r>
            <w:r>
              <w:rPr>
                <w:rFonts w:asciiTheme="minorHAnsi" w:hAnsiTheme="minorHAnsi" w:cstheme="minorHAnsi"/>
                <w:sz w:val="22"/>
                <w:szCs w:val="22"/>
              </w:rPr>
              <w:t>pdrachtgever</w:t>
            </w:r>
            <w:r w:rsidR="00C903EA" w:rsidRPr="004A56C4">
              <w:rPr>
                <w:rFonts w:asciiTheme="minorHAnsi" w:hAnsiTheme="minorHAnsi" w:cstheme="minorHAnsi"/>
                <w:sz w:val="22"/>
                <w:szCs w:val="22"/>
              </w:rPr>
              <w:t xml:space="preserve"> aan </w:t>
            </w:r>
            <w:r w:rsidR="005966F2">
              <w:rPr>
                <w:rFonts w:asciiTheme="minorHAnsi" w:hAnsiTheme="minorHAnsi" w:cstheme="minorHAnsi"/>
                <w:sz w:val="22"/>
                <w:szCs w:val="22"/>
              </w:rPr>
              <w:t>o</w:t>
            </w:r>
            <w:r>
              <w:rPr>
                <w:rFonts w:asciiTheme="minorHAnsi" w:hAnsiTheme="minorHAnsi" w:cstheme="minorHAnsi"/>
                <w:sz w:val="22"/>
                <w:szCs w:val="22"/>
              </w:rPr>
              <w:t>pdrachtnemer</w:t>
            </w:r>
            <w:r w:rsidR="00C903EA" w:rsidRPr="004A56C4">
              <w:rPr>
                <w:rFonts w:asciiTheme="minorHAnsi" w:hAnsiTheme="minorHAnsi" w:cstheme="minorHAnsi"/>
                <w:sz w:val="22"/>
                <w:szCs w:val="22"/>
              </w:rPr>
              <w:t xml:space="preserve"> vraagt te leveren op het gebied van </w:t>
            </w:r>
            <w:r w:rsidR="00B822D5">
              <w:rPr>
                <w:rFonts w:asciiTheme="minorHAnsi" w:hAnsiTheme="minorHAnsi" w:cstheme="minorHAnsi"/>
                <w:sz w:val="22"/>
                <w:szCs w:val="22"/>
              </w:rPr>
              <w:t>SCB-diensten</w:t>
            </w:r>
            <w:r w:rsidR="00C903EA" w:rsidRPr="004A56C4">
              <w:rPr>
                <w:rFonts w:asciiTheme="minorHAnsi" w:hAnsiTheme="minorHAnsi" w:cstheme="minorHAnsi"/>
                <w:sz w:val="22"/>
                <w:szCs w:val="22"/>
              </w:rPr>
              <w:t>.</w:t>
            </w:r>
          </w:p>
        </w:tc>
      </w:tr>
      <w:tr w:rsidR="00C903EA" w:rsidRPr="004A56C4" w14:paraId="572686AC" w14:textId="77777777" w:rsidTr="007D5034">
        <w:tc>
          <w:tcPr>
            <w:tcW w:w="935" w:type="dxa"/>
          </w:tcPr>
          <w:p w14:paraId="01E92593" w14:textId="50945E40" w:rsidR="00C903EA" w:rsidRPr="004A56C4" w:rsidRDefault="00AB0B09" w:rsidP="007D5034">
            <w:pPr>
              <w:spacing w:before="40" w:after="40"/>
              <w:jc w:val="center"/>
              <w:rPr>
                <w:rFonts w:asciiTheme="minorHAnsi" w:hAnsiTheme="minorHAnsi" w:cstheme="minorHAnsi"/>
                <w:sz w:val="22"/>
                <w:szCs w:val="22"/>
              </w:rPr>
            </w:pPr>
            <w:r>
              <w:rPr>
                <w:rFonts w:asciiTheme="minorHAnsi" w:hAnsiTheme="minorHAnsi" w:cstheme="minorHAnsi"/>
                <w:sz w:val="22"/>
                <w:szCs w:val="22"/>
              </w:rPr>
              <w:t>3</w:t>
            </w:r>
          </w:p>
        </w:tc>
        <w:tc>
          <w:tcPr>
            <w:tcW w:w="8127" w:type="dxa"/>
          </w:tcPr>
          <w:p w14:paraId="68531A58" w14:textId="0BC51410" w:rsidR="00C903EA" w:rsidRPr="004A56C4" w:rsidRDefault="00883723" w:rsidP="007D5034">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00C903EA" w:rsidRPr="004A56C4">
              <w:rPr>
                <w:rFonts w:asciiTheme="minorHAnsi" w:hAnsiTheme="minorHAnsi" w:cstheme="minorHAnsi"/>
                <w:sz w:val="22"/>
                <w:szCs w:val="22"/>
              </w:rPr>
              <w:t xml:space="preserve"> en </w:t>
            </w:r>
            <w:r w:rsidR="005966F2">
              <w:rPr>
                <w:rFonts w:asciiTheme="minorHAnsi" w:hAnsiTheme="minorHAnsi" w:cstheme="minorHAnsi"/>
                <w:sz w:val="22"/>
                <w:szCs w:val="22"/>
              </w:rPr>
              <w:t>o</w:t>
            </w:r>
            <w:r>
              <w:rPr>
                <w:rFonts w:asciiTheme="minorHAnsi" w:hAnsiTheme="minorHAnsi" w:cstheme="minorHAnsi"/>
                <w:sz w:val="22"/>
                <w:szCs w:val="22"/>
              </w:rPr>
              <w:t>pdrachtgever</w:t>
            </w:r>
            <w:r w:rsidR="00C903EA" w:rsidRPr="004A56C4">
              <w:rPr>
                <w:rFonts w:asciiTheme="minorHAnsi" w:hAnsiTheme="minorHAnsi" w:cstheme="minorHAnsi"/>
                <w:sz w:val="22"/>
                <w:szCs w:val="22"/>
              </w:rPr>
              <w:t xml:space="preserve"> stemmen in dit geval af wat het resultaat is dat </w:t>
            </w:r>
            <w:r w:rsidR="005966F2">
              <w:rPr>
                <w:rFonts w:asciiTheme="minorHAnsi" w:hAnsiTheme="minorHAnsi" w:cstheme="minorHAnsi"/>
                <w:sz w:val="22"/>
                <w:szCs w:val="22"/>
              </w:rPr>
              <w:t>o</w:t>
            </w:r>
            <w:r>
              <w:rPr>
                <w:rFonts w:asciiTheme="minorHAnsi" w:hAnsiTheme="minorHAnsi" w:cstheme="minorHAnsi"/>
                <w:sz w:val="22"/>
                <w:szCs w:val="22"/>
              </w:rPr>
              <w:t>pdrachtnemer</w:t>
            </w:r>
            <w:r w:rsidR="00C903EA" w:rsidRPr="004A56C4">
              <w:rPr>
                <w:rFonts w:asciiTheme="minorHAnsi" w:hAnsiTheme="minorHAnsi" w:cstheme="minorHAnsi"/>
                <w:sz w:val="22"/>
                <w:szCs w:val="22"/>
              </w:rPr>
              <w:t xml:space="preserve"> dient te leveren en waaraan het resultaat dient te voldoen en wanneer het geleverd dient te worden</w:t>
            </w:r>
            <w:r w:rsidR="00B822D5">
              <w:rPr>
                <w:rFonts w:asciiTheme="minorHAnsi" w:hAnsiTheme="minorHAnsi" w:cstheme="minorHAnsi"/>
                <w:sz w:val="22"/>
                <w:szCs w:val="22"/>
              </w:rPr>
              <w:t>.</w:t>
            </w:r>
          </w:p>
        </w:tc>
      </w:tr>
      <w:tr w:rsidR="00C903EA" w:rsidRPr="004A56C4" w14:paraId="4667B256" w14:textId="77777777" w:rsidTr="007D5034">
        <w:tc>
          <w:tcPr>
            <w:tcW w:w="935" w:type="dxa"/>
          </w:tcPr>
          <w:p w14:paraId="4190B652" w14:textId="053DA557" w:rsidR="00C903EA" w:rsidRPr="004A56C4" w:rsidRDefault="00B7630B" w:rsidP="007D5034">
            <w:pPr>
              <w:spacing w:before="40" w:after="40"/>
              <w:jc w:val="center"/>
              <w:rPr>
                <w:rFonts w:asciiTheme="minorHAnsi" w:hAnsiTheme="minorHAnsi" w:cstheme="minorHAnsi"/>
                <w:sz w:val="22"/>
                <w:szCs w:val="22"/>
              </w:rPr>
            </w:pPr>
            <w:r>
              <w:rPr>
                <w:rFonts w:asciiTheme="minorHAnsi" w:hAnsiTheme="minorHAnsi" w:cstheme="minorHAnsi"/>
                <w:sz w:val="22"/>
                <w:szCs w:val="22"/>
              </w:rPr>
              <w:t>4</w:t>
            </w:r>
          </w:p>
        </w:tc>
        <w:tc>
          <w:tcPr>
            <w:tcW w:w="8127" w:type="dxa"/>
          </w:tcPr>
          <w:p w14:paraId="67AF2D3F" w14:textId="3306F607" w:rsidR="00C903EA" w:rsidRPr="004A56C4" w:rsidRDefault="00C903EA" w:rsidP="007D5034">
            <w:pPr>
              <w:spacing w:before="40" w:after="40"/>
              <w:rPr>
                <w:rFonts w:asciiTheme="minorHAnsi" w:hAnsiTheme="minorHAnsi" w:cstheme="minorHAnsi"/>
                <w:sz w:val="22"/>
                <w:szCs w:val="22"/>
              </w:rPr>
            </w:pPr>
            <w:r w:rsidRPr="004A56C4">
              <w:rPr>
                <w:rFonts w:asciiTheme="minorHAnsi" w:hAnsiTheme="minorHAnsi" w:cstheme="minorHAnsi"/>
                <w:sz w:val="22"/>
                <w:szCs w:val="22"/>
              </w:rPr>
              <w:t xml:space="preserve">Het resultaat wordt aan de AVANT </w:t>
            </w:r>
            <w:r w:rsidR="00B822D5">
              <w:rPr>
                <w:rFonts w:asciiTheme="minorHAnsi" w:hAnsiTheme="minorHAnsi" w:cstheme="minorHAnsi"/>
                <w:sz w:val="22"/>
                <w:szCs w:val="22"/>
              </w:rPr>
              <w:t>CM</w:t>
            </w:r>
            <w:r w:rsidRPr="004A56C4">
              <w:rPr>
                <w:rFonts w:asciiTheme="minorHAnsi" w:hAnsiTheme="minorHAnsi" w:cstheme="minorHAnsi"/>
                <w:sz w:val="22"/>
                <w:szCs w:val="22"/>
              </w:rPr>
              <w:t xml:space="preserve"> opgeleverd</w:t>
            </w:r>
          </w:p>
        </w:tc>
      </w:tr>
      <w:tr w:rsidR="00C903EA" w:rsidRPr="004A56C4" w14:paraId="5B8BD5C5" w14:textId="77777777" w:rsidTr="007D5034">
        <w:tc>
          <w:tcPr>
            <w:tcW w:w="935" w:type="dxa"/>
          </w:tcPr>
          <w:p w14:paraId="13316F07" w14:textId="7F563CD1" w:rsidR="00C903EA" w:rsidRPr="004A56C4" w:rsidRDefault="00B7630B" w:rsidP="007D5034">
            <w:pPr>
              <w:spacing w:before="40" w:after="40"/>
              <w:jc w:val="center"/>
              <w:rPr>
                <w:rFonts w:asciiTheme="minorHAnsi" w:hAnsiTheme="minorHAnsi" w:cstheme="minorHAnsi"/>
                <w:sz w:val="22"/>
                <w:szCs w:val="22"/>
              </w:rPr>
            </w:pPr>
            <w:r>
              <w:rPr>
                <w:rFonts w:asciiTheme="minorHAnsi" w:hAnsiTheme="minorHAnsi" w:cstheme="minorHAnsi"/>
                <w:sz w:val="22"/>
                <w:szCs w:val="22"/>
              </w:rPr>
              <w:t>5</w:t>
            </w:r>
          </w:p>
        </w:tc>
        <w:tc>
          <w:tcPr>
            <w:tcW w:w="8127" w:type="dxa"/>
          </w:tcPr>
          <w:p w14:paraId="6A7D1497" w14:textId="0527BD54" w:rsidR="00C903EA" w:rsidRPr="004A56C4" w:rsidRDefault="00C903EA" w:rsidP="007D5034">
            <w:pPr>
              <w:spacing w:before="40" w:after="40"/>
              <w:rPr>
                <w:rFonts w:asciiTheme="minorHAnsi" w:hAnsiTheme="minorHAnsi" w:cstheme="minorHAnsi"/>
                <w:sz w:val="22"/>
                <w:szCs w:val="22"/>
              </w:rPr>
            </w:pPr>
            <w:r w:rsidRPr="004A56C4">
              <w:rPr>
                <w:rFonts w:asciiTheme="minorHAnsi" w:hAnsiTheme="minorHAnsi" w:cstheme="minorHAnsi"/>
                <w:sz w:val="22"/>
                <w:szCs w:val="22"/>
              </w:rPr>
              <w:t xml:space="preserve">Goedkeuring van het resultaat is ter beoordeling van de AVANT </w:t>
            </w:r>
            <w:r w:rsidR="00B822D5">
              <w:rPr>
                <w:rFonts w:asciiTheme="minorHAnsi" w:hAnsiTheme="minorHAnsi" w:cstheme="minorHAnsi"/>
                <w:sz w:val="22"/>
                <w:szCs w:val="22"/>
              </w:rPr>
              <w:t>CM</w:t>
            </w:r>
            <w:r w:rsidRPr="004A56C4">
              <w:rPr>
                <w:rFonts w:asciiTheme="minorHAnsi" w:hAnsiTheme="minorHAnsi" w:cstheme="minorHAnsi"/>
                <w:sz w:val="22"/>
                <w:szCs w:val="22"/>
              </w:rPr>
              <w:t>.</w:t>
            </w:r>
          </w:p>
        </w:tc>
      </w:tr>
      <w:tr w:rsidR="0034700F" w:rsidRPr="004A56C4" w14:paraId="1E996F11" w14:textId="77777777" w:rsidTr="007D5034">
        <w:tc>
          <w:tcPr>
            <w:tcW w:w="935" w:type="dxa"/>
          </w:tcPr>
          <w:p w14:paraId="3CE417DB" w14:textId="76A671C0" w:rsidR="0034700F" w:rsidRPr="004A56C4" w:rsidRDefault="00B7630B" w:rsidP="0034700F">
            <w:pPr>
              <w:spacing w:before="40" w:after="40"/>
              <w:jc w:val="center"/>
              <w:rPr>
                <w:rFonts w:asciiTheme="minorHAnsi" w:hAnsiTheme="minorHAnsi" w:cstheme="minorHAnsi"/>
                <w:sz w:val="22"/>
                <w:szCs w:val="22"/>
              </w:rPr>
            </w:pPr>
            <w:r>
              <w:rPr>
                <w:rFonts w:asciiTheme="minorHAnsi" w:hAnsiTheme="minorHAnsi" w:cstheme="minorHAnsi"/>
                <w:sz w:val="22"/>
                <w:szCs w:val="22"/>
              </w:rPr>
              <w:t>6</w:t>
            </w:r>
          </w:p>
        </w:tc>
        <w:tc>
          <w:tcPr>
            <w:tcW w:w="8127" w:type="dxa"/>
          </w:tcPr>
          <w:p w14:paraId="157402BB" w14:textId="79545844" w:rsidR="0034700F" w:rsidRPr="004A56C4" w:rsidRDefault="0034700F" w:rsidP="0034700F">
            <w:pPr>
              <w:spacing w:before="40" w:after="40"/>
              <w:rPr>
                <w:rFonts w:asciiTheme="minorHAnsi" w:hAnsiTheme="minorHAnsi" w:cstheme="minorHAnsi"/>
                <w:sz w:val="22"/>
                <w:szCs w:val="22"/>
              </w:rPr>
            </w:pPr>
            <w:r w:rsidRPr="00950EBC">
              <w:rPr>
                <w:rFonts w:asciiTheme="minorHAnsi" w:hAnsiTheme="minorHAnsi" w:cstheme="minorHAnsi"/>
                <w:sz w:val="22"/>
                <w:szCs w:val="22"/>
              </w:rPr>
              <w:t>Voor dit product is er wel onderscheid in verschillende product typen ‘klein’ ‘middel’ ‘groot’ gemaakt</w:t>
            </w:r>
            <w:r>
              <w:rPr>
                <w:rFonts w:asciiTheme="minorHAnsi" w:hAnsiTheme="minorHAnsi" w:cstheme="minorHAnsi"/>
                <w:sz w:val="22"/>
                <w:szCs w:val="22"/>
              </w:rPr>
              <w:t xml:space="preserve"> en is gerelateerd aan de benodigde inzet. </w:t>
            </w:r>
            <w:r w:rsidRPr="00950EBC">
              <w:rPr>
                <w:rFonts w:asciiTheme="minorHAnsi" w:hAnsiTheme="minorHAnsi" w:cstheme="minorHAnsi"/>
                <w:sz w:val="22"/>
                <w:szCs w:val="22"/>
              </w:rPr>
              <w:t>Dit is terug te vinden in het prijzenblad</w:t>
            </w:r>
            <w:r>
              <w:rPr>
                <w:rFonts w:asciiTheme="minorHAnsi" w:hAnsiTheme="minorHAnsi" w:cstheme="minorHAnsi"/>
                <w:sz w:val="22"/>
                <w:szCs w:val="22"/>
              </w:rPr>
              <w:t>. Hierbij geldt dat alle adviezen binnen een bepaald benodigd aantal uren in een type product vallen. Opdrachtnemer dient hier de prijsvorming op af te stemmen en haar uurtarief geldend voor dit type additionele dienst in te vullen.</w:t>
            </w:r>
          </w:p>
        </w:tc>
      </w:tr>
    </w:tbl>
    <w:p w14:paraId="25955514" w14:textId="3207C633" w:rsidR="00C7626D" w:rsidRDefault="00C7626D">
      <w:pPr>
        <w:rPr>
          <w:rFonts w:asciiTheme="majorHAnsi" w:eastAsiaTheme="majorEastAsia" w:hAnsiTheme="majorHAnsi" w:cstheme="majorBidi"/>
          <w:color w:val="2F5496" w:themeColor="accent1" w:themeShade="BF"/>
          <w:sz w:val="32"/>
          <w:szCs w:val="32"/>
        </w:rPr>
      </w:pPr>
      <w:r>
        <w:br w:type="page"/>
      </w:r>
    </w:p>
    <w:p w14:paraId="1854A9E1" w14:textId="2943C907" w:rsidR="00951C2B" w:rsidRDefault="00951C2B" w:rsidP="009F6ED8">
      <w:pPr>
        <w:pStyle w:val="Kop1"/>
        <w:numPr>
          <w:ilvl w:val="0"/>
          <w:numId w:val="3"/>
        </w:numPr>
      </w:pPr>
      <w:bookmarkStart w:id="41" w:name="_Toc83885147"/>
      <w:r>
        <w:lastRenderedPageBreak/>
        <w:t xml:space="preserve">Programma van Eisen </w:t>
      </w:r>
      <w:r w:rsidR="00B54571">
        <w:t>Technische- en contractadviezen</w:t>
      </w:r>
      <w:bookmarkEnd w:id="41"/>
    </w:p>
    <w:p w14:paraId="60813F54" w14:textId="70F5A929" w:rsidR="00F3470D" w:rsidRDefault="00F3470D" w:rsidP="00F3470D">
      <w:pPr>
        <w:spacing w:after="0"/>
      </w:pPr>
      <w:r>
        <w:t>De eisen die gesteld worden aan de levering van producten en diensten zijn ingedeeld in algemene eisen en specifieke eisen. De algemene eisen zijn op alle producten en diensten van toepassing (hoofdstuk 4). De specifieke product- en dienst eisen technische- en contractadviezen staan in dit hoofdstuk. Bij de te sluiten Raamovereenkomst en Nadere overeenkomsten zijn de algemene eisen en de specifieke product- en dienst eisen onderdeel van de Raam- en Nadere overeenkomst.</w:t>
      </w:r>
    </w:p>
    <w:p w14:paraId="6D79AA45" w14:textId="77777777" w:rsidR="00F3470D" w:rsidRDefault="00F3470D" w:rsidP="009F6ED8">
      <w:pPr>
        <w:spacing w:after="0"/>
      </w:pPr>
    </w:p>
    <w:p w14:paraId="1523BD79" w14:textId="71C1C6DB" w:rsidR="00EF6191" w:rsidRDefault="00677D51" w:rsidP="00EF6191">
      <w:pPr>
        <w:pStyle w:val="Kop2"/>
      </w:pPr>
      <w:bookmarkStart w:id="42" w:name="_Toc83885148"/>
      <w:r>
        <w:t>7.</w:t>
      </w:r>
      <w:r w:rsidR="00B54571">
        <w:t>1</w:t>
      </w:r>
      <w:r w:rsidR="00EF6191">
        <w:t xml:space="preserve"> </w:t>
      </w:r>
      <w:r w:rsidR="00EF6191">
        <w:tab/>
        <w:t>TM &amp; CM ondersteuningsproducten</w:t>
      </w:r>
      <w:bookmarkEnd w:id="42"/>
      <w:r w:rsidR="00EF6191">
        <w:t xml:space="preserve"> </w:t>
      </w:r>
    </w:p>
    <w:tbl>
      <w:tblPr>
        <w:tblStyle w:val="Tabelraster"/>
        <w:tblW w:w="0" w:type="auto"/>
        <w:tblLook w:val="04A0" w:firstRow="1" w:lastRow="0" w:firstColumn="1" w:lastColumn="0" w:noHBand="0" w:noVBand="1"/>
      </w:tblPr>
      <w:tblGrid>
        <w:gridCol w:w="935"/>
        <w:gridCol w:w="8127"/>
      </w:tblGrid>
      <w:tr w:rsidR="00095DAF" w:rsidRPr="00EE17D4" w14:paraId="6868577E" w14:textId="77777777" w:rsidTr="00252311">
        <w:tc>
          <w:tcPr>
            <w:tcW w:w="935" w:type="dxa"/>
            <w:shd w:val="clear" w:color="auto" w:fill="0070C0"/>
          </w:tcPr>
          <w:p w14:paraId="7613FFAA" w14:textId="7316FD35" w:rsidR="00095DAF" w:rsidRPr="00EE17D4" w:rsidRDefault="00095DAF" w:rsidP="00095DAF">
            <w:pPr>
              <w:spacing w:before="40"/>
              <w:jc w:val="center"/>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TCM1</w:t>
            </w:r>
          </w:p>
        </w:tc>
        <w:tc>
          <w:tcPr>
            <w:tcW w:w="8127" w:type="dxa"/>
            <w:shd w:val="clear" w:color="auto" w:fill="0070C0"/>
          </w:tcPr>
          <w:p w14:paraId="78441F0E" w14:textId="620CCC54" w:rsidR="00095DAF" w:rsidRPr="00EE17D4" w:rsidRDefault="00095DAF" w:rsidP="00095DAF">
            <w:pPr>
              <w:spacing w:before="40"/>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Toetscoördinatie beoordeling en toetsing producten Aannemer</w:t>
            </w:r>
          </w:p>
        </w:tc>
      </w:tr>
      <w:tr w:rsidR="00095DAF" w:rsidRPr="00EE17D4" w14:paraId="0C8135F6" w14:textId="77777777" w:rsidTr="00252311">
        <w:tc>
          <w:tcPr>
            <w:tcW w:w="935" w:type="dxa"/>
          </w:tcPr>
          <w:p w14:paraId="05F15CE9" w14:textId="77777777" w:rsidR="00095DAF" w:rsidRPr="00EE17D4" w:rsidRDefault="00095DAF" w:rsidP="00095DAF">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1</w:t>
            </w:r>
          </w:p>
        </w:tc>
        <w:tc>
          <w:tcPr>
            <w:tcW w:w="8127" w:type="dxa"/>
          </w:tcPr>
          <w:p w14:paraId="17860BD9" w14:textId="0EB669B7" w:rsidR="00095DAF" w:rsidRPr="00EE17D4" w:rsidRDefault="00095DAF" w:rsidP="00095DAF">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Opdrachtnemer dient alle producttoetsen (beoordeling en toetsing, conform annexen) van de door de aannemer te leveren producten te coördineren zodanig dat geborgd is dat de juiste toetsen tijdig en kwalitatief goed kunnen worden uitgevoerd met de benodigde inzet van toetsers en experts </w:t>
            </w:r>
            <w:r w:rsidR="00F906E9">
              <w:rPr>
                <w:rFonts w:asciiTheme="minorHAnsi" w:hAnsiTheme="minorHAnsi" w:cstheme="minorHAnsi"/>
                <w:sz w:val="22"/>
                <w:szCs w:val="22"/>
              </w:rPr>
              <w:t xml:space="preserve">bij opdrachtnemer, </w:t>
            </w:r>
            <w:r w:rsidRPr="00EE17D4">
              <w:rPr>
                <w:rFonts w:asciiTheme="minorHAnsi" w:hAnsiTheme="minorHAnsi" w:cstheme="minorHAnsi"/>
                <w:sz w:val="22"/>
                <w:szCs w:val="22"/>
              </w:rPr>
              <w:t xml:space="preserve">binnen het IPM-team, </w:t>
            </w:r>
            <w:r w:rsidR="00F906E9">
              <w:rPr>
                <w:rFonts w:asciiTheme="minorHAnsi" w:hAnsiTheme="minorHAnsi" w:cstheme="minorHAnsi"/>
                <w:sz w:val="22"/>
                <w:szCs w:val="22"/>
              </w:rPr>
              <w:t xml:space="preserve">en </w:t>
            </w:r>
            <w:r w:rsidRPr="00EE17D4">
              <w:rPr>
                <w:rFonts w:asciiTheme="minorHAnsi" w:hAnsiTheme="minorHAnsi" w:cstheme="minorHAnsi"/>
                <w:sz w:val="22"/>
                <w:szCs w:val="22"/>
              </w:rPr>
              <w:t xml:space="preserve">de samenwerkingspartners en evt. benodigde </w:t>
            </w:r>
            <w:r w:rsidR="00F906E9">
              <w:rPr>
                <w:rFonts w:asciiTheme="minorHAnsi" w:hAnsiTheme="minorHAnsi" w:cstheme="minorHAnsi"/>
                <w:sz w:val="22"/>
                <w:szCs w:val="22"/>
              </w:rPr>
              <w:t xml:space="preserve">extra </w:t>
            </w:r>
            <w:r w:rsidRPr="00EE17D4">
              <w:rPr>
                <w:rFonts w:asciiTheme="minorHAnsi" w:hAnsiTheme="minorHAnsi" w:cstheme="minorHAnsi"/>
                <w:sz w:val="22"/>
                <w:szCs w:val="22"/>
              </w:rPr>
              <w:t>experts.</w:t>
            </w:r>
          </w:p>
        </w:tc>
      </w:tr>
      <w:tr w:rsidR="00095DAF" w:rsidRPr="00EE17D4" w14:paraId="7E00BB21" w14:textId="77777777" w:rsidTr="00252311">
        <w:tc>
          <w:tcPr>
            <w:tcW w:w="935" w:type="dxa"/>
          </w:tcPr>
          <w:p w14:paraId="4481C946" w14:textId="7D17D666" w:rsidR="00095DAF" w:rsidRPr="00EE17D4" w:rsidRDefault="00095DAF" w:rsidP="00095DAF">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2</w:t>
            </w:r>
          </w:p>
        </w:tc>
        <w:tc>
          <w:tcPr>
            <w:tcW w:w="8127" w:type="dxa"/>
          </w:tcPr>
          <w:p w14:paraId="42136B1B" w14:textId="76A7897E" w:rsidR="00095DAF" w:rsidRPr="00EE17D4" w:rsidRDefault="00095DAF" w:rsidP="00095DAF">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 zorgt in samenwerking met de contractmanager voor een geborgde toetscoördinatie.</w:t>
            </w:r>
          </w:p>
        </w:tc>
      </w:tr>
      <w:tr w:rsidR="00095DAF" w:rsidRPr="00EE17D4" w14:paraId="068CF06B" w14:textId="77777777" w:rsidTr="00252311">
        <w:tc>
          <w:tcPr>
            <w:tcW w:w="935" w:type="dxa"/>
          </w:tcPr>
          <w:p w14:paraId="6A52161E" w14:textId="67EFDA10" w:rsidR="00095DAF" w:rsidRPr="00EE17D4" w:rsidRDefault="00095DAF" w:rsidP="00095DAF">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3</w:t>
            </w:r>
          </w:p>
        </w:tc>
        <w:tc>
          <w:tcPr>
            <w:tcW w:w="8127" w:type="dxa"/>
          </w:tcPr>
          <w:p w14:paraId="6A2773A8" w14:textId="3EF885D2" w:rsidR="00095DAF" w:rsidRPr="00EE17D4" w:rsidRDefault="00095DAF" w:rsidP="00095DAF">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 stemt proactief af met de IPM-leden t.b.v. het verkrijgen van input en beschikbaarheid t.b.v. coördinatie, planning en uitvoering van de toetsen</w:t>
            </w:r>
            <w:r w:rsidR="00BD2443" w:rsidRPr="00EE17D4">
              <w:rPr>
                <w:rFonts w:asciiTheme="minorHAnsi" w:hAnsiTheme="minorHAnsi" w:cstheme="minorHAnsi"/>
                <w:sz w:val="22"/>
                <w:szCs w:val="22"/>
              </w:rPr>
              <w:t>.</w:t>
            </w:r>
          </w:p>
        </w:tc>
      </w:tr>
      <w:tr w:rsidR="00095DAF" w:rsidRPr="00EE17D4" w14:paraId="7257C41E" w14:textId="77777777" w:rsidTr="00252311">
        <w:tc>
          <w:tcPr>
            <w:tcW w:w="935" w:type="dxa"/>
          </w:tcPr>
          <w:p w14:paraId="2320EFF1" w14:textId="2C0B9774" w:rsidR="00095DAF" w:rsidRPr="00EE17D4" w:rsidRDefault="00095DAF" w:rsidP="00095DAF">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4</w:t>
            </w:r>
          </w:p>
        </w:tc>
        <w:tc>
          <w:tcPr>
            <w:tcW w:w="8127" w:type="dxa"/>
          </w:tcPr>
          <w:p w14:paraId="41A1AC32" w14:textId="3769AB59" w:rsidR="00095DAF" w:rsidRPr="00EE17D4" w:rsidRDefault="00095DAF" w:rsidP="00095DAF">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Opdrachtnemer stemt proactief af tussen </w:t>
            </w:r>
            <w:r w:rsidR="00456E9C" w:rsidRPr="00EE17D4">
              <w:rPr>
                <w:rFonts w:asciiTheme="minorHAnsi" w:hAnsiTheme="minorHAnsi" w:cstheme="minorHAnsi"/>
                <w:sz w:val="22"/>
                <w:szCs w:val="22"/>
              </w:rPr>
              <w:t xml:space="preserve">toetsers, beoordelaars en </w:t>
            </w:r>
            <w:r w:rsidRPr="00EE17D4">
              <w:rPr>
                <w:rFonts w:asciiTheme="minorHAnsi" w:hAnsiTheme="minorHAnsi" w:cstheme="minorHAnsi"/>
                <w:sz w:val="22"/>
                <w:szCs w:val="22"/>
              </w:rPr>
              <w:t>experts t.b.v. de toets</w:t>
            </w:r>
            <w:r w:rsidR="00456E9C" w:rsidRPr="00EE17D4">
              <w:rPr>
                <w:rFonts w:asciiTheme="minorHAnsi" w:hAnsiTheme="minorHAnsi" w:cstheme="minorHAnsi"/>
                <w:sz w:val="22"/>
                <w:szCs w:val="22"/>
              </w:rPr>
              <w:t>/beoordeling</w:t>
            </w:r>
            <w:r w:rsidRPr="00EE17D4">
              <w:rPr>
                <w:rFonts w:asciiTheme="minorHAnsi" w:hAnsiTheme="minorHAnsi" w:cstheme="minorHAnsi"/>
                <w:sz w:val="22"/>
                <w:szCs w:val="22"/>
              </w:rPr>
              <w:t xml:space="preserve"> uitvoering en de toetsplanning</w:t>
            </w:r>
            <w:r w:rsidR="00BD2443" w:rsidRPr="00EE17D4">
              <w:rPr>
                <w:rFonts w:asciiTheme="minorHAnsi" w:hAnsiTheme="minorHAnsi" w:cstheme="minorHAnsi"/>
                <w:sz w:val="22"/>
                <w:szCs w:val="22"/>
              </w:rPr>
              <w:t>.</w:t>
            </w:r>
          </w:p>
        </w:tc>
      </w:tr>
      <w:tr w:rsidR="00456E9C" w:rsidRPr="00EE17D4" w14:paraId="53CC70E5" w14:textId="77777777" w:rsidTr="00252311">
        <w:tc>
          <w:tcPr>
            <w:tcW w:w="935" w:type="dxa"/>
          </w:tcPr>
          <w:p w14:paraId="5C6E420C" w14:textId="07024C74" w:rsidR="00456E9C" w:rsidRPr="00EE17D4" w:rsidRDefault="00F906E9" w:rsidP="00095DAF">
            <w:pPr>
              <w:spacing w:before="40" w:after="40"/>
              <w:jc w:val="center"/>
              <w:rPr>
                <w:rFonts w:asciiTheme="minorHAnsi" w:hAnsiTheme="minorHAnsi" w:cstheme="minorHAnsi"/>
                <w:sz w:val="22"/>
                <w:szCs w:val="22"/>
              </w:rPr>
            </w:pPr>
            <w:r>
              <w:rPr>
                <w:rFonts w:asciiTheme="minorHAnsi" w:hAnsiTheme="minorHAnsi" w:cstheme="minorHAnsi"/>
                <w:sz w:val="22"/>
                <w:szCs w:val="22"/>
              </w:rPr>
              <w:t>5</w:t>
            </w:r>
          </w:p>
        </w:tc>
        <w:tc>
          <w:tcPr>
            <w:tcW w:w="8127" w:type="dxa"/>
          </w:tcPr>
          <w:p w14:paraId="0CE8A346" w14:textId="230F0110" w:rsidR="00456E9C" w:rsidRPr="00EE17D4" w:rsidRDefault="00F906E9" w:rsidP="00095DAF">
            <w:pPr>
              <w:spacing w:before="40" w:after="40"/>
              <w:rPr>
                <w:rFonts w:asciiTheme="minorHAnsi" w:hAnsiTheme="minorHAnsi" w:cstheme="minorHAnsi"/>
                <w:sz w:val="22"/>
                <w:szCs w:val="22"/>
              </w:rPr>
            </w:pPr>
            <w:r>
              <w:rPr>
                <w:rFonts w:asciiTheme="minorHAnsi" w:hAnsiTheme="minorHAnsi" w:cstheme="minorHAnsi"/>
                <w:sz w:val="22"/>
                <w:szCs w:val="22"/>
              </w:rPr>
              <w:t>Opdrachtnemer borgt een g</w:t>
            </w:r>
            <w:r w:rsidR="00456E9C" w:rsidRPr="00EE17D4">
              <w:rPr>
                <w:rFonts w:asciiTheme="minorHAnsi" w:hAnsiTheme="minorHAnsi" w:cstheme="minorHAnsi"/>
                <w:sz w:val="22"/>
                <w:szCs w:val="22"/>
              </w:rPr>
              <w:t xml:space="preserve">oede archivering en vastlegging in database achtige </w:t>
            </w:r>
            <w:r w:rsidR="00636255" w:rsidRPr="00EE17D4">
              <w:rPr>
                <w:rFonts w:asciiTheme="minorHAnsi" w:hAnsiTheme="minorHAnsi" w:cstheme="minorHAnsi"/>
                <w:sz w:val="22"/>
                <w:szCs w:val="22"/>
              </w:rPr>
              <w:t>structuur</w:t>
            </w:r>
          </w:p>
        </w:tc>
      </w:tr>
      <w:tr w:rsidR="00095DAF" w:rsidRPr="00EE17D4" w14:paraId="433F1A56" w14:textId="77777777" w:rsidTr="00252311">
        <w:tc>
          <w:tcPr>
            <w:tcW w:w="935" w:type="dxa"/>
          </w:tcPr>
          <w:p w14:paraId="484F4411" w14:textId="66E2329A" w:rsidR="00095DAF" w:rsidRPr="00EE17D4" w:rsidRDefault="00095DAF" w:rsidP="00095DAF">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5</w:t>
            </w:r>
          </w:p>
        </w:tc>
        <w:tc>
          <w:tcPr>
            <w:tcW w:w="8127" w:type="dxa"/>
          </w:tcPr>
          <w:p w14:paraId="23F32E2C" w14:textId="6F9FABA8" w:rsidR="00095DAF" w:rsidRPr="00EE17D4" w:rsidRDefault="00095DAF" w:rsidP="00095DAF">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Voor dit product dient </w:t>
            </w:r>
            <w:r w:rsidR="005966F2" w:rsidRPr="00EE17D4">
              <w:rPr>
                <w:rFonts w:asciiTheme="minorHAnsi" w:hAnsiTheme="minorHAnsi" w:cstheme="minorHAnsi"/>
                <w:sz w:val="22"/>
                <w:szCs w:val="22"/>
              </w:rPr>
              <w:t>o</w:t>
            </w:r>
            <w:r w:rsidRPr="00EE17D4">
              <w:rPr>
                <w:rFonts w:asciiTheme="minorHAnsi" w:hAnsiTheme="minorHAnsi" w:cstheme="minorHAnsi"/>
                <w:sz w:val="22"/>
                <w:szCs w:val="22"/>
              </w:rPr>
              <w:t>pdrachtnemer aan te geven hoeveel uur hij nodig heeft voor het kunnen leveren van dit product en is gerelateerd aan de benodigde inzet. Zie hiervoor het prijzenblad</w:t>
            </w:r>
            <w:r w:rsidR="00BD2443" w:rsidRPr="00EE17D4">
              <w:rPr>
                <w:rFonts w:asciiTheme="minorHAnsi" w:hAnsiTheme="minorHAnsi" w:cstheme="minorHAnsi"/>
                <w:sz w:val="22"/>
                <w:szCs w:val="22"/>
              </w:rPr>
              <w:t>.</w:t>
            </w:r>
          </w:p>
        </w:tc>
      </w:tr>
    </w:tbl>
    <w:p w14:paraId="5F6FBD2A" w14:textId="4A07BBF0" w:rsidR="00EF6191" w:rsidRDefault="00EF6191" w:rsidP="00EF6191"/>
    <w:tbl>
      <w:tblPr>
        <w:tblStyle w:val="Tabelraster"/>
        <w:tblW w:w="0" w:type="auto"/>
        <w:tblLook w:val="04A0" w:firstRow="1" w:lastRow="0" w:firstColumn="1" w:lastColumn="0" w:noHBand="0" w:noVBand="1"/>
      </w:tblPr>
      <w:tblGrid>
        <w:gridCol w:w="935"/>
        <w:gridCol w:w="8127"/>
      </w:tblGrid>
      <w:tr w:rsidR="00677D51" w:rsidRPr="00EE17D4" w14:paraId="24C78D68" w14:textId="77777777" w:rsidTr="00544892">
        <w:tc>
          <w:tcPr>
            <w:tcW w:w="935" w:type="dxa"/>
            <w:shd w:val="clear" w:color="auto" w:fill="0070C0"/>
          </w:tcPr>
          <w:p w14:paraId="151A6398" w14:textId="700C88A4" w:rsidR="00677D51" w:rsidRPr="00EE17D4" w:rsidRDefault="00677D51" w:rsidP="00544892">
            <w:pPr>
              <w:spacing w:before="40"/>
              <w:jc w:val="center"/>
              <w:rPr>
                <w:rFonts w:asciiTheme="minorHAnsi" w:hAnsiTheme="minorHAnsi" w:cstheme="minorHAnsi"/>
                <w:b/>
                <w:color w:val="FFFFFF" w:themeColor="background1"/>
                <w:sz w:val="22"/>
                <w:szCs w:val="22"/>
              </w:rPr>
            </w:pPr>
            <w:bookmarkStart w:id="43" w:name="_Hlk76386882"/>
            <w:r w:rsidRPr="00EE17D4">
              <w:rPr>
                <w:rFonts w:asciiTheme="minorHAnsi" w:hAnsiTheme="minorHAnsi" w:cstheme="minorHAnsi"/>
                <w:b/>
                <w:color w:val="FFFFFF" w:themeColor="background1"/>
                <w:sz w:val="22"/>
                <w:szCs w:val="22"/>
              </w:rPr>
              <w:t>TCM2</w:t>
            </w:r>
          </w:p>
        </w:tc>
        <w:tc>
          <w:tcPr>
            <w:tcW w:w="8127" w:type="dxa"/>
            <w:shd w:val="clear" w:color="auto" w:fill="0070C0"/>
          </w:tcPr>
          <w:p w14:paraId="306B707F" w14:textId="245DF57C" w:rsidR="00677D51" w:rsidRPr="00EE17D4" w:rsidRDefault="00677D51" w:rsidP="00544892">
            <w:pPr>
              <w:spacing w:before="40"/>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Beoordeling Voortgangsrapportage Aannemer</w:t>
            </w:r>
          </w:p>
        </w:tc>
      </w:tr>
      <w:tr w:rsidR="00677D51" w:rsidRPr="00EE17D4" w14:paraId="37FD491D" w14:textId="77777777" w:rsidTr="00544892">
        <w:tc>
          <w:tcPr>
            <w:tcW w:w="935" w:type="dxa"/>
          </w:tcPr>
          <w:p w14:paraId="16889D62" w14:textId="77777777" w:rsidR="00677D51" w:rsidRPr="00EE17D4" w:rsidRDefault="00677D51" w:rsidP="00544892">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1</w:t>
            </w:r>
          </w:p>
        </w:tc>
        <w:tc>
          <w:tcPr>
            <w:tcW w:w="8127" w:type="dxa"/>
          </w:tcPr>
          <w:p w14:paraId="120A80D6" w14:textId="42A936AF" w:rsidR="00677D51" w:rsidRPr="00EE17D4" w:rsidRDefault="00677D51" w:rsidP="00544892">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Opdrachtnemer dient </w:t>
            </w:r>
            <w:r w:rsidR="00F56F3A" w:rsidRPr="00EE17D4">
              <w:rPr>
                <w:rFonts w:asciiTheme="minorHAnsi" w:hAnsiTheme="minorHAnsi" w:cstheme="minorHAnsi"/>
                <w:sz w:val="22"/>
                <w:szCs w:val="22"/>
              </w:rPr>
              <w:t xml:space="preserve">de voortgangsrapportage van de aannemer </w:t>
            </w:r>
            <w:r w:rsidR="00B3079C" w:rsidRPr="00EE17D4">
              <w:rPr>
                <w:rFonts w:asciiTheme="minorHAnsi" w:hAnsiTheme="minorHAnsi" w:cstheme="minorHAnsi"/>
                <w:sz w:val="22"/>
                <w:szCs w:val="22"/>
              </w:rPr>
              <w:t xml:space="preserve">integraal </w:t>
            </w:r>
            <w:r w:rsidR="00F56F3A" w:rsidRPr="00EE17D4">
              <w:rPr>
                <w:rFonts w:asciiTheme="minorHAnsi" w:hAnsiTheme="minorHAnsi" w:cstheme="minorHAnsi"/>
                <w:sz w:val="22"/>
                <w:szCs w:val="22"/>
              </w:rPr>
              <w:t>te beoordelen op al zijn merites, zowel compleetheid en inhoudelijk. Opdrachtnemer adviseert de AVANT CM en TM hierover door middel van een advies akkoord VGR aannemer.</w:t>
            </w:r>
          </w:p>
        </w:tc>
      </w:tr>
      <w:tr w:rsidR="00677D51" w:rsidRPr="00EE17D4" w14:paraId="09F000BF" w14:textId="77777777" w:rsidTr="00544892">
        <w:tc>
          <w:tcPr>
            <w:tcW w:w="935" w:type="dxa"/>
          </w:tcPr>
          <w:p w14:paraId="6D424300" w14:textId="7A0997F3" w:rsidR="00677D51" w:rsidRPr="00EE17D4" w:rsidRDefault="00F56F3A" w:rsidP="00544892">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2</w:t>
            </w:r>
          </w:p>
        </w:tc>
        <w:tc>
          <w:tcPr>
            <w:tcW w:w="8127" w:type="dxa"/>
          </w:tcPr>
          <w:p w14:paraId="22113A22" w14:textId="04470B55" w:rsidR="00677D51" w:rsidRPr="00EE17D4" w:rsidRDefault="00677D51" w:rsidP="00544892">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Opdrachtnemer zorgt in samenwerking met de </w:t>
            </w:r>
            <w:r w:rsidR="00F56F3A" w:rsidRPr="00EE17D4">
              <w:rPr>
                <w:rFonts w:asciiTheme="minorHAnsi" w:hAnsiTheme="minorHAnsi" w:cstheme="minorHAnsi"/>
                <w:sz w:val="22"/>
                <w:szCs w:val="22"/>
              </w:rPr>
              <w:t xml:space="preserve">CM </w:t>
            </w:r>
            <w:r w:rsidRPr="00EE17D4">
              <w:rPr>
                <w:rFonts w:asciiTheme="minorHAnsi" w:hAnsiTheme="minorHAnsi" w:cstheme="minorHAnsi"/>
                <w:sz w:val="22"/>
                <w:szCs w:val="22"/>
              </w:rPr>
              <w:t xml:space="preserve">voor het opgeleverd krijgen van </w:t>
            </w:r>
            <w:r w:rsidR="00F56F3A" w:rsidRPr="00EE17D4">
              <w:rPr>
                <w:rFonts w:asciiTheme="minorHAnsi" w:hAnsiTheme="minorHAnsi" w:cstheme="minorHAnsi"/>
                <w:sz w:val="22"/>
                <w:szCs w:val="22"/>
              </w:rPr>
              <w:t>het advies akkoord VGR aannemer</w:t>
            </w:r>
            <w:r w:rsidRPr="00EE17D4">
              <w:rPr>
                <w:rFonts w:asciiTheme="minorHAnsi" w:hAnsiTheme="minorHAnsi" w:cstheme="minorHAnsi"/>
                <w:sz w:val="22"/>
                <w:szCs w:val="22"/>
              </w:rPr>
              <w:t>.</w:t>
            </w:r>
          </w:p>
        </w:tc>
      </w:tr>
      <w:tr w:rsidR="00677D51" w:rsidRPr="00EE17D4" w14:paraId="33D02F3B" w14:textId="77777777" w:rsidTr="00544892">
        <w:tc>
          <w:tcPr>
            <w:tcW w:w="935" w:type="dxa"/>
          </w:tcPr>
          <w:p w14:paraId="5759636C" w14:textId="3EADBE6B" w:rsidR="00677D51" w:rsidRPr="00EE17D4" w:rsidRDefault="00F56F3A" w:rsidP="00544892">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3</w:t>
            </w:r>
          </w:p>
        </w:tc>
        <w:tc>
          <w:tcPr>
            <w:tcW w:w="8127" w:type="dxa"/>
          </w:tcPr>
          <w:p w14:paraId="1B47FD61" w14:textId="5E0BAA2A" w:rsidR="00677D51" w:rsidRPr="00EE17D4" w:rsidRDefault="00677D51" w:rsidP="00544892">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Opdrachtnemer stemt proactief af met de IPM-leden en relevante stakeholders t.b.v. de </w:t>
            </w:r>
            <w:r w:rsidR="00F56F3A" w:rsidRPr="00EE17D4">
              <w:rPr>
                <w:rFonts w:asciiTheme="minorHAnsi" w:hAnsiTheme="minorHAnsi" w:cstheme="minorHAnsi"/>
                <w:sz w:val="22"/>
                <w:szCs w:val="22"/>
              </w:rPr>
              <w:t>beoordeling en advies akkoord VGR aannemer</w:t>
            </w:r>
            <w:r w:rsidRPr="00EE17D4">
              <w:rPr>
                <w:rFonts w:asciiTheme="minorHAnsi" w:hAnsiTheme="minorHAnsi" w:cstheme="minorHAnsi"/>
                <w:sz w:val="22"/>
                <w:szCs w:val="22"/>
              </w:rPr>
              <w:t>.</w:t>
            </w:r>
          </w:p>
        </w:tc>
      </w:tr>
      <w:tr w:rsidR="00677D51" w:rsidRPr="00EE17D4" w14:paraId="34C6ACD4" w14:textId="77777777" w:rsidTr="00544892">
        <w:tc>
          <w:tcPr>
            <w:tcW w:w="935" w:type="dxa"/>
          </w:tcPr>
          <w:p w14:paraId="309A91F7" w14:textId="44960F2B" w:rsidR="00677D51" w:rsidRPr="00EE17D4" w:rsidRDefault="00F56F3A" w:rsidP="00544892">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4</w:t>
            </w:r>
          </w:p>
        </w:tc>
        <w:tc>
          <w:tcPr>
            <w:tcW w:w="8127" w:type="dxa"/>
          </w:tcPr>
          <w:p w14:paraId="34DE748B" w14:textId="5E6B70D3" w:rsidR="00677D51" w:rsidRPr="00EE17D4" w:rsidRDefault="00F56F3A" w:rsidP="00544892">
            <w:pPr>
              <w:spacing w:before="40" w:after="40"/>
              <w:rPr>
                <w:rFonts w:asciiTheme="minorHAnsi" w:hAnsiTheme="minorHAnsi" w:cstheme="minorHAnsi"/>
                <w:sz w:val="22"/>
                <w:szCs w:val="22"/>
              </w:rPr>
            </w:pPr>
            <w:r w:rsidRPr="00EE17D4">
              <w:rPr>
                <w:rFonts w:asciiTheme="minorHAnsi" w:hAnsiTheme="minorHAnsi" w:cstheme="minorHAnsi"/>
                <w:sz w:val="22"/>
                <w:szCs w:val="22"/>
              </w:rPr>
              <w:t>Het</w:t>
            </w:r>
            <w:r w:rsidR="00677D51" w:rsidRPr="00EE17D4">
              <w:rPr>
                <w:rFonts w:asciiTheme="minorHAnsi" w:hAnsiTheme="minorHAnsi" w:cstheme="minorHAnsi"/>
                <w:sz w:val="22"/>
                <w:szCs w:val="22"/>
              </w:rPr>
              <w:t xml:space="preserve"> advies dient tenminste te omvatten:</w:t>
            </w:r>
          </w:p>
          <w:p w14:paraId="721259E6" w14:textId="77777777" w:rsidR="00F56F3A" w:rsidRPr="00EE17D4" w:rsidRDefault="00F56F3A" w:rsidP="00F56F3A">
            <w:pPr>
              <w:pStyle w:val="Lijstalinea"/>
              <w:numPr>
                <w:ilvl w:val="0"/>
                <w:numId w:val="24"/>
              </w:numPr>
              <w:spacing w:before="40" w:after="40" w:line="240" w:lineRule="auto"/>
              <w:rPr>
                <w:rFonts w:asciiTheme="minorHAnsi" w:hAnsiTheme="minorHAnsi" w:cstheme="minorHAnsi"/>
                <w:sz w:val="22"/>
                <w:szCs w:val="22"/>
              </w:rPr>
            </w:pPr>
            <w:r w:rsidRPr="00EE17D4">
              <w:rPr>
                <w:rFonts w:asciiTheme="minorHAnsi" w:hAnsiTheme="minorHAnsi" w:cstheme="minorHAnsi"/>
                <w:sz w:val="22"/>
                <w:szCs w:val="22"/>
              </w:rPr>
              <w:t>Vermelding van betreffende VGR aannemer</w:t>
            </w:r>
          </w:p>
          <w:p w14:paraId="58F09FC0" w14:textId="56CD0C95" w:rsidR="00677D51" w:rsidRPr="00BD7895" w:rsidRDefault="00F56F3A" w:rsidP="00F56F3A">
            <w:pPr>
              <w:pStyle w:val="Lijstalinea"/>
              <w:numPr>
                <w:ilvl w:val="0"/>
                <w:numId w:val="24"/>
              </w:numPr>
              <w:spacing w:before="40" w:after="40" w:line="240" w:lineRule="auto"/>
              <w:rPr>
                <w:rFonts w:asciiTheme="minorHAnsi" w:hAnsiTheme="minorHAnsi" w:cstheme="minorHAnsi"/>
                <w:sz w:val="22"/>
                <w:szCs w:val="22"/>
              </w:rPr>
            </w:pPr>
            <w:r w:rsidRPr="00EE17D4">
              <w:rPr>
                <w:rFonts w:cstheme="minorHAnsi"/>
                <w:sz w:val="22"/>
                <w:szCs w:val="22"/>
              </w:rPr>
              <w:t>Uitkomst advies akkoord VGR aannemer</w:t>
            </w:r>
          </w:p>
          <w:p w14:paraId="1368894C" w14:textId="7E73124F" w:rsidR="00BD7895" w:rsidRPr="00EE17D4" w:rsidRDefault="00BD7895" w:rsidP="00F56F3A">
            <w:pPr>
              <w:pStyle w:val="Lijstalinea"/>
              <w:numPr>
                <w:ilvl w:val="0"/>
                <w:numId w:val="24"/>
              </w:numPr>
              <w:spacing w:before="40" w:after="40" w:line="240" w:lineRule="auto"/>
              <w:rPr>
                <w:rFonts w:asciiTheme="minorHAnsi" w:hAnsiTheme="minorHAnsi" w:cstheme="minorHAnsi"/>
                <w:sz w:val="22"/>
                <w:szCs w:val="22"/>
              </w:rPr>
            </w:pPr>
            <w:r>
              <w:rPr>
                <w:rFonts w:cstheme="minorHAnsi"/>
                <w:sz w:val="22"/>
                <w:szCs w:val="22"/>
              </w:rPr>
              <w:t>Uitkomst advies aangaande betaalbaarstelling termijn</w:t>
            </w:r>
          </w:p>
          <w:p w14:paraId="13FB6606" w14:textId="0677E227" w:rsidR="00F56F3A" w:rsidRPr="00EE17D4" w:rsidRDefault="00F56F3A" w:rsidP="00F56F3A">
            <w:pPr>
              <w:pStyle w:val="Lijstalinea"/>
              <w:numPr>
                <w:ilvl w:val="0"/>
                <w:numId w:val="24"/>
              </w:numPr>
              <w:spacing w:before="40" w:after="40" w:line="240" w:lineRule="auto"/>
              <w:rPr>
                <w:rFonts w:asciiTheme="minorHAnsi" w:hAnsiTheme="minorHAnsi" w:cstheme="minorHAnsi"/>
                <w:sz w:val="22"/>
                <w:szCs w:val="22"/>
              </w:rPr>
            </w:pPr>
            <w:r w:rsidRPr="00EE17D4">
              <w:rPr>
                <w:rFonts w:cstheme="minorHAnsi"/>
                <w:sz w:val="22"/>
                <w:szCs w:val="22"/>
              </w:rPr>
              <w:t>Advies bij niet akkoord VGR aannemer met vermelding van:</w:t>
            </w:r>
          </w:p>
          <w:p w14:paraId="21C9D6AC" w14:textId="77777777" w:rsidR="00F56F3A" w:rsidRPr="00EE17D4" w:rsidRDefault="00F56F3A" w:rsidP="00544892">
            <w:pPr>
              <w:pStyle w:val="Lijstalinea"/>
              <w:numPr>
                <w:ilvl w:val="1"/>
                <w:numId w:val="24"/>
              </w:numPr>
              <w:spacing w:before="40" w:after="40" w:line="240" w:lineRule="auto"/>
              <w:rPr>
                <w:rFonts w:asciiTheme="minorHAnsi" w:hAnsiTheme="minorHAnsi" w:cstheme="minorHAnsi"/>
                <w:sz w:val="22"/>
                <w:szCs w:val="22"/>
              </w:rPr>
            </w:pPr>
            <w:r w:rsidRPr="00EE17D4">
              <w:rPr>
                <w:rFonts w:asciiTheme="minorHAnsi" w:hAnsiTheme="minorHAnsi" w:cstheme="minorHAnsi"/>
                <w:sz w:val="22"/>
                <w:szCs w:val="22"/>
              </w:rPr>
              <w:t>Welke onderdelen van de VGR aannemer niet akkoord zijn</w:t>
            </w:r>
          </w:p>
          <w:p w14:paraId="59BBFA2E" w14:textId="21B0DD52" w:rsidR="00677D51" w:rsidRPr="00EE17D4" w:rsidRDefault="00677D51" w:rsidP="00544892">
            <w:pPr>
              <w:pStyle w:val="Lijstalinea"/>
              <w:numPr>
                <w:ilvl w:val="1"/>
                <w:numId w:val="24"/>
              </w:numPr>
              <w:spacing w:before="40" w:after="40" w:line="240" w:lineRule="auto"/>
              <w:rPr>
                <w:rFonts w:asciiTheme="minorHAnsi" w:hAnsiTheme="minorHAnsi" w:cstheme="minorHAnsi"/>
                <w:sz w:val="22"/>
                <w:szCs w:val="22"/>
              </w:rPr>
            </w:pPr>
            <w:r w:rsidRPr="00EE17D4">
              <w:rPr>
                <w:rFonts w:asciiTheme="minorHAnsi" w:hAnsiTheme="minorHAnsi" w:cstheme="minorHAnsi"/>
                <w:sz w:val="22"/>
                <w:szCs w:val="22"/>
              </w:rPr>
              <w:t xml:space="preserve">Onderbouwing waarom het </w:t>
            </w:r>
            <w:r w:rsidR="00F56F3A" w:rsidRPr="00EE17D4">
              <w:rPr>
                <w:rFonts w:asciiTheme="minorHAnsi" w:hAnsiTheme="minorHAnsi" w:cstheme="minorHAnsi"/>
                <w:sz w:val="22"/>
                <w:szCs w:val="22"/>
              </w:rPr>
              <w:t>niet akkoord is</w:t>
            </w:r>
          </w:p>
          <w:p w14:paraId="2614F012" w14:textId="5B934152" w:rsidR="00677D51" w:rsidRPr="00EE17D4" w:rsidRDefault="00677D51" w:rsidP="00F56F3A">
            <w:pPr>
              <w:pStyle w:val="Lijstalinea"/>
              <w:numPr>
                <w:ilvl w:val="1"/>
                <w:numId w:val="24"/>
              </w:numPr>
              <w:spacing w:before="40" w:after="40" w:line="240" w:lineRule="auto"/>
              <w:rPr>
                <w:rFonts w:asciiTheme="minorHAnsi" w:hAnsiTheme="minorHAnsi" w:cstheme="minorHAnsi"/>
                <w:sz w:val="22"/>
                <w:szCs w:val="22"/>
              </w:rPr>
            </w:pPr>
            <w:r w:rsidRPr="00EE17D4">
              <w:rPr>
                <w:rFonts w:asciiTheme="minorHAnsi" w:hAnsiTheme="minorHAnsi" w:cstheme="minorHAnsi"/>
                <w:sz w:val="22"/>
                <w:szCs w:val="22"/>
              </w:rPr>
              <w:t xml:space="preserve">Impact op </w:t>
            </w:r>
            <w:r w:rsidR="00F56F3A" w:rsidRPr="00EE17D4">
              <w:rPr>
                <w:rFonts w:asciiTheme="minorHAnsi" w:hAnsiTheme="minorHAnsi" w:cstheme="minorHAnsi"/>
                <w:sz w:val="22"/>
                <w:szCs w:val="22"/>
              </w:rPr>
              <w:t xml:space="preserve">het </w:t>
            </w:r>
            <w:r w:rsidRPr="00EE17D4">
              <w:rPr>
                <w:rFonts w:asciiTheme="minorHAnsi" w:hAnsiTheme="minorHAnsi" w:cstheme="minorHAnsi"/>
                <w:sz w:val="22"/>
                <w:szCs w:val="22"/>
              </w:rPr>
              <w:t>Werk AVANT</w:t>
            </w:r>
            <w:r w:rsidR="00F56F3A" w:rsidRPr="00EE17D4">
              <w:rPr>
                <w:rFonts w:asciiTheme="minorHAnsi" w:hAnsiTheme="minorHAnsi" w:cstheme="minorHAnsi"/>
                <w:sz w:val="22"/>
                <w:szCs w:val="22"/>
              </w:rPr>
              <w:t xml:space="preserve"> in tijd, geld,</w:t>
            </w:r>
            <w:r w:rsidRPr="00EE17D4">
              <w:rPr>
                <w:rFonts w:cstheme="minorHAnsi"/>
                <w:sz w:val="22"/>
                <w:szCs w:val="22"/>
              </w:rPr>
              <w:t xml:space="preserve"> kwaliteit en </w:t>
            </w:r>
            <w:r w:rsidR="00F56F3A" w:rsidRPr="00EE17D4">
              <w:rPr>
                <w:rFonts w:cstheme="minorHAnsi"/>
                <w:sz w:val="22"/>
                <w:szCs w:val="22"/>
              </w:rPr>
              <w:t>risico’s</w:t>
            </w:r>
          </w:p>
          <w:p w14:paraId="30D5F6CF" w14:textId="0AA52DD2" w:rsidR="00F56F3A" w:rsidRPr="00EE17D4" w:rsidRDefault="00F56F3A" w:rsidP="00F56F3A">
            <w:pPr>
              <w:pStyle w:val="Lijstalinea"/>
              <w:numPr>
                <w:ilvl w:val="1"/>
                <w:numId w:val="24"/>
              </w:numPr>
              <w:spacing w:before="40" w:after="40" w:line="240" w:lineRule="auto"/>
              <w:rPr>
                <w:rFonts w:asciiTheme="minorHAnsi" w:hAnsiTheme="minorHAnsi" w:cstheme="minorHAnsi"/>
                <w:sz w:val="22"/>
                <w:szCs w:val="22"/>
              </w:rPr>
            </w:pPr>
            <w:r w:rsidRPr="00EE17D4">
              <w:rPr>
                <w:rFonts w:asciiTheme="minorHAnsi" w:hAnsiTheme="minorHAnsi" w:cstheme="minorHAnsi"/>
                <w:sz w:val="22"/>
                <w:szCs w:val="22"/>
              </w:rPr>
              <w:t>Advies richting aannemer</w:t>
            </w:r>
            <w:r w:rsidR="00BD7895">
              <w:rPr>
                <w:rFonts w:asciiTheme="minorHAnsi" w:hAnsiTheme="minorHAnsi" w:cstheme="minorHAnsi"/>
                <w:sz w:val="22"/>
                <w:szCs w:val="22"/>
              </w:rPr>
              <w:t xml:space="preserve"> en opdrachtegever</w:t>
            </w:r>
          </w:p>
          <w:p w14:paraId="28D9560B" w14:textId="7FBA413D" w:rsidR="00677D51" w:rsidRPr="00EE17D4" w:rsidRDefault="00677D51" w:rsidP="00F56F3A">
            <w:pPr>
              <w:pStyle w:val="Lijstalinea"/>
              <w:numPr>
                <w:ilvl w:val="0"/>
                <w:numId w:val="24"/>
              </w:numPr>
              <w:spacing w:before="40" w:after="40" w:line="240" w:lineRule="auto"/>
              <w:rPr>
                <w:rFonts w:asciiTheme="minorHAnsi" w:hAnsiTheme="minorHAnsi" w:cstheme="minorHAnsi"/>
                <w:sz w:val="22"/>
                <w:szCs w:val="22"/>
              </w:rPr>
            </w:pPr>
            <w:r w:rsidRPr="00EE17D4">
              <w:rPr>
                <w:rFonts w:asciiTheme="minorHAnsi" w:hAnsiTheme="minorHAnsi" w:cstheme="minorHAnsi"/>
                <w:sz w:val="22"/>
                <w:szCs w:val="22"/>
              </w:rPr>
              <w:t xml:space="preserve">Aantoonbaar getoetst bij relevante </w:t>
            </w:r>
            <w:r w:rsidR="00F56F3A" w:rsidRPr="00EE17D4">
              <w:rPr>
                <w:rFonts w:asciiTheme="minorHAnsi" w:hAnsiTheme="minorHAnsi" w:cstheme="minorHAnsi"/>
                <w:sz w:val="22"/>
                <w:szCs w:val="22"/>
              </w:rPr>
              <w:t>IPM-</w:t>
            </w:r>
            <w:r w:rsidR="00636255" w:rsidRPr="00EE17D4">
              <w:rPr>
                <w:rFonts w:asciiTheme="minorHAnsi" w:hAnsiTheme="minorHAnsi" w:cstheme="minorHAnsi"/>
                <w:sz w:val="22"/>
                <w:szCs w:val="22"/>
              </w:rPr>
              <w:t>leden.</w:t>
            </w:r>
          </w:p>
        </w:tc>
      </w:tr>
      <w:tr w:rsidR="00677D51" w:rsidRPr="00EE17D4" w14:paraId="351502C1" w14:textId="77777777" w:rsidTr="00544892">
        <w:tc>
          <w:tcPr>
            <w:tcW w:w="935" w:type="dxa"/>
          </w:tcPr>
          <w:p w14:paraId="44E109C5" w14:textId="1FEE6026" w:rsidR="00677D51" w:rsidRPr="00EE17D4" w:rsidRDefault="00F56F3A" w:rsidP="00544892">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lastRenderedPageBreak/>
              <w:t>5</w:t>
            </w:r>
          </w:p>
        </w:tc>
        <w:tc>
          <w:tcPr>
            <w:tcW w:w="8127" w:type="dxa"/>
          </w:tcPr>
          <w:p w14:paraId="0840B2B8" w14:textId="590E86E7" w:rsidR="00677D51" w:rsidRPr="00EE17D4" w:rsidRDefault="00677D51" w:rsidP="00544892">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Opdrachtnemer toetst de adviezen op kwaliteit en juridische </w:t>
            </w:r>
            <w:r w:rsidR="00636255" w:rsidRPr="00EE17D4">
              <w:rPr>
                <w:rFonts w:asciiTheme="minorHAnsi" w:hAnsiTheme="minorHAnsi" w:cstheme="minorHAnsi"/>
                <w:sz w:val="22"/>
                <w:szCs w:val="22"/>
              </w:rPr>
              <w:t>compliance</w:t>
            </w:r>
            <w:r w:rsidRPr="00EE17D4">
              <w:rPr>
                <w:rFonts w:asciiTheme="minorHAnsi" w:hAnsiTheme="minorHAnsi" w:cstheme="minorHAnsi"/>
                <w:sz w:val="22"/>
                <w:szCs w:val="22"/>
              </w:rPr>
              <w:t xml:space="preserve"> conform de kwaliteitseisen (paragraaf 4.4)</w:t>
            </w:r>
          </w:p>
        </w:tc>
      </w:tr>
      <w:tr w:rsidR="00677D51" w:rsidRPr="00EE17D4" w14:paraId="52410F15" w14:textId="77777777" w:rsidTr="00544892">
        <w:tc>
          <w:tcPr>
            <w:tcW w:w="935" w:type="dxa"/>
          </w:tcPr>
          <w:p w14:paraId="02176BA7" w14:textId="5C491BC1" w:rsidR="00677D51" w:rsidRPr="00EE17D4" w:rsidRDefault="00F56F3A" w:rsidP="00544892">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6</w:t>
            </w:r>
          </w:p>
        </w:tc>
        <w:tc>
          <w:tcPr>
            <w:tcW w:w="8127" w:type="dxa"/>
          </w:tcPr>
          <w:p w14:paraId="5789885C" w14:textId="74D21821" w:rsidR="00677D51" w:rsidRPr="00EE17D4" w:rsidRDefault="00677D51" w:rsidP="00544892">
            <w:pPr>
              <w:spacing w:before="40" w:after="40"/>
              <w:rPr>
                <w:rFonts w:asciiTheme="minorHAnsi" w:hAnsiTheme="minorHAnsi" w:cstheme="minorHAnsi"/>
                <w:sz w:val="22"/>
                <w:szCs w:val="22"/>
              </w:rPr>
            </w:pPr>
            <w:r w:rsidRPr="00EE17D4">
              <w:rPr>
                <w:rFonts w:asciiTheme="minorHAnsi" w:hAnsiTheme="minorHAnsi" w:cstheme="minorHAnsi"/>
                <w:sz w:val="22"/>
                <w:szCs w:val="22"/>
              </w:rPr>
              <w:t>Het resultaat wordt aan de AVANT CM opgeleverd.</w:t>
            </w:r>
          </w:p>
        </w:tc>
      </w:tr>
      <w:tr w:rsidR="00677D51" w:rsidRPr="00EE17D4" w14:paraId="151CC2B0" w14:textId="77777777" w:rsidTr="00544892">
        <w:tc>
          <w:tcPr>
            <w:tcW w:w="935" w:type="dxa"/>
          </w:tcPr>
          <w:p w14:paraId="24EC8B6C" w14:textId="449730C6" w:rsidR="00677D51" w:rsidRPr="00EE17D4" w:rsidRDefault="00F56F3A" w:rsidP="00544892">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7</w:t>
            </w:r>
          </w:p>
        </w:tc>
        <w:tc>
          <w:tcPr>
            <w:tcW w:w="8127" w:type="dxa"/>
          </w:tcPr>
          <w:p w14:paraId="21AD6C34" w14:textId="77777777" w:rsidR="00677D51" w:rsidRPr="00EE17D4" w:rsidRDefault="00677D51" w:rsidP="00544892">
            <w:pPr>
              <w:spacing w:before="40" w:after="40"/>
              <w:rPr>
                <w:rFonts w:asciiTheme="minorHAnsi" w:hAnsiTheme="minorHAnsi" w:cstheme="minorHAnsi"/>
                <w:sz w:val="22"/>
                <w:szCs w:val="22"/>
              </w:rPr>
            </w:pPr>
            <w:r w:rsidRPr="00EE17D4">
              <w:rPr>
                <w:rFonts w:asciiTheme="minorHAnsi" w:hAnsiTheme="minorHAnsi" w:cstheme="minorHAnsi"/>
                <w:sz w:val="22"/>
                <w:szCs w:val="22"/>
              </w:rPr>
              <w:t>Goedkeuring van het resultaat is ter beoordeling van de AVANT TM en/of CM.</w:t>
            </w:r>
          </w:p>
        </w:tc>
      </w:tr>
      <w:tr w:rsidR="00F56F3A" w:rsidRPr="00EE17D4" w14:paraId="22E715F2" w14:textId="77777777" w:rsidTr="00544892">
        <w:tc>
          <w:tcPr>
            <w:tcW w:w="935" w:type="dxa"/>
          </w:tcPr>
          <w:p w14:paraId="0B658B78" w14:textId="0FB67850" w:rsidR="00F56F3A" w:rsidRPr="00EE17D4" w:rsidRDefault="00F56F3A" w:rsidP="00F56F3A">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8</w:t>
            </w:r>
          </w:p>
        </w:tc>
        <w:tc>
          <w:tcPr>
            <w:tcW w:w="8127" w:type="dxa"/>
          </w:tcPr>
          <w:p w14:paraId="51A4308B" w14:textId="2D78F697" w:rsidR="00F56F3A" w:rsidRPr="00EE17D4" w:rsidRDefault="00F56F3A" w:rsidP="00F56F3A">
            <w:pPr>
              <w:spacing w:before="40" w:after="40"/>
              <w:rPr>
                <w:rFonts w:asciiTheme="minorHAnsi" w:hAnsiTheme="minorHAnsi" w:cstheme="minorHAnsi"/>
                <w:sz w:val="22"/>
                <w:szCs w:val="22"/>
              </w:rPr>
            </w:pPr>
            <w:r w:rsidRPr="00EE17D4">
              <w:rPr>
                <w:rFonts w:asciiTheme="minorHAnsi" w:hAnsiTheme="minorHAnsi" w:cstheme="minorHAnsi"/>
                <w:sz w:val="22"/>
                <w:szCs w:val="22"/>
              </w:rPr>
              <w:t>Voor dit product is er geen onderscheid in verschillende product typen ‘klein’ ‘middel’ ‘groot’ gemaakt.</w:t>
            </w:r>
          </w:p>
        </w:tc>
      </w:tr>
      <w:bookmarkEnd w:id="43"/>
    </w:tbl>
    <w:p w14:paraId="16DC1B92" w14:textId="45014A55" w:rsidR="00677D51" w:rsidRDefault="00677D51" w:rsidP="00EF6191"/>
    <w:tbl>
      <w:tblPr>
        <w:tblStyle w:val="Tabelraster"/>
        <w:tblW w:w="0" w:type="auto"/>
        <w:tblLook w:val="04A0" w:firstRow="1" w:lastRow="0" w:firstColumn="1" w:lastColumn="0" w:noHBand="0" w:noVBand="1"/>
      </w:tblPr>
      <w:tblGrid>
        <w:gridCol w:w="935"/>
        <w:gridCol w:w="8127"/>
      </w:tblGrid>
      <w:tr w:rsidR="00BD7895" w:rsidRPr="00EE17D4" w14:paraId="74E49B8F" w14:textId="77777777" w:rsidTr="00643CE0">
        <w:tc>
          <w:tcPr>
            <w:tcW w:w="935" w:type="dxa"/>
            <w:shd w:val="clear" w:color="auto" w:fill="0070C0"/>
          </w:tcPr>
          <w:p w14:paraId="54F36FAC" w14:textId="361F3BFE" w:rsidR="00BD7895" w:rsidRPr="00EE17D4" w:rsidRDefault="00BD7895" w:rsidP="00643CE0">
            <w:pPr>
              <w:spacing w:before="40"/>
              <w:jc w:val="center"/>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TCM</w:t>
            </w:r>
            <w:r w:rsidR="00FA10BA">
              <w:rPr>
                <w:rFonts w:asciiTheme="minorHAnsi" w:hAnsiTheme="minorHAnsi" w:cstheme="minorHAnsi"/>
                <w:b/>
                <w:color w:val="FFFFFF" w:themeColor="background1"/>
                <w:sz w:val="22"/>
                <w:szCs w:val="22"/>
              </w:rPr>
              <w:t>3</w:t>
            </w:r>
          </w:p>
        </w:tc>
        <w:tc>
          <w:tcPr>
            <w:tcW w:w="8127" w:type="dxa"/>
            <w:shd w:val="clear" w:color="auto" w:fill="0070C0"/>
          </w:tcPr>
          <w:p w14:paraId="1A100D8D" w14:textId="25744DEE" w:rsidR="00BD7895" w:rsidRPr="00EE17D4" w:rsidRDefault="00BD7895" w:rsidP="00643CE0">
            <w:pPr>
              <w:spacing w:before="40"/>
              <w:rPr>
                <w:rFonts w:asciiTheme="minorHAnsi" w:hAnsiTheme="minorHAnsi" w:cstheme="minorHAnsi"/>
                <w:b/>
                <w:color w:val="FFFFFF" w:themeColor="background1"/>
                <w:sz w:val="22"/>
                <w:szCs w:val="22"/>
              </w:rPr>
            </w:pPr>
            <w:r w:rsidRPr="00EE17D4">
              <w:rPr>
                <w:rFonts w:asciiTheme="minorHAnsi" w:hAnsiTheme="minorHAnsi" w:cstheme="minorHAnsi"/>
                <w:b/>
                <w:color w:val="FFFFFF" w:themeColor="background1"/>
                <w:sz w:val="22"/>
                <w:szCs w:val="22"/>
              </w:rPr>
              <w:t>Beoordeling</w:t>
            </w:r>
            <w:r>
              <w:rPr>
                <w:rFonts w:asciiTheme="minorHAnsi" w:hAnsiTheme="minorHAnsi" w:cstheme="minorHAnsi"/>
                <w:b/>
                <w:color w:val="FFFFFF" w:themeColor="background1"/>
                <w:sz w:val="22"/>
                <w:szCs w:val="22"/>
              </w:rPr>
              <w:t xml:space="preserve"> en Toetsing (deel)producten</w:t>
            </w:r>
            <w:r w:rsidRPr="00EE17D4">
              <w:rPr>
                <w:rFonts w:asciiTheme="minorHAnsi" w:hAnsiTheme="minorHAnsi" w:cstheme="minorHAnsi"/>
                <w:b/>
                <w:color w:val="FFFFFF" w:themeColor="background1"/>
                <w:sz w:val="22"/>
                <w:szCs w:val="22"/>
              </w:rPr>
              <w:t xml:space="preserve"> Aannemer</w:t>
            </w:r>
          </w:p>
        </w:tc>
      </w:tr>
      <w:tr w:rsidR="00BD7895" w:rsidRPr="00EE17D4" w14:paraId="3E09AD7B" w14:textId="77777777" w:rsidTr="00643CE0">
        <w:tc>
          <w:tcPr>
            <w:tcW w:w="935" w:type="dxa"/>
          </w:tcPr>
          <w:p w14:paraId="0130A5C7" w14:textId="77777777" w:rsidR="00BD7895" w:rsidRPr="00EE17D4" w:rsidRDefault="00BD7895" w:rsidP="00643CE0">
            <w:pPr>
              <w:spacing w:before="40" w:after="40"/>
              <w:jc w:val="center"/>
              <w:rPr>
                <w:rFonts w:asciiTheme="minorHAnsi" w:hAnsiTheme="minorHAnsi" w:cstheme="minorHAnsi"/>
                <w:sz w:val="22"/>
                <w:szCs w:val="22"/>
              </w:rPr>
            </w:pPr>
            <w:r w:rsidRPr="00EE17D4">
              <w:rPr>
                <w:rFonts w:asciiTheme="minorHAnsi" w:hAnsiTheme="minorHAnsi" w:cstheme="minorHAnsi"/>
                <w:sz w:val="22"/>
                <w:szCs w:val="22"/>
              </w:rPr>
              <w:t>1</w:t>
            </w:r>
          </w:p>
        </w:tc>
        <w:tc>
          <w:tcPr>
            <w:tcW w:w="8127" w:type="dxa"/>
          </w:tcPr>
          <w:p w14:paraId="42547B44" w14:textId="001A43F5" w:rsidR="00BD7895" w:rsidRPr="00EE17D4" w:rsidRDefault="00BD7895" w:rsidP="00643CE0">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Opdrachtnemer dient </w:t>
            </w:r>
            <w:r>
              <w:rPr>
                <w:rFonts w:asciiTheme="minorHAnsi" w:hAnsiTheme="minorHAnsi" w:cstheme="minorHAnsi"/>
                <w:sz w:val="22"/>
                <w:szCs w:val="22"/>
              </w:rPr>
              <w:t>(deel)producten van aannemer volgend uit Annex III en IV te Beoordelen en te Toetsen conform UAV-gc op het voldoen aan het UAV-gc contract.</w:t>
            </w:r>
            <w:r w:rsidR="00FA10BA">
              <w:rPr>
                <w:rFonts w:asciiTheme="minorHAnsi" w:hAnsiTheme="minorHAnsi" w:cstheme="minorHAnsi"/>
                <w:sz w:val="22"/>
                <w:szCs w:val="22"/>
              </w:rPr>
              <w:t xml:space="preserve"> </w:t>
            </w:r>
            <w:r w:rsidR="00FA10BA" w:rsidRPr="001737C3">
              <w:rPr>
                <w:rFonts w:asciiTheme="minorHAnsi" w:hAnsiTheme="minorHAnsi" w:cstheme="minorHAnsi"/>
                <w:sz w:val="22"/>
                <w:szCs w:val="22"/>
              </w:rPr>
              <w:t xml:space="preserve">Hierbij </w:t>
            </w:r>
            <w:r w:rsidR="00FA10BA">
              <w:rPr>
                <w:rFonts w:asciiTheme="minorHAnsi" w:hAnsiTheme="minorHAnsi" w:cstheme="minorHAnsi"/>
                <w:sz w:val="22"/>
                <w:szCs w:val="22"/>
              </w:rPr>
              <w:t>dient opdrachtnemer alle relevante kennis ten aanzien van alle relevante disciplines te leveren die het Werk AVANT in zich heeft zoals bijvoorbeeld kostendeskundigheidsvraagstukken, UAV-gc vraagstukken, juridische vraagstukken en technische expertise.</w:t>
            </w:r>
          </w:p>
        </w:tc>
      </w:tr>
      <w:tr w:rsidR="00FA10BA" w:rsidRPr="00EE17D4" w14:paraId="346B5E2C" w14:textId="77777777" w:rsidTr="00643CE0">
        <w:tc>
          <w:tcPr>
            <w:tcW w:w="935" w:type="dxa"/>
          </w:tcPr>
          <w:p w14:paraId="714A1C66" w14:textId="474BD8B3" w:rsidR="00FA10BA" w:rsidRPr="00EE17D4" w:rsidRDefault="00FA10BA" w:rsidP="00643CE0">
            <w:pPr>
              <w:spacing w:before="40" w:after="40"/>
              <w:jc w:val="center"/>
              <w:rPr>
                <w:rFonts w:cstheme="minorHAnsi"/>
              </w:rPr>
            </w:pPr>
            <w:r>
              <w:rPr>
                <w:rFonts w:cstheme="minorHAnsi"/>
              </w:rPr>
              <w:t>2</w:t>
            </w:r>
          </w:p>
        </w:tc>
        <w:tc>
          <w:tcPr>
            <w:tcW w:w="8127" w:type="dxa"/>
          </w:tcPr>
          <w:p w14:paraId="433070FC" w14:textId="0AADC42E" w:rsidR="00FA10BA" w:rsidRPr="00EE17D4" w:rsidRDefault="00FA10BA" w:rsidP="00643CE0">
            <w:pPr>
              <w:spacing w:before="40" w:after="40"/>
              <w:rPr>
                <w:rFonts w:cstheme="minorHAnsi"/>
              </w:rPr>
            </w:pPr>
            <w:r w:rsidRPr="00EE17D4">
              <w:rPr>
                <w:rFonts w:asciiTheme="minorHAnsi" w:hAnsiTheme="minorHAnsi" w:cstheme="minorHAnsi"/>
                <w:sz w:val="22"/>
                <w:szCs w:val="22"/>
              </w:rPr>
              <w:t>Opdrachtnemer adviseert de AVANT CM en TM hierover door middel van een advies</w:t>
            </w:r>
            <w:r>
              <w:rPr>
                <w:rFonts w:asciiTheme="minorHAnsi" w:hAnsiTheme="minorHAnsi" w:cstheme="minorHAnsi"/>
                <w:sz w:val="22"/>
                <w:szCs w:val="22"/>
              </w:rPr>
              <w:t xml:space="preserve"> dat volgt uit het Beoordelingsformulier c.q. Toetsformulier aan opdrachtgever</w:t>
            </w:r>
            <w:r w:rsidRPr="00EE17D4">
              <w:rPr>
                <w:rFonts w:asciiTheme="minorHAnsi" w:hAnsiTheme="minorHAnsi" w:cstheme="minorHAnsi"/>
                <w:sz w:val="22"/>
                <w:szCs w:val="22"/>
              </w:rPr>
              <w:t>.</w:t>
            </w:r>
          </w:p>
        </w:tc>
      </w:tr>
      <w:tr w:rsidR="00BD7895" w:rsidRPr="00EE17D4" w14:paraId="2D314B38" w14:textId="77777777" w:rsidTr="00643CE0">
        <w:tc>
          <w:tcPr>
            <w:tcW w:w="935" w:type="dxa"/>
          </w:tcPr>
          <w:p w14:paraId="66F8A7C0" w14:textId="7FFDED75" w:rsidR="00BD7895" w:rsidRPr="00EE17D4" w:rsidRDefault="00FA10BA" w:rsidP="00643CE0">
            <w:pPr>
              <w:spacing w:before="40" w:after="40"/>
              <w:jc w:val="center"/>
              <w:rPr>
                <w:rFonts w:asciiTheme="minorHAnsi" w:hAnsiTheme="minorHAnsi" w:cstheme="minorHAnsi"/>
                <w:sz w:val="22"/>
                <w:szCs w:val="22"/>
              </w:rPr>
            </w:pPr>
            <w:r>
              <w:rPr>
                <w:rFonts w:asciiTheme="minorHAnsi" w:hAnsiTheme="minorHAnsi" w:cstheme="minorHAnsi"/>
                <w:sz w:val="22"/>
                <w:szCs w:val="22"/>
              </w:rPr>
              <w:t>3</w:t>
            </w:r>
          </w:p>
        </w:tc>
        <w:tc>
          <w:tcPr>
            <w:tcW w:w="8127" w:type="dxa"/>
          </w:tcPr>
          <w:p w14:paraId="6C484FFB" w14:textId="5DC35B33" w:rsidR="00BD7895" w:rsidRPr="00EE17D4" w:rsidRDefault="00BD7895" w:rsidP="00643CE0">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Opdrachtnemer </w:t>
            </w:r>
            <w:r>
              <w:rPr>
                <w:rFonts w:asciiTheme="minorHAnsi" w:hAnsiTheme="minorHAnsi" w:cstheme="minorHAnsi"/>
                <w:sz w:val="22"/>
                <w:szCs w:val="22"/>
              </w:rPr>
              <w:t xml:space="preserve">levert deze Beoordelingen en Toetsen </w:t>
            </w:r>
            <w:r w:rsidRPr="00FA10BA">
              <w:rPr>
                <w:rFonts w:asciiTheme="minorHAnsi" w:hAnsiTheme="minorHAnsi" w:cstheme="minorHAnsi"/>
                <w:sz w:val="22"/>
                <w:szCs w:val="22"/>
                <w:u w:val="single"/>
              </w:rPr>
              <w:t>conform de gestelde termijnen in de UAV-gc of indien anders overeengekomen conform termijn in het UAV-gc contract.</w:t>
            </w:r>
          </w:p>
        </w:tc>
      </w:tr>
      <w:tr w:rsidR="00BD7895" w:rsidRPr="00EE17D4" w14:paraId="6BFA4BF0" w14:textId="77777777" w:rsidTr="00643CE0">
        <w:tc>
          <w:tcPr>
            <w:tcW w:w="935" w:type="dxa"/>
          </w:tcPr>
          <w:p w14:paraId="14511B75" w14:textId="44C205C8" w:rsidR="00BD7895" w:rsidRPr="00EE17D4" w:rsidRDefault="00FA10BA" w:rsidP="00643CE0">
            <w:pPr>
              <w:spacing w:before="40" w:after="40"/>
              <w:jc w:val="center"/>
              <w:rPr>
                <w:rFonts w:asciiTheme="minorHAnsi" w:hAnsiTheme="minorHAnsi" w:cstheme="minorHAnsi"/>
                <w:sz w:val="22"/>
                <w:szCs w:val="22"/>
              </w:rPr>
            </w:pPr>
            <w:r>
              <w:rPr>
                <w:rFonts w:asciiTheme="minorHAnsi" w:hAnsiTheme="minorHAnsi" w:cstheme="minorHAnsi"/>
                <w:sz w:val="22"/>
                <w:szCs w:val="22"/>
              </w:rPr>
              <w:t>4</w:t>
            </w:r>
          </w:p>
        </w:tc>
        <w:tc>
          <w:tcPr>
            <w:tcW w:w="8127" w:type="dxa"/>
          </w:tcPr>
          <w:p w14:paraId="06970DD5" w14:textId="77777777" w:rsidR="00BD7895" w:rsidRPr="00EE17D4" w:rsidRDefault="00BD7895" w:rsidP="00643CE0">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 zorgt in samenwerking met de CM voor het opgeleverd krijgen van het advies akkoord VGR aannemer.</w:t>
            </w:r>
          </w:p>
        </w:tc>
      </w:tr>
      <w:tr w:rsidR="00BD7895" w:rsidRPr="00EE17D4" w14:paraId="27D21A96" w14:textId="77777777" w:rsidTr="00643CE0">
        <w:tc>
          <w:tcPr>
            <w:tcW w:w="935" w:type="dxa"/>
          </w:tcPr>
          <w:p w14:paraId="7C4032CA" w14:textId="4709D187" w:rsidR="00BD7895" w:rsidRPr="00EE17D4" w:rsidRDefault="00FA10BA" w:rsidP="00643CE0">
            <w:pPr>
              <w:spacing w:before="40" w:after="40"/>
              <w:jc w:val="center"/>
              <w:rPr>
                <w:rFonts w:asciiTheme="minorHAnsi" w:hAnsiTheme="minorHAnsi" w:cstheme="minorHAnsi"/>
                <w:sz w:val="22"/>
                <w:szCs w:val="22"/>
              </w:rPr>
            </w:pPr>
            <w:r>
              <w:rPr>
                <w:rFonts w:asciiTheme="minorHAnsi" w:hAnsiTheme="minorHAnsi" w:cstheme="minorHAnsi"/>
                <w:sz w:val="22"/>
                <w:szCs w:val="22"/>
              </w:rPr>
              <w:t>5</w:t>
            </w:r>
          </w:p>
        </w:tc>
        <w:tc>
          <w:tcPr>
            <w:tcW w:w="8127" w:type="dxa"/>
          </w:tcPr>
          <w:p w14:paraId="45E97248" w14:textId="72D13056" w:rsidR="00BD7895" w:rsidRPr="00EE17D4" w:rsidRDefault="00BD7895" w:rsidP="00643CE0">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Opdrachtnemer stemt proactief af met de IPM-leden en relevante stakeholders t.b.v. de </w:t>
            </w:r>
            <w:r>
              <w:rPr>
                <w:rFonts w:asciiTheme="minorHAnsi" w:hAnsiTheme="minorHAnsi" w:cstheme="minorHAnsi"/>
                <w:sz w:val="22"/>
                <w:szCs w:val="22"/>
              </w:rPr>
              <w:t>B</w:t>
            </w:r>
            <w:r w:rsidRPr="00EE17D4">
              <w:rPr>
                <w:rFonts w:asciiTheme="minorHAnsi" w:hAnsiTheme="minorHAnsi" w:cstheme="minorHAnsi"/>
                <w:sz w:val="22"/>
                <w:szCs w:val="22"/>
              </w:rPr>
              <w:t>eoordeling</w:t>
            </w:r>
            <w:r>
              <w:rPr>
                <w:rFonts w:asciiTheme="minorHAnsi" w:hAnsiTheme="minorHAnsi" w:cstheme="minorHAnsi"/>
                <w:sz w:val="22"/>
                <w:szCs w:val="22"/>
              </w:rPr>
              <w:t>, Toetsing en daaruit volgende advisering aan opdrachtgever</w:t>
            </w:r>
          </w:p>
        </w:tc>
      </w:tr>
      <w:tr w:rsidR="00BD7895" w:rsidRPr="00EE17D4" w14:paraId="7DBBF33F" w14:textId="77777777" w:rsidTr="00643CE0">
        <w:tc>
          <w:tcPr>
            <w:tcW w:w="935" w:type="dxa"/>
          </w:tcPr>
          <w:p w14:paraId="4252AB95" w14:textId="552161C8" w:rsidR="00BD7895" w:rsidRPr="00EE17D4" w:rsidRDefault="00FA10BA" w:rsidP="00643CE0">
            <w:pPr>
              <w:spacing w:before="40" w:after="40"/>
              <w:jc w:val="center"/>
              <w:rPr>
                <w:rFonts w:asciiTheme="minorHAnsi" w:hAnsiTheme="minorHAnsi" w:cstheme="minorHAnsi"/>
                <w:sz w:val="22"/>
                <w:szCs w:val="22"/>
              </w:rPr>
            </w:pPr>
            <w:r>
              <w:rPr>
                <w:rFonts w:asciiTheme="minorHAnsi" w:hAnsiTheme="minorHAnsi" w:cstheme="minorHAnsi"/>
                <w:sz w:val="22"/>
                <w:szCs w:val="22"/>
              </w:rPr>
              <w:t>6</w:t>
            </w:r>
          </w:p>
        </w:tc>
        <w:tc>
          <w:tcPr>
            <w:tcW w:w="8127" w:type="dxa"/>
          </w:tcPr>
          <w:p w14:paraId="788D4AB8" w14:textId="07D09D7B" w:rsidR="00BD7895" w:rsidRPr="00EE17D4" w:rsidRDefault="00BD7895" w:rsidP="00643CE0">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Het advies </w:t>
            </w:r>
            <w:r>
              <w:rPr>
                <w:rFonts w:asciiTheme="minorHAnsi" w:hAnsiTheme="minorHAnsi" w:cstheme="minorHAnsi"/>
                <w:sz w:val="22"/>
                <w:szCs w:val="22"/>
              </w:rPr>
              <w:t>(Beoordelingsformulier / Toetsformulier)</w:t>
            </w:r>
            <w:r w:rsidRPr="00EE17D4">
              <w:rPr>
                <w:rFonts w:asciiTheme="minorHAnsi" w:hAnsiTheme="minorHAnsi" w:cstheme="minorHAnsi"/>
                <w:sz w:val="22"/>
                <w:szCs w:val="22"/>
              </w:rPr>
              <w:t>dient tenminste te omvatten:</w:t>
            </w:r>
          </w:p>
          <w:p w14:paraId="5F785BA5" w14:textId="2360FEE2" w:rsidR="00BD7895" w:rsidRPr="00EE17D4" w:rsidRDefault="00BD7895" w:rsidP="00BD7895">
            <w:pPr>
              <w:pStyle w:val="Lijstalinea"/>
              <w:numPr>
                <w:ilvl w:val="0"/>
                <w:numId w:val="40"/>
              </w:numPr>
              <w:spacing w:before="40" w:after="40" w:line="240" w:lineRule="auto"/>
              <w:rPr>
                <w:rFonts w:asciiTheme="minorHAnsi" w:hAnsiTheme="minorHAnsi" w:cstheme="minorHAnsi"/>
                <w:sz w:val="22"/>
                <w:szCs w:val="22"/>
              </w:rPr>
            </w:pPr>
            <w:r w:rsidRPr="00EE17D4">
              <w:rPr>
                <w:rFonts w:asciiTheme="minorHAnsi" w:hAnsiTheme="minorHAnsi" w:cstheme="minorHAnsi"/>
                <w:sz w:val="22"/>
                <w:szCs w:val="22"/>
              </w:rPr>
              <w:t xml:space="preserve">Vermelding van betreffende </w:t>
            </w:r>
            <w:r>
              <w:rPr>
                <w:rFonts w:asciiTheme="minorHAnsi" w:hAnsiTheme="minorHAnsi" w:cstheme="minorHAnsi"/>
                <w:sz w:val="22"/>
                <w:szCs w:val="22"/>
              </w:rPr>
              <w:t>(deel)product dat Beoordeeld/geToetst is</w:t>
            </w:r>
          </w:p>
          <w:p w14:paraId="2760AAE0" w14:textId="3D0A9A8F" w:rsidR="00BD7895" w:rsidRPr="00EE17D4" w:rsidRDefault="00BD7895" w:rsidP="00BD7895">
            <w:pPr>
              <w:pStyle w:val="Lijstalinea"/>
              <w:numPr>
                <w:ilvl w:val="0"/>
                <w:numId w:val="40"/>
              </w:numPr>
              <w:spacing w:before="40" w:after="40" w:line="240" w:lineRule="auto"/>
              <w:rPr>
                <w:rFonts w:asciiTheme="minorHAnsi" w:hAnsiTheme="minorHAnsi" w:cstheme="minorHAnsi"/>
                <w:sz w:val="22"/>
                <w:szCs w:val="22"/>
              </w:rPr>
            </w:pPr>
            <w:r w:rsidRPr="00EE17D4">
              <w:rPr>
                <w:rFonts w:cstheme="minorHAnsi"/>
                <w:sz w:val="22"/>
                <w:szCs w:val="22"/>
              </w:rPr>
              <w:t xml:space="preserve">Uitkomst advies </w:t>
            </w:r>
            <w:r w:rsidR="00DB1B79">
              <w:rPr>
                <w:rFonts w:cstheme="minorHAnsi"/>
                <w:sz w:val="22"/>
                <w:szCs w:val="22"/>
              </w:rPr>
              <w:t xml:space="preserve">Beoordeling </w:t>
            </w:r>
            <w:r>
              <w:rPr>
                <w:rFonts w:cstheme="minorHAnsi"/>
                <w:sz w:val="22"/>
                <w:szCs w:val="22"/>
              </w:rPr>
              <w:t>(wel/niet akkoord</w:t>
            </w:r>
          </w:p>
          <w:p w14:paraId="4288165C" w14:textId="45B3D6C4" w:rsidR="00BD7895" w:rsidRPr="00EE17D4" w:rsidRDefault="00DB1B79" w:rsidP="00DB1B79">
            <w:pPr>
              <w:pStyle w:val="Lijstalinea"/>
              <w:numPr>
                <w:ilvl w:val="1"/>
                <w:numId w:val="40"/>
              </w:numPr>
              <w:spacing w:before="40" w:after="40" w:line="240" w:lineRule="auto"/>
              <w:ind w:left="1224"/>
              <w:rPr>
                <w:rFonts w:asciiTheme="minorHAnsi" w:hAnsiTheme="minorHAnsi" w:cstheme="minorHAnsi"/>
                <w:sz w:val="22"/>
                <w:szCs w:val="22"/>
              </w:rPr>
            </w:pPr>
            <w:r>
              <w:rPr>
                <w:rFonts w:cstheme="minorHAnsi"/>
                <w:sz w:val="22"/>
                <w:szCs w:val="22"/>
              </w:rPr>
              <w:t xml:space="preserve">Indien niet akkoord dan </w:t>
            </w:r>
            <w:r w:rsidR="00BD7895" w:rsidRPr="00EE17D4">
              <w:rPr>
                <w:rFonts w:cstheme="minorHAnsi"/>
                <w:sz w:val="22"/>
                <w:szCs w:val="22"/>
              </w:rPr>
              <w:t>met vermelding van:</w:t>
            </w:r>
          </w:p>
          <w:p w14:paraId="79CEB018" w14:textId="4D3D4ADB" w:rsidR="00BD7895" w:rsidRPr="00EE17D4" w:rsidRDefault="00DB1B79" w:rsidP="00DB1B79">
            <w:pPr>
              <w:pStyle w:val="Lijstalinea"/>
              <w:numPr>
                <w:ilvl w:val="2"/>
                <w:numId w:val="40"/>
              </w:numPr>
              <w:spacing w:before="40" w:after="40" w:line="240" w:lineRule="auto"/>
              <w:ind w:left="1508"/>
              <w:rPr>
                <w:rFonts w:asciiTheme="minorHAnsi" w:hAnsiTheme="minorHAnsi" w:cstheme="minorHAnsi"/>
                <w:sz w:val="22"/>
                <w:szCs w:val="22"/>
              </w:rPr>
            </w:pPr>
            <w:r>
              <w:rPr>
                <w:rFonts w:asciiTheme="minorHAnsi" w:hAnsiTheme="minorHAnsi" w:cstheme="minorHAnsi"/>
                <w:sz w:val="22"/>
                <w:szCs w:val="22"/>
              </w:rPr>
              <w:t xml:space="preserve">Concreet wat </w:t>
            </w:r>
            <w:r w:rsidR="00BD7895" w:rsidRPr="00EE17D4">
              <w:rPr>
                <w:rFonts w:asciiTheme="minorHAnsi" w:hAnsiTheme="minorHAnsi" w:cstheme="minorHAnsi"/>
                <w:sz w:val="22"/>
                <w:szCs w:val="22"/>
              </w:rPr>
              <w:t xml:space="preserve">niet akkoord </w:t>
            </w:r>
            <w:r>
              <w:rPr>
                <w:rFonts w:asciiTheme="minorHAnsi" w:hAnsiTheme="minorHAnsi" w:cstheme="minorHAnsi"/>
                <w:sz w:val="22"/>
                <w:szCs w:val="22"/>
              </w:rPr>
              <w:t>is (bevinding en bewijs)</w:t>
            </w:r>
          </w:p>
          <w:p w14:paraId="09467F69" w14:textId="1F7C2638" w:rsidR="00BD7895" w:rsidRPr="00EE17D4" w:rsidRDefault="00DB1B79" w:rsidP="00DB1B79">
            <w:pPr>
              <w:pStyle w:val="Lijstalinea"/>
              <w:numPr>
                <w:ilvl w:val="2"/>
                <w:numId w:val="40"/>
              </w:numPr>
              <w:spacing w:before="40" w:after="40" w:line="240" w:lineRule="auto"/>
              <w:ind w:left="1508"/>
              <w:rPr>
                <w:rFonts w:asciiTheme="minorHAnsi" w:hAnsiTheme="minorHAnsi" w:cstheme="minorHAnsi"/>
                <w:sz w:val="22"/>
                <w:szCs w:val="22"/>
              </w:rPr>
            </w:pPr>
            <w:r>
              <w:rPr>
                <w:rFonts w:asciiTheme="minorHAnsi" w:hAnsiTheme="minorHAnsi" w:cstheme="minorHAnsi"/>
                <w:sz w:val="22"/>
                <w:szCs w:val="22"/>
              </w:rPr>
              <w:t xml:space="preserve">Aantoonbaar </w:t>
            </w:r>
            <w:r w:rsidR="00BD7895" w:rsidRPr="00EE17D4">
              <w:rPr>
                <w:rFonts w:asciiTheme="minorHAnsi" w:hAnsiTheme="minorHAnsi" w:cstheme="minorHAnsi"/>
                <w:sz w:val="22"/>
                <w:szCs w:val="22"/>
              </w:rPr>
              <w:t>waarom het niet akkoord is</w:t>
            </w:r>
            <w:r>
              <w:rPr>
                <w:rFonts w:asciiTheme="minorHAnsi" w:hAnsiTheme="minorHAnsi" w:cstheme="minorHAnsi"/>
                <w:sz w:val="22"/>
                <w:szCs w:val="22"/>
              </w:rPr>
              <w:t xml:space="preserve"> (bron)</w:t>
            </w:r>
          </w:p>
          <w:p w14:paraId="709287D4" w14:textId="5B4124E5" w:rsidR="00BD7895" w:rsidRPr="00EE17D4" w:rsidRDefault="00DB1B79" w:rsidP="00DB1B79">
            <w:pPr>
              <w:pStyle w:val="Lijstalinea"/>
              <w:numPr>
                <w:ilvl w:val="2"/>
                <w:numId w:val="40"/>
              </w:numPr>
              <w:spacing w:before="40" w:after="40" w:line="240" w:lineRule="auto"/>
              <w:ind w:left="1508"/>
              <w:rPr>
                <w:rFonts w:asciiTheme="minorHAnsi" w:hAnsiTheme="minorHAnsi" w:cstheme="minorHAnsi"/>
                <w:sz w:val="22"/>
                <w:szCs w:val="22"/>
              </w:rPr>
            </w:pPr>
            <w:r>
              <w:rPr>
                <w:rFonts w:asciiTheme="minorHAnsi" w:hAnsiTheme="minorHAnsi" w:cstheme="minorHAnsi"/>
                <w:sz w:val="22"/>
                <w:szCs w:val="22"/>
              </w:rPr>
              <w:t>SMART wat het had moeten zijn</w:t>
            </w:r>
          </w:p>
          <w:p w14:paraId="4071C20F" w14:textId="10AEFEEE" w:rsidR="00BD7895" w:rsidRDefault="00DB1B79" w:rsidP="00DB1B79">
            <w:pPr>
              <w:pStyle w:val="Lijstalinea"/>
              <w:numPr>
                <w:ilvl w:val="2"/>
                <w:numId w:val="40"/>
              </w:numPr>
              <w:spacing w:before="40" w:after="40" w:line="240" w:lineRule="auto"/>
              <w:ind w:left="1508"/>
              <w:rPr>
                <w:rFonts w:asciiTheme="minorHAnsi" w:hAnsiTheme="minorHAnsi" w:cstheme="minorHAnsi"/>
                <w:sz w:val="22"/>
                <w:szCs w:val="22"/>
              </w:rPr>
            </w:pPr>
            <w:r>
              <w:rPr>
                <w:rFonts w:asciiTheme="minorHAnsi" w:hAnsiTheme="minorHAnsi" w:cstheme="minorHAnsi"/>
                <w:sz w:val="22"/>
                <w:szCs w:val="22"/>
              </w:rPr>
              <w:t xml:space="preserve">Verzoek aan </w:t>
            </w:r>
            <w:r w:rsidR="00BD7895" w:rsidRPr="00EE17D4">
              <w:rPr>
                <w:rFonts w:asciiTheme="minorHAnsi" w:hAnsiTheme="minorHAnsi" w:cstheme="minorHAnsi"/>
                <w:sz w:val="22"/>
                <w:szCs w:val="22"/>
              </w:rPr>
              <w:t>aannemer</w:t>
            </w:r>
            <w:r>
              <w:rPr>
                <w:rFonts w:asciiTheme="minorHAnsi" w:hAnsiTheme="minorHAnsi" w:cstheme="minorHAnsi"/>
                <w:sz w:val="22"/>
                <w:szCs w:val="22"/>
              </w:rPr>
              <w:t xml:space="preserve"> per item dat niet akkoord is</w:t>
            </w:r>
          </w:p>
          <w:p w14:paraId="2476A91C" w14:textId="694CAE98" w:rsidR="00DB1B79" w:rsidRDefault="00DB1B79" w:rsidP="00DB1B79">
            <w:pPr>
              <w:pStyle w:val="Lijstalinea"/>
              <w:numPr>
                <w:ilvl w:val="2"/>
                <w:numId w:val="40"/>
              </w:numPr>
              <w:spacing w:before="40" w:after="40" w:line="240" w:lineRule="auto"/>
              <w:ind w:left="1508"/>
              <w:rPr>
                <w:rFonts w:asciiTheme="minorHAnsi" w:hAnsiTheme="minorHAnsi" w:cstheme="minorHAnsi"/>
                <w:sz w:val="22"/>
                <w:szCs w:val="22"/>
              </w:rPr>
            </w:pPr>
            <w:r>
              <w:rPr>
                <w:rFonts w:asciiTheme="minorHAnsi" w:hAnsiTheme="minorHAnsi" w:cstheme="minorHAnsi"/>
                <w:sz w:val="22"/>
                <w:szCs w:val="22"/>
              </w:rPr>
              <w:t>Termijn waarop hernieuwde indiening door aannemer moet plaatsvinden</w:t>
            </w:r>
          </w:p>
          <w:p w14:paraId="1BB829DC" w14:textId="278518C7" w:rsidR="00DB1B79" w:rsidRPr="00DB1B79" w:rsidRDefault="00DB1B79" w:rsidP="00DB1B79">
            <w:pPr>
              <w:pStyle w:val="Lijstalinea"/>
              <w:numPr>
                <w:ilvl w:val="0"/>
                <w:numId w:val="40"/>
              </w:numPr>
              <w:spacing w:before="40" w:after="40" w:line="240" w:lineRule="auto"/>
              <w:rPr>
                <w:rFonts w:asciiTheme="minorHAnsi" w:hAnsiTheme="minorHAnsi" w:cstheme="minorHAnsi"/>
                <w:sz w:val="22"/>
                <w:szCs w:val="22"/>
              </w:rPr>
            </w:pPr>
            <w:r w:rsidRPr="00EE17D4">
              <w:rPr>
                <w:rFonts w:cstheme="minorHAnsi"/>
                <w:sz w:val="22"/>
                <w:szCs w:val="22"/>
              </w:rPr>
              <w:t xml:space="preserve">Uitkomst advies </w:t>
            </w:r>
            <w:r>
              <w:rPr>
                <w:rFonts w:cstheme="minorHAnsi"/>
                <w:sz w:val="22"/>
                <w:szCs w:val="22"/>
              </w:rPr>
              <w:t>Toetsing (getoetst met/zonder bezwaar)</w:t>
            </w:r>
          </w:p>
          <w:p w14:paraId="0143DEAD" w14:textId="30CC7BF9" w:rsidR="00DB1B79" w:rsidRPr="00EE17D4" w:rsidRDefault="00DB1B79" w:rsidP="00DB1B79">
            <w:pPr>
              <w:pStyle w:val="Lijstalinea"/>
              <w:numPr>
                <w:ilvl w:val="1"/>
                <w:numId w:val="40"/>
              </w:numPr>
              <w:spacing w:before="40" w:after="40" w:line="240" w:lineRule="auto"/>
              <w:ind w:left="1224"/>
              <w:rPr>
                <w:rFonts w:asciiTheme="minorHAnsi" w:hAnsiTheme="minorHAnsi" w:cstheme="minorHAnsi"/>
                <w:sz w:val="22"/>
                <w:szCs w:val="22"/>
              </w:rPr>
            </w:pPr>
            <w:r>
              <w:rPr>
                <w:rFonts w:cstheme="minorHAnsi"/>
                <w:sz w:val="22"/>
                <w:szCs w:val="22"/>
              </w:rPr>
              <w:t xml:space="preserve">Indien geToets </w:t>
            </w:r>
            <w:r w:rsidRPr="00DB1B79">
              <w:rPr>
                <w:rFonts w:cstheme="minorHAnsi"/>
                <w:b/>
                <w:bCs/>
                <w:sz w:val="22"/>
                <w:szCs w:val="22"/>
              </w:rPr>
              <w:t>met</w:t>
            </w:r>
            <w:r>
              <w:rPr>
                <w:rFonts w:cstheme="minorHAnsi"/>
                <w:sz w:val="22"/>
                <w:szCs w:val="22"/>
              </w:rPr>
              <w:t xml:space="preserve"> bezwaar dan </w:t>
            </w:r>
            <w:r w:rsidRPr="00EE17D4">
              <w:rPr>
                <w:rFonts w:cstheme="minorHAnsi"/>
                <w:sz w:val="22"/>
                <w:szCs w:val="22"/>
              </w:rPr>
              <w:t>met vermelding van:</w:t>
            </w:r>
          </w:p>
          <w:p w14:paraId="23C2341E" w14:textId="0C50DE44" w:rsidR="00DB1B79" w:rsidRPr="00EE17D4" w:rsidRDefault="00DB1B79" w:rsidP="00DB1B79">
            <w:pPr>
              <w:pStyle w:val="Lijstalinea"/>
              <w:numPr>
                <w:ilvl w:val="2"/>
                <w:numId w:val="40"/>
              </w:numPr>
              <w:spacing w:before="40" w:after="40" w:line="240" w:lineRule="auto"/>
              <w:ind w:left="1508"/>
              <w:rPr>
                <w:rFonts w:asciiTheme="minorHAnsi" w:hAnsiTheme="minorHAnsi" w:cstheme="minorHAnsi"/>
                <w:sz w:val="22"/>
                <w:szCs w:val="22"/>
              </w:rPr>
            </w:pPr>
            <w:r>
              <w:rPr>
                <w:rFonts w:asciiTheme="minorHAnsi" w:hAnsiTheme="minorHAnsi" w:cstheme="minorHAnsi"/>
                <w:sz w:val="22"/>
                <w:szCs w:val="22"/>
              </w:rPr>
              <w:t>Concreet wat het bezwaar is (bevinding en bewijs)</w:t>
            </w:r>
          </w:p>
          <w:p w14:paraId="6C562F40" w14:textId="4A9AE966" w:rsidR="00DB1B79" w:rsidRPr="00EE17D4" w:rsidRDefault="00DB1B79" w:rsidP="00DB1B79">
            <w:pPr>
              <w:pStyle w:val="Lijstalinea"/>
              <w:numPr>
                <w:ilvl w:val="2"/>
                <w:numId w:val="40"/>
              </w:numPr>
              <w:spacing w:before="40" w:after="40" w:line="240" w:lineRule="auto"/>
              <w:ind w:left="1508"/>
              <w:rPr>
                <w:rFonts w:asciiTheme="minorHAnsi" w:hAnsiTheme="minorHAnsi" w:cstheme="minorHAnsi"/>
                <w:sz w:val="22"/>
                <w:szCs w:val="22"/>
              </w:rPr>
            </w:pPr>
            <w:r>
              <w:rPr>
                <w:rFonts w:asciiTheme="minorHAnsi" w:hAnsiTheme="minorHAnsi" w:cstheme="minorHAnsi"/>
                <w:sz w:val="22"/>
                <w:szCs w:val="22"/>
              </w:rPr>
              <w:t xml:space="preserve">Concrete omschrijving </w:t>
            </w:r>
            <w:r w:rsidRPr="00EE17D4">
              <w:rPr>
                <w:rFonts w:asciiTheme="minorHAnsi" w:hAnsiTheme="minorHAnsi" w:cstheme="minorHAnsi"/>
                <w:sz w:val="22"/>
                <w:szCs w:val="22"/>
              </w:rPr>
              <w:t xml:space="preserve">waarom het </w:t>
            </w:r>
            <w:r>
              <w:rPr>
                <w:rFonts w:asciiTheme="minorHAnsi" w:hAnsiTheme="minorHAnsi" w:cstheme="minorHAnsi"/>
                <w:sz w:val="22"/>
                <w:szCs w:val="22"/>
              </w:rPr>
              <w:t>een bezwaar is (bron)</w:t>
            </w:r>
          </w:p>
          <w:p w14:paraId="415F931D" w14:textId="2C3A1321" w:rsidR="00DB1B79" w:rsidRPr="00EE17D4" w:rsidRDefault="00DB1B79" w:rsidP="00DB1B79">
            <w:pPr>
              <w:pStyle w:val="Lijstalinea"/>
              <w:numPr>
                <w:ilvl w:val="2"/>
                <w:numId w:val="40"/>
              </w:numPr>
              <w:spacing w:before="40" w:after="40" w:line="240" w:lineRule="auto"/>
              <w:ind w:left="1508"/>
              <w:rPr>
                <w:rFonts w:asciiTheme="minorHAnsi" w:hAnsiTheme="minorHAnsi" w:cstheme="minorHAnsi"/>
                <w:sz w:val="22"/>
                <w:szCs w:val="22"/>
              </w:rPr>
            </w:pPr>
            <w:r>
              <w:rPr>
                <w:rFonts w:asciiTheme="minorHAnsi" w:hAnsiTheme="minorHAnsi" w:cstheme="minorHAnsi"/>
                <w:sz w:val="22"/>
                <w:szCs w:val="22"/>
              </w:rPr>
              <w:t>Concrete omschrijving wat van aannemer verwacht wordt c.q. wat het aandachtspunt is dat opdrachtgever meegeeft aan aannemer</w:t>
            </w:r>
          </w:p>
          <w:p w14:paraId="0CA89CF3" w14:textId="77777777" w:rsidR="00DB1B79" w:rsidRDefault="00DB1B79" w:rsidP="00DB1B79">
            <w:pPr>
              <w:pStyle w:val="Lijstalinea"/>
              <w:numPr>
                <w:ilvl w:val="2"/>
                <w:numId w:val="40"/>
              </w:numPr>
              <w:spacing w:before="40" w:after="40" w:line="240" w:lineRule="auto"/>
              <w:ind w:left="1508"/>
              <w:rPr>
                <w:rFonts w:asciiTheme="minorHAnsi" w:hAnsiTheme="minorHAnsi" w:cstheme="minorHAnsi"/>
                <w:sz w:val="22"/>
                <w:szCs w:val="22"/>
              </w:rPr>
            </w:pPr>
            <w:r>
              <w:rPr>
                <w:rFonts w:asciiTheme="minorHAnsi" w:hAnsiTheme="minorHAnsi" w:cstheme="minorHAnsi"/>
                <w:sz w:val="22"/>
                <w:szCs w:val="22"/>
              </w:rPr>
              <w:t>Termijn waarop hernieuwde indiening door aannemer moet plaatsvinden</w:t>
            </w:r>
          </w:p>
          <w:p w14:paraId="672E7E9B" w14:textId="683BE8CC" w:rsidR="00BD7895" w:rsidRPr="00EE17D4" w:rsidRDefault="00BD7895" w:rsidP="00BD7895">
            <w:pPr>
              <w:pStyle w:val="Lijstalinea"/>
              <w:numPr>
                <w:ilvl w:val="0"/>
                <w:numId w:val="40"/>
              </w:numPr>
              <w:spacing w:before="40" w:after="40" w:line="240" w:lineRule="auto"/>
              <w:rPr>
                <w:rFonts w:asciiTheme="minorHAnsi" w:hAnsiTheme="minorHAnsi" w:cstheme="minorHAnsi"/>
                <w:sz w:val="22"/>
                <w:szCs w:val="22"/>
              </w:rPr>
            </w:pPr>
            <w:r w:rsidRPr="00EE17D4">
              <w:rPr>
                <w:rFonts w:asciiTheme="minorHAnsi" w:hAnsiTheme="minorHAnsi" w:cstheme="minorHAnsi"/>
                <w:sz w:val="22"/>
                <w:szCs w:val="22"/>
              </w:rPr>
              <w:t xml:space="preserve">Aantoonbaar </w:t>
            </w:r>
            <w:r w:rsidR="00DB1B79">
              <w:rPr>
                <w:rFonts w:asciiTheme="minorHAnsi" w:hAnsiTheme="minorHAnsi" w:cstheme="minorHAnsi"/>
                <w:sz w:val="22"/>
                <w:szCs w:val="22"/>
              </w:rPr>
              <w:t xml:space="preserve">de Beoordeling / Toets </w:t>
            </w:r>
            <w:r w:rsidRPr="00EE17D4">
              <w:rPr>
                <w:rFonts w:asciiTheme="minorHAnsi" w:hAnsiTheme="minorHAnsi" w:cstheme="minorHAnsi"/>
                <w:sz w:val="22"/>
                <w:szCs w:val="22"/>
              </w:rPr>
              <w:t>getoetst bij relevante IPM-leden.</w:t>
            </w:r>
          </w:p>
        </w:tc>
      </w:tr>
      <w:tr w:rsidR="00BD7895" w:rsidRPr="00EE17D4" w14:paraId="73780223" w14:textId="77777777" w:rsidTr="00643CE0">
        <w:tc>
          <w:tcPr>
            <w:tcW w:w="935" w:type="dxa"/>
          </w:tcPr>
          <w:p w14:paraId="2E6FAA27" w14:textId="62AAC226" w:rsidR="00BD7895" w:rsidRPr="00EE17D4" w:rsidRDefault="00FA10BA" w:rsidP="00643CE0">
            <w:pPr>
              <w:spacing w:before="40" w:after="40"/>
              <w:jc w:val="center"/>
              <w:rPr>
                <w:rFonts w:asciiTheme="minorHAnsi" w:hAnsiTheme="minorHAnsi" w:cstheme="minorHAnsi"/>
                <w:sz w:val="22"/>
                <w:szCs w:val="22"/>
              </w:rPr>
            </w:pPr>
            <w:r>
              <w:rPr>
                <w:rFonts w:asciiTheme="minorHAnsi" w:hAnsiTheme="minorHAnsi" w:cstheme="minorHAnsi"/>
                <w:sz w:val="22"/>
                <w:szCs w:val="22"/>
              </w:rPr>
              <w:t>7</w:t>
            </w:r>
          </w:p>
        </w:tc>
        <w:tc>
          <w:tcPr>
            <w:tcW w:w="8127" w:type="dxa"/>
          </w:tcPr>
          <w:p w14:paraId="0CDF7429" w14:textId="77777777" w:rsidR="00BD7895" w:rsidRPr="00EE17D4" w:rsidRDefault="00BD7895" w:rsidP="00643CE0">
            <w:pPr>
              <w:spacing w:before="40" w:after="40"/>
              <w:rPr>
                <w:rFonts w:asciiTheme="minorHAnsi" w:hAnsiTheme="minorHAnsi" w:cstheme="minorHAnsi"/>
                <w:sz w:val="22"/>
                <w:szCs w:val="22"/>
              </w:rPr>
            </w:pPr>
            <w:r w:rsidRPr="00EE17D4">
              <w:rPr>
                <w:rFonts w:asciiTheme="minorHAnsi" w:hAnsiTheme="minorHAnsi" w:cstheme="minorHAnsi"/>
                <w:sz w:val="22"/>
                <w:szCs w:val="22"/>
              </w:rPr>
              <w:t>Opdrachtnemer toetst de adviezen op kwaliteit en juridische compliance conform de kwaliteitseisen (paragraaf 4.4)</w:t>
            </w:r>
          </w:p>
        </w:tc>
      </w:tr>
      <w:tr w:rsidR="00BD7895" w:rsidRPr="00EE17D4" w14:paraId="48F360F0" w14:textId="77777777" w:rsidTr="00643CE0">
        <w:tc>
          <w:tcPr>
            <w:tcW w:w="935" w:type="dxa"/>
          </w:tcPr>
          <w:p w14:paraId="5DF6F039" w14:textId="7A1DCD9C" w:rsidR="00BD7895" w:rsidRPr="00EE17D4" w:rsidRDefault="00FA10BA" w:rsidP="00643CE0">
            <w:pPr>
              <w:spacing w:before="40" w:after="40"/>
              <w:jc w:val="center"/>
              <w:rPr>
                <w:rFonts w:asciiTheme="minorHAnsi" w:hAnsiTheme="minorHAnsi" w:cstheme="minorHAnsi"/>
                <w:sz w:val="22"/>
                <w:szCs w:val="22"/>
              </w:rPr>
            </w:pPr>
            <w:r>
              <w:rPr>
                <w:rFonts w:asciiTheme="minorHAnsi" w:hAnsiTheme="minorHAnsi" w:cstheme="minorHAnsi"/>
                <w:sz w:val="22"/>
                <w:szCs w:val="22"/>
              </w:rPr>
              <w:t>8</w:t>
            </w:r>
          </w:p>
        </w:tc>
        <w:tc>
          <w:tcPr>
            <w:tcW w:w="8127" w:type="dxa"/>
          </w:tcPr>
          <w:p w14:paraId="656AB01E" w14:textId="65A009EF" w:rsidR="00BD7895" w:rsidRPr="00EE17D4" w:rsidRDefault="00BD7895" w:rsidP="00643CE0">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Het resultaat wordt aan de AVANT CM </w:t>
            </w:r>
            <w:r w:rsidR="00DB1B79">
              <w:rPr>
                <w:rFonts w:asciiTheme="minorHAnsi" w:hAnsiTheme="minorHAnsi" w:cstheme="minorHAnsi"/>
                <w:sz w:val="22"/>
                <w:szCs w:val="22"/>
              </w:rPr>
              <w:t xml:space="preserve">/ TM / OM </w:t>
            </w:r>
            <w:r w:rsidRPr="00EE17D4">
              <w:rPr>
                <w:rFonts w:asciiTheme="minorHAnsi" w:hAnsiTheme="minorHAnsi" w:cstheme="minorHAnsi"/>
                <w:sz w:val="22"/>
                <w:szCs w:val="22"/>
              </w:rPr>
              <w:t>opgeleverd.</w:t>
            </w:r>
          </w:p>
        </w:tc>
      </w:tr>
      <w:tr w:rsidR="00BD7895" w:rsidRPr="00EE17D4" w14:paraId="4CD180C9" w14:textId="77777777" w:rsidTr="00643CE0">
        <w:tc>
          <w:tcPr>
            <w:tcW w:w="935" w:type="dxa"/>
          </w:tcPr>
          <w:p w14:paraId="3BDAC28F" w14:textId="2FAC976C" w:rsidR="00BD7895" w:rsidRPr="00EE17D4" w:rsidRDefault="00FA10BA" w:rsidP="00643CE0">
            <w:pPr>
              <w:spacing w:before="40" w:after="40"/>
              <w:jc w:val="center"/>
              <w:rPr>
                <w:rFonts w:asciiTheme="minorHAnsi" w:hAnsiTheme="minorHAnsi" w:cstheme="minorHAnsi"/>
                <w:sz w:val="22"/>
                <w:szCs w:val="22"/>
              </w:rPr>
            </w:pPr>
            <w:r>
              <w:rPr>
                <w:rFonts w:asciiTheme="minorHAnsi" w:hAnsiTheme="minorHAnsi" w:cstheme="minorHAnsi"/>
                <w:sz w:val="22"/>
                <w:szCs w:val="22"/>
              </w:rPr>
              <w:t>9</w:t>
            </w:r>
          </w:p>
        </w:tc>
        <w:tc>
          <w:tcPr>
            <w:tcW w:w="8127" w:type="dxa"/>
          </w:tcPr>
          <w:p w14:paraId="5266CCF4" w14:textId="5E8A46E6" w:rsidR="00BD7895" w:rsidRPr="00EE17D4" w:rsidRDefault="00BD7895" w:rsidP="00643CE0">
            <w:pPr>
              <w:spacing w:before="40" w:after="40"/>
              <w:rPr>
                <w:rFonts w:asciiTheme="minorHAnsi" w:hAnsiTheme="minorHAnsi" w:cstheme="minorHAnsi"/>
                <w:sz w:val="22"/>
                <w:szCs w:val="22"/>
              </w:rPr>
            </w:pPr>
            <w:r w:rsidRPr="00EE17D4">
              <w:rPr>
                <w:rFonts w:asciiTheme="minorHAnsi" w:hAnsiTheme="minorHAnsi" w:cstheme="minorHAnsi"/>
                <w:sz w:val="22"/>
                <w:szCs w:val="22"/>
              </w:rPr>
              <w:t xml:space="preserve">Goedkeuring van het resultaat is ter beoordeling van de AVANT </w:t>
            </w:r>
            <w:r w:rsidR="00CA4648">
              <w:rPr>
                <w:rFonts w:asciiTheme="minorHAnsi" w:hAnsiTheme="minorHAnsi" w:cstheme="minorHAnsi"/>
                <w:sz w:val="22"/>
                <w:szCs w:val="22"/>
              </w:rPr>
              <w:t xml:space="preserve">CM / </w:t>
            </w:r>
            <w:r w:rsidRPr="00EE17D4">
              <w:rPr>
                <w:rFonts w:asciiTheme="minorHAnsi" w:hAnsiTheme="minorHAnsi" w:cstheme="minorHAnsi"/>
                <w:sz w:val="22"/>
                <w:szCs w:val="22"/>
              </w:rPr>
              <w:t xml:space="preserve">TM en/of </w:t>
            </w:r>
            <w:r w:rsidR="00CA4648">
              <w:rPr>
                <w:rFonts w:asciiTheme="minorHAnsi" w:hAnsiTheme="minorHAnsi" w:cstheme="minorHAnsi"/>
                <w:sz w:val="22"/>
                <w:szCs w:val="22"/>
              </w:rPr>
              <w:t>O</w:t>
            </w:r>
            <w:r w:rsidRPr="00EE17D4">
              <w:rPr>
                <w:rFonts w:asciiTheme="minorHAnsi" w:hAnsiTheme="minorHAnsi" w:cstheme="minorHAnsi"/>
                <w:sz w:val="22"/>
                <w:szCs w:val="22"/>
              </w:rPr>
              <w:t>M.</w:t>
            </w:r>
          </w:p>
        </w:tc>
      </w:tr>
      <w:tr w:rsidR="00BD7895" w:rsidRPr="00EE17D4" w14:paraId="280E2498" w14:textId="77777777" w:rsidTr="00643CE0">
        <w:tc>
          <w:tcPr>
            <w:tcW w:w="935" w:type="dxa"/>
          </w:tcPr>
          <w:p w14:paraId="1C467830" w14:textId="7D65077A" w:rsidR="00BD7895" w:rsidRPr="00EE17D4" w:rsidRDefault="00FA10BA" w:rsidP="00BD7895">
            <w:pPr>
              <w:spacing w:before="40" w:after="40"/>
              <w:jc w:val="center"/>
              <w:rPr>
                <w:rFonts w:asciiTheme="minorHAnsi" w:hAnsiTheme="minorHAnsi" w:cstheme="minorHAnsi"/>
                <w:sz w:val="22"/>
                <w:szCs w:val="22"/>
              </w:rPr>
            </w:pPr>
            <w:r>
              <w:rPr>
                <w:rFonts w:asciiTheme="minorHAnsi" w:hAnsiTheme="minorHAnsi" w:cstheme="minorHAnsi"/>
                <w:sz w:val="22"/>
                <w:szCs w:val="22"/>
              </w:rPr>
              <w:lastRenderedPageBreak/>
              <w:t>10</w:t>
            </w:r>
          </w:p>
        </w:tc>
        <w:tc>
          <w:tcPr>
            <w:tcW w:w="8127" w:type="dxa"/>
          </w:tcPr>
          <w:p w14:paraId="567D82C2" w14:textId="0A1EB331" w:rsidR="00BD7895" w:rsidRPr="00EE17D4" w:rsidRDefault="00BD7895" w:rsidP="00BD7895">
            <w:pPr>
              <w:spacing w:before="40" w:after="40"/>
              <w:rPr>
                <w:rFonts w:asciiTheme="minorHAnsi" w:hAnsiTheme="minorHAnsi" w:cstheme="minorHAnsi"/>
                <w:sz w:val="22"/>
                <w:szCs w:val="22"/>
              </w:rPr>
            </w:pPr>
            <w:r w:rsidRPr="00950EBC">
              <w:rPr>
                <w:rFonts w:asciiTheme="minorHAnsi" w:hAnsiTheme="minorHAnsi" w:cstheme="minorHAnsi"/>
                <w:sz w:val="22"/>
                <w:szCs w:val="22"/>
              </w:rPr>
              <w:t>Voor dit product is er wel onderscheid in verschillende product typen ‘klein’ ‘middel’ ‘groot’ gemaakt</w:t>
            </w:r>
            <w:r>
              <w:rPr>
                <w:rFonts w:asciiTheme="minorHAnsi" w:hAnsiTheme="minorHAnsi" w:cstheme="minorHAnsi"/>
                <w:sz w:val="22"/>
                <w:szCs w:val="22"/>
              </w:rPr>
              <w:t xml:space="preserve"> en is gerelateerd aan de benodigde inzet. </w:t>
            </w:r>
            <w:r w:rsidRPr="00950EBC">
              <w:rPr>
                <w:rFonts w:asciiTheme="minorHAnsi" w:hAnsiTheme="minorHAnsi" w:cstheme="minorHAnsi"/>
                <w:sz w:val="22"/>
                <w:szCs w:val="22"/>
              </w:rPr>
              <w:t>Dit is terug te vinden in het prijzenblad</w:t>
            </w:r>
            <w:r>
              <w:rPr>
                <w:rFonts w:asciiTheme="minorHAnsi" w:hAnsiTheme="minorHAnsi" w:cstheme="minorHAnsi"/>
                <w:sz w:val="22"/>
                <w:szCs w:val="22"/>
              </w:rPr>
              <w:t>. Hierbij geldt dat alle adviezen binnen een bepaald benodigd aantal uren in een type product vallen. Opdrachtnemer dient hier de prijsvorming op af te stemmen.</w:t>
            </w:r>
          </w:p>
        </w:tc>
      </w:tr>
    </w:tbl>
    <w:p w14:paraId="446E4254" w14:textId="77777777" w:rsidR="00BD7895" w:rsidRDefault="00BD7895" w:rsidP="00EF6191"/>
    <w:tbl>
      <w:tblPr>
        <w:tblStyle w:val="Tabelraster"/>
        <w:tblW w:w="0" w:type="auto"/>
        <w:tblLook w:val="04A0" w:firstRow="1" w:lastRow="0" w:firstColumn="1" w:lastColumn="0" w:noHBand="0" w:noVBand="1"/>
      </w:tblPr>
      <w:tblGrid>
        <w:gridCol w:w="935"/>
        <w:gridCol w:w="8127"/>
      </w:tblGrid>
      <w:tr w:rsidR="00EF6191" w:rsidRPr="001737C3" w14:paraId="2A1AE951" w14:textId="77777777" w:rsidTr="005D52E6">
        <w:tc>
          <w:tcPr>
            <w:tcW w:w="935" w:type="dxa"/>
            <w:shd w:val="clear" w:color="auto" w:fill="0070C0"/>
          </w:tcPr>
          <w:p w14:paraId="0681A5C5" w14:textId="1BCE1151" w:rsidR="00EF6191" w:rsidRPr="001737C3" w:rsidRDefault="00EF6191" w:rsidP="005D52E6">
            <w:pPr>
              <w:spacing w:before="40"/>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TC</w:t>
            </w:r>
            <w:r w:rsidRPr="001737C3">
              <w:rPr>
                <w:rFonts w:asciiTheme="minorHAnsi" w:hAnsiTheme="minorHAnsi" w:cstheme="minorHAnsi"/>
                <w:b/>
                <w:color w:val="FFFFFF" w:themeColor="background1"/>
                <w:sz w:val="22"/>
                <w:szCs w:val="22"/>
              </w:rPr>
              <w:t>M</w:t>
            </w:r>
            <w:r w:rsidR="00FA10BA">
              <w:rPr>
                <w:rFonts w:asciiTheme="minorHAnsi" w:hAnsiTheme="minorHAnsi" w:cstheme="minorHAnsi"/>
                <w:b/>
                <w:color w:val="FFFFFF" w:themeColor="background1"/>
                <w:sz w:val="22"/>
                <w:szCs w:val="22"/>
              </w:rPr>
              <w:t>4</w:t>
            </w:r>
          </w:p>
        </w:tc>
        <w:tc>
          <w:tcPr>
            <w:tcW w:w="8127" w:type="dxa"/>
            <w:shd w:val="clear" w:color="auto" w:fill="0070C0"/>
          </w:tcPr>
          <w:p w14:paraId="36C120FA" w14:textId="79E35A31" w:rsidR="00EF6191" w:rsidRPr="001737C3" w:rsidRDefault="003F0413" w:rsidP="005D52E6">
            <w:pPr>
              <w:spacing w:before="40"/>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 xml:space="preserve">Contract </w:t>
            </w:r>
            <w:r w:rsidR="00EF6191" w:rsidRPr="001737C3">
              <w:rPr>
                <w:rFonts w:asciiTheme="minorHAnsi" w:hAnsiTheme="minorHAnsi" w:cstheme="minorHAnsi"/>
                <w:b/>
                <w:color w:val="FFFFFF" w:themeColor="background1"/>
                <w:sz w:val="22"/>
                <w:szCs w:val="22"/>
              </w:rPr>
              <w:t xml:space="preserve">Adviezen </w:t>
            </w:r>
            <w:r>
              <w:rPr>
                <w:rFonts w:asciiTheme="minorHAnsi" w:hAnsiTheme="minorHAnsi" w:cstheme="minorHAnsi"/>
                <w:b/>
                <w:color w:val="FFFFFF" w:themeColor="background1"/>
                <w:sz w:val="22"/>
                <w:szCs w:val="22"/>
              </w:rPr>
              <w:t>VtW’s, Afwijkingen en Claims</w:t>
            </w:r>
          </w:p>
        </w:tc>
      </w:tr>
      <w:tr w:rsidR="00EF6191" w:rsidRPr="001737C3" w14:paraId="38CC4308" w14:textId="77777777" w:rsidTr="005D52E6">
        <w:tc>
          <w:tcPr>
            <w:tcW w:w="935" w:type="dxa"/>
          </w:tcPr>
          <w:p w14:paraId="6575A1BD" w14:textId="77777777" w:rsidR="00EF6191" w:rsidRPr="001737C3" w:rsidRDefault="00EF6191" w:rsidP="005D52E6">
            <w:pPr>
              <w:spacing w:before="40" w:after="40"/>
              <w:jc w:val="center"/>
              <w:rPr>
                <w:rFonts w:asciiTheme="minorHAnsi" w:hAnsiTheme="minorHAnsi" w:cstheme="minorHAnsi"/>
                <w:sz w:val="22"/>
                <w:szCs w:val="22"/>
              </w:rPr>
            </w:pPr>
            <w:r w:rsidRPr="001737C3">
              <w:rPr>
                <w:rFonts w:asciiTheme="minorHAnsi" w:hAnsiTheme="minorHAnsi" w:cstheme="minorHAnsi"/>
                <w:sz w:val="22"/>
                <w:szCs w:val="22"/>
              </w:rPr>
              <w:t>1</w:t>
            </w:r>
          </w:p>
        </w:tc>
        <w:tc>
          <w:tcPr>
            <w:tcW w:w="8127" w:type="dxa"/>
          </w:tcPr>
          <w:p w14:paraId="6CCABD47" w14:textId="55F31B41" w:rsidR="00EF6191" w:rsidRPr="001737C3" w:rsidRDefault="00883723" w:rsidP="005D52E6">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00EF6191" w:rsidRPr="001737C3">
              <w:rPr>
                <w:rFonts w:asciiTheme="minorHAnsi" w:hAnsiTheme="minorHAnsi" w:cstheme="minorHAnsi"/>
                <w:sz w:val="22"/>
                <w:szCs w:val="22"/>
              </w:rPr>
              <w:t xml:space="preserve"> dient </w:t>
            </w:r>
            <w:r w:rsidR="003F0413">
              <w:rPr>
                <w:rFonts w:asciiTheme="minorHAnsi" w:hAnsiTheme="minorHAnsi" w:cstheme="minorHAnsi"/>
                <w:sz w:val="22"/>
                <w:szCs w:val="22"/>
              </w:rPr>
              <w:t xml:space="preserve">contract </w:t>
            </w:r>
            <w:r w:rsidR="00EF6191" w:rsidRPr="001737C3">
              <w:rPr>
                <w:rFonts w:asciiTheme="minorHAnsi" w:hAnsiTheme="minorHAnsi" w:cstheme="minorHAnsi"/>
                <w:sz w:val="22"/>
                <w:szCs w:val="22"/>
              </w:rPr>
              <w:t>adviezen</w:t>
            </w:r>
            <w:r w:rsidR="00EF6191">
              <w:rPr>
                <w:rFonts w:asciiTheme="minorHAnsi" w:hAnsiTheme="minorHAnsi" w:cstheme="minorHAnsi"/>
                <w:sz w:val="22"/>
                <w:szCs w:val="22"/>
              </w:rPr>
              <w:t xml:space="preserve"> </w:t>
            </w:r>
            <w:r w:rsidR="00EF6191" w:rsidRPr="001737C3">
              <w:rPr>
                <w:rFonts w:asciiTheme="minorHAnsi" w:hAnsiTheme="minorHAnsi" w:cstheme="minorHAnsi"/>
                <w:sz w:val="22"/>
                <w:szCs w:val="22"/>
              </w:rPr>
              <w:t xml:space="preserve">te leveren over </w:t>
            </w:r>
            <w:r w:rsidR="00EF6191">
              <w:rPr>
                <w:rFonts w:asciiTheme="minorHAnsi" w:hAnsiTheme="minorHAnsi" w:cstheme="minorHAnsi"/>
                <w:sz w:val="22"/>
                <w:szCs w:val="22"/>
              </w:rPr>
              <w:t>verzoeken tot wijzigingen (VTW’s), afwijkingen</w:t>
            </w:r>
            <w:r w:rsidR="003F0413">
              <w:rPr>
                <w:rFonts w:asciiTheme="minorHAnsi" w:hAnsiTheme="minorHAnsi" w:cstheme="minorHAnsi"/>
                <w:sz w:val="22"/>
                <w:szCs w:val="22"/>
              </w:rPr>
              <w:t xml:space="preserve"> en </w:t>
            </w:r>
            <w:r w:rsidR="00EF6191">
              <w:rPr>
                <w:rFonts w:asciiTheme="minorHAnsi" w:hAnsiTheme="minorHAnsi" w:cstheme="minorHAnsi"/>
                <w:sz w:val="22"/>
                <w:szCs w:val="22"/>
              </w:rPr>
              <w:t>claims</w:t>
            </w:r>
            <w:r w:rsidR="003F0413">
              <w:rPr>
                <w:rFonts w:asciiTheme="minorHAnsi" w:hAnsiTheme="minorHAnsi" w:cstheme="minorHAnsi"/>
                <w:sz w:val="22"/>
                <w:szCs w:val="22"/>
              </w:rPr>
              <w:t xml:space="preserve"> van de aannemer van het Werk AVANT dan wel op initiatief van </w:t>
            </w:r>
            <w:r w:rsidR="005966F2">
              <w:rPr>
                <w:rFonts w:asciiTheme="minorHAnsi" w:hAnsiTheme="minorHAnsi" w:cstheme="minorHAnsi"/>
                <w:sz w:val="22"/>
                <w:szCs w:val="22"/>
              </w:rPr>
              <w:t>o</w:t>
            </w:r>
            <w:r>
              <w:rPr>
                <w:rFonts w:asciiTheme="minorHAnsi" w:hAnsiTheme="minorHAnsi" w:cstheme="minorHAnsi"/>
                <w:sz w:val="22"/>
                <w:szCs w:val="22"/>
              </w:rPr>
              <w:t>pdrachtgever</w:t>
            </w:r>
            <w:r w:rsidR="003F0413">
              <w:rPr>
                <w:rFonts w:asciiTheme="minorHAnsi" w:hAnsiTheme="minorHAnsi" w:cstheme="minorHAnsi"/>
                <w:sz w:val="22"/>
                <w:szCs w:val="22"/>
              </w:rPr>
              <w:t xml:space="preserve">. </w:t>
            </w:r>
            <w:r w:rsidR="00EF6191" w:rsidRPr="001737C3">
              <w:rPr>
                <w:rFonts w:asciiTheme="minorHAnsi" w:hAnsiTheme="minorHAnsi" w:cstheme="minorHAnsi"/>
                <w:sz w:val="22"/>
                <w:szCs w:val="22"/>
              </w:rPr>
              <w:t xml:space="preserve">Hierbij </w:t>
            </w:r>
            <w:r w:rsidR="00EF6191">
              <w:rPr>
                <w:rFonts w:asciiTheme="minorHAnsi" w:hAnsiTheme="minorHAnsi" w:cstheme="minorHAnsi"/>
                <w:sz w:val="22"/>
                <w:szCs w:val="22"/>
              </w:rPr>
              <w:t xml:space="preserve">dient </w:t>
            </w:r>
            <w:r w:rsidR="005966F2">
              <w:rPr>
                <w:rFonts w:asciiTheme="minorHAnsi" w:hAnsiTheme="minorHAnsi" w:cstheme="minorHAnsi"/>
                <w:sz w:val="22"/>
                <w:szCs w:val="22"/>
              </w:rPr>
              <w:t>o</w:t>
            </w:r>
            <w:r>
              <w:rPr>
                <w:rFonts w:asciiTheme="minorHAnsi" w:hAnsiTheme="minorHAnsi" w:cstheme="minorHAnsi"/>
                <w:sz w:val="22"/>
                <w:szCs w:val="22"/>
              </w:rPr>
              <w:t>pdrachtnemer</w:t>
            </w:r>
            <w:r w:rsidR="00EF6191">
              <w:rPr>
                <w:rFonts w:asciiTheme="minorHAnsi" w:hAnsiTheme="minorHAnsi" w:cstheme="minorHAnsi"/>
                <w:sz w:val="22"/>
                <w:szCs w:val="22"/>
              </w:rPr>
              <w:t xml:space="preserve"> alle relevante kennis </w:t>
            </w:r>
            <w:r w:rsidR="003F0413">
              <w:rPr>
                <w:rFonts w:asciiTheme="minorHAnsi" w:hAnsiTheme="minorHAnsi" w:cstheme="minorHAnsi"/>
                <w:sz w:val="22"/>
                <w:szCs w:val="22"/>
              </w:rPr>
              <w:t xml:space="preserve">ten aanzien van alle relevante disciplines </w:t>
            </w:r>
            <w:r w:rsidR="00EF6191">
              <w:rPr>
                <w:rFonts w:asciiTheme="minorHAnsi" w:hAnsiTheme="minorHAnsi" w:cstheme="minorHAnsi"/>
                <w:sz w:val="22"/>
                <w:szCs w:val="22"/>
              </w:rPr>
              <w:t>te leve</w:t>
            </w:r>
            <w:r w:rsidR="003F0413">
              <w:rPr>
                <w:rFonts w:asciiTheme="minorHAnsi" w:hAnsiTheme="minorHAnsi" w:cstheme="minorHAnsi"/>
                <w:sz w:val="22"/>
                <w:szCs w:val="22"/>
              </w:rPr>
              <w:t>ren</w:t>
            </w:r>
            <w:r w:rsidR="00EF6191">
              <w:rPr>
                <w:rFonts w:asciiTheme="minorHAnsi" w:hAnsiTheme="minorHAnsi" w:cstheme="minorHAnsi"/>
                <w:sz w:val="22"/>
                <w:szCs w:val="22"/>
              </w:rPr>
              <w:t xml:space="preserve"> die het Werk AVANT in zich heef</w:t>
            </w:r>
            <w:r w:rsidR="00F34413">
              <w:rPr>
                <w:rFonts w:asciiTheme="minorHAnsi" w:hAnsiTheme="minorHAnsi" w:cstheme="minorHAnsi"/>
                <w:sz w:val="22"/>
                <w:szCs w:val="22"/>
              </w:rPr>
              <w:t>t zoals bijvoorbeeld kostendeskundigheidsvraagstukken, UAV-gc vraagstukken, juridische vraagstukken en technische expertise</w:t>
            </w:r>
            <w:r w:rsidR="00EF6191">
              <w:rPr>
                <w:rFonts w:asciiTheme="minorHAnsi" w:hAnsiTheme="minorHAnsi" w:cstheme="minorHAnsi"/>
                <w:sz w:val="22"/>
                <w:szCs w:val="22"/>
              </w:rPr>
              <w:t>.</w:t>
            </w:r>
          </w:p>
        </w:tc>
      </w:tr>
      <w:tr w:rsidR="00EF6191" w:rsidRPr="001737C3" w14:paraId="1E661D65" w14:textId="77777777" w:rsidTr="005D52E6">
        <w:tc>
          <w:tcPr>
            <w:tcW w:w="935" w:type="dxa"/>
          </w:tcPr>
          <w:p w14:paraId="0F3455A9" w14:textId="77777777" w:rsidR="00EF6191" w:rsidRPr="001737C3" w:rsidRDefault="00EF6191" w:rsidP="005D52E6">
            <w:pPr>
              <w:spacing w:before="40" w:after="40"/>
              <w:jc w:val="center"/>
              <w:rPr>
                <w:rFonts w:asciiTheme="minorHAnsi" w:hAnsiTheme="minorHAnsi" w:cstheme="minorHAnsi"/>
                <w:sz w:val="22"/>
                <w:szCs w:val="22"/>
              </w:rPr>
            </w:pPr>
            <w:r w:rsidRPr="001737C3">
              <w:rPr>
                <w:rFonts w:asciiTheme="minorHAnsi" w:hAnsiTheme="minorHAnsi" w:cstheme="minorHAnsi"/>
                <w:sz w:val="22"/>
                <w:szCs w:val="22"/>
              </w:rPr>
              <w:t>2</w:t>
            </w:r>
          </w:p>
        </w:tc>
        <w:tc>
          <w:tcPr>
            <w:tcW w:w="8127" w:type="dxa"/>
          </w:tcPr>
          <w:p w14:paraId="65C7005F" w14:textId="5FC8478E" w:rsidR="00EF6191" w:rsidRPr="001737C3" w:rsidRDefault="00883723" w:rsidP="005D52E6">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00EF6191" w:rsidRPr="001737C3">
              <w:rPr>
                <w:rFonts w:asciiTheme="minorHAnsi" w:hAnsiTheme="minorHAnsi" w:cstheme="minorHAnsi"/>
                <w:sz w:val="22"/>
                <w:szCs w:val="22"/>
              </w:rPr>
              <w:t xml:space="preserve"> </w:t>
            </w:r>
            <w:r w:rsidR="003F0413">
              <w:rPr>
                <w:rFonts w:asciiTheme="minorHAnsi" w:hAnsiTheme="minorHAnsi" w:cstheme="minorHAnsi"/>
                <w:sz w:val="22"/>
                <w:szCs w:val="22"/>
              </w:rPr>
              <w:t xml:space="preserve">levert dit advies </w:t>
            </w:r>
            <w:r w:rsidR="00FA10BA" w:rsidRPr="00FA10BA">
              <w:rPr>
                <w:rFonts w:asciiTheme="minorHAnsi" w:hAnsiTheme="minorHAnsi" w:cstheme="minorHAnsi"/>
                <w:sz w:val="22"/>
                <w:szCs w:val="22"/>
                <w:u w:val="single"/>
              </w:rPr>
              <w:t xml:space="preserve">uiterlijk </w:t>
            </w:r>
            <w:r w:rsidR="003F0413" w:rsidRPr="00FA10BA">
              <w:rPr>
                <w:rFonts w:asciiTheme="minorHAnsi" w:hAnsiTheme="minorHAnsi" w:cstheme="minorHAnsi"/>
                <w:sz w:val="22"/>
                <w:szCs w:val="22"/>
                <w:u w:val="single"/>
              </w:rPr>
              <w:t>binnen 10 werkdagen</w:t>
            </w:r>
            <w:r w:rsidR="003F0413">
              <w:rPr>
                <w:rFonts w:asciiTheme="minorHAnsi" w:hAnsiTheme="minorHAnsi" w:cstheme="minorHAnsi"/>
                <w:sz w:val="22"/>
                <w:szCs w:val="22"/>
              </w:rPr>
              <w:t xml:space="preserve"> aan </w:t>
            </w:r>
            <w:r w:rsidR="005966F2">
              <w:rPr>
                <w:rFonts w:asciiTheme="minorHAnsi" w:hAnsiTheme="minorHAnsi" w:cstheme="minorHAnsi"/>
                <w:sz w:val="22"/>
                <w:szCs w:val="22"/>
              </w:rPr>
              <w:t>o</w:t>
            </w:r>
            <w:r>
              <w:rPr>
                <w:rFonts w:asciiTheme="minorHAnsi" w:hAnsiTheme="minorHAnsi" w:cstheme="minorHAnsi"/>
                <w:sz w:val="22"/>
                <w:szCs w:val="22"/>
              </w:rPr>
              <w:t>pdrachtgever</w:t>
            </w:r>
            <w:r w:rsidR="003F0413">
              <w:rPr>
                <w:rFonts w:asciiTheme="minorHAnsi" w:hAnsiTheme="minorHAnsi" w:cstheme="minorHAnsi"/>
                <w:sz w:val="22"/>
                <w:szCs w:val="22"/>
              </w:rPr>
              <w:t xml:space="preserve"> na indiening door aannemer aan </w:t>
            </w:r>
            <w:r w:rsidR="005966F2">
              <w:rPr>
                <w:rFonts w:asciiTheme="minorHAnsi" w:hAnsiTheme="minorHAnsi" w:cstheme="minorHAnsi"/>
                <w:sz w:val="22"/>
                <w:szCs w:val="22"/>
              </w:rPr>
              <w:t>o</w:t>
            </w:r>
            <w:r>
              <w:rPr>
                <w:rFonts w:asciiTheme="minorHAnsi" w:hAnsiTheme="minorHAnsi" w:cstheme="minorHAnsi"/>
                <w:sz w:val="22"/>
                <w:szCs w:val="22"/>
              </w:rPr>
              <w:t>pdrachtgever</w:t>
            </w:r>
            <w:r w:rsidR="00EF6191" w:rsidRPr="001737C3">
              <w:rPr>
                <w:rFonts w:asciiTheme="minorHAnsi" w:hAnsiTheme="minorHAnsi" w:cstheme="minorHAnsi"/>
                <w:sz w:val="22"/>
                <w:szCs w:val="22"/>
              </w:rPr>
              <w:t>.</w:t>
            </w:r>
          </w:p>
        </w:tc>
      </w:tr>
      <w:tr w:rsidR="00EF6191" w:rsidRPr="001737C3" w14:paraId="78E1B955" w14:textId="77777777" w:rsidTr="005D52E6">
        <w:tc>
          <w:tcPr>
            <w:tcW w:w="935" w:type="dxa"/>
          </w:tcPr>
          <w:p w14:paraId="5BF9D902" w14:textId="189DFF01" w:rsidR="00EF6191" w:rsidRPr="001737C3" w:rsidRDefault="001B09D5" w:rsidP="005D52E6">
            <w:pPr>
              <w:spacing w:before="40" w:after="40"/>
              <w:jc w:val="center"/>
              <w:rPr>
                <w:rFonts w:asciiTheme="minorHAnsi" w:hAnsiTheme="minorHAnsi" w:cstheme="minorHAnsi"/>
                <w:sz w:val="22"/>
                <w:szCs w:val="22"/>
              </w:rPr>
            </w:pPr>
            <w:r>
              <w:rPr>
                <w:rFonts w:asciiTheme="minorHAnsi" w:hAnsiTheme="minorHAnsi" w:cstheme="minorHAnsi"/>
                <w:sz w:val="22"/>
                <w:szCs w:val="22"/>
              </w:rPr>
              <w:t>3</w:t>
            </w:r>
          </w:p>
        </w:tc>
        <w:tc>
          <w:tcPr>
            <w:tcW w:w="8127" w:type="dxa"/>
          </w:tcPr>
          <w:p w14:paraId="1B070F46" w14:textId="0A426AF5" w:rsidR="00EF6191" w:rsidRPr="001737C3" w:rsidRDefault="00883723" w:rsidP="005D52E6">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00EF6191" w:rsidRPr="001737C3">
              <w:rPr>
                <w:rFonts w:asciiTheme="minorHAnsi" w:hAnsiTheme="minorHAnsi" w:cstheme="minorHAnsi"/>
                <w:sz w:val="22"/>
                <w:szCs w:val="22"/>
              </w:rPr>
              <w:t xml:space="preserve"> zorgt in samenwerking met de </w:t>
            </w:r>
            <w:r w:rsidR="003F0413">
              <w:rPr>
                <w:rFonts w:asciiTheme="minorHAnsi" w:hAnsiTheme="minorHAnsi" w:cstheme="minorHAnsi"/>
                <w:sz w:val="22"/>
                <w:szCs w:val="22"/>
              </w:rPr>
              <w:t>contract</w:t>
            </w:r>
            <w:r w:rsidR="00EF6191" w:rsidRPr="001737C3">
              <w:rPr>
                <w:rFonts w:asciiTheme="minorHAnsi" w:hAnsiTheme="minorHAnsi" w:cstheme="minorHAnsi"/>
                <w:sz w:val="22"/>
                <w:szCs w:val="22"/>
              </w:rPr>
              <w:t>manager voor het opgeleverd krijgen van kwalitatief goede adviezen.</w:t>
            </w:r>
          </w:p>
        </w:tc>
      </w:tr>
      <w:tr w:rsidR="00EF6191" w:rsidRPr="001737C3" w14:paraId="221C4920" w14:textId="77777777" w:rsidTr="005D52E6">
        <w:tc>
          <w:tcPr>
            <w:tcW w:w="935" w:type="dxa"/>
          </w:tcPr>
          <w:p w14:paraId="068FE7F8" w14:textId="13B9BA9F" w:rsidR="00EF6191" w:rsidRPr="001737C3" w:rsidRDefault="001B09D5" w:rsidP="005D52E6">
            <w:pPr>
              <w:spacing w:before="40" w:after="40"/>
              <w:jc w:val="center"/>
              <w:rPr>
                <w:rFonts w:asciiTheme="minorHAnsi" w:hAnsiTheme="minorHAnsi" w:cstheme="minorHAnsi"/>
                <w:sz w:val="22"/>
                <w:szCs w:val="22"/>
              </w:rPr>
            </w:pPr>
            <w:r>
              <w:rPr>
                <w:rFonts w:asciiTheme="minorHAnsi" w:hAnsiTheme="minorHAnsi" w:cstheme="minorHAnsi"/>
                <w:sz w:val="22"/>
                <w:szCs w:val="22"/>
              </w:rPr>
              <w:t>4</w:t>
            </w:r>
          </w:p>
        </w:tc>
        <w:tc>
          <w:tcPr>
            <w:tcW w:w="8127" w:type="dxa"/>
          </w:tcPr>
          <w:p w14:paraId="59C2D2C2" w14:textId="7D756504" w:rsidR="00EF6191" w:rsidRPr="001737C3" w:rsidRDefault="00883723" w:rsidP="005D52E6">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00EF6191" w:rsidRPr="001737C3">
              <w:rPr>
                <w:rFonts w:asciiTheme="minorHAnsi" w:hAnsiTheme="minorHAnsi" w:cstheme="minorHAnsi"/>
                <w:sz w:val="22"/>
                <w:szCs w:val="22"/>
              </w:rPr>
              <w:t xml:space="preserve"> stemt proactief af met de IPM-leden en relevante stakeholders t.b.v. de voorbereiding, uitvoering en opleveren van het </w:t>
            </w:r>
            <w:r w:rsidR="003F0413">
              <w:rPr>
                <w:rFonts w:asciiTheme="minorHAnsi" w:hAnsiTheme="minorHAnsi" w:cstheme="minorHAnsi"/>
                <w:sz w:val="22"/>
                <w:szCs w:val="22"/>
              </w:rPr>
              <w:t xml:space="preserve">contract </w:t>
            </w:r>
            <w:r w:rsidR="00EF6191" w:rsidRPr="001737C3">
              <w:rPr>
                <w:rFonts w:asciiTheme="minorHAnsi" w:hAnsiTheme="minorHAnsi" w:cstheme="minorHAnsi"/>
                <w:sz w:val="22"/>
                <w:szCs w:val="22"/>
              </w:rPr>
              <w:t>advies.</w:t>
            </w:r>
          </w:p>
        </w:tc>
      </w:tr>
      <w:tr w:rsidR="00EF6191" w:rsidRPr="001737C3" w14:paraId="57BF3613" w14:textId="77777777" w:rsidTr="005D52E6">
        <w:tc>
          <w:tcPr>
            <w:tcW w:w="935" w:type="dxa"/>
          </w:tcPr>
          <w:p w14:paraId="322E12A3" w14:textId="47027CBF" w:rsidR="00EF6191" w:rsidRPr="001737C3" w:rsidRDefault="001B09D5" w:rsidP="005D52E6">
            <w:pPr>
              <w:spacing w:before="40" w:after="40"/>
              <w:jc w:val="center"/>
              <w:rPr>
                <w:rFonts w:asciiTheme="minorHAnsi" w:hAnsiTheme="minorHAnsi" w:cstheme="minorHAnsi"/>
                <w:sz w:val="22"/>
                <w:szCs w:val="22"/>
              </w:rPr>
            </w:pPr>
            <w:r>
              <w:rPr>
                <w:rFonts w:asciiTheme="minorHAnsi" w:hAnsiTheme="minorHAnsi" w:cstheme="minorHAnsi"/>
                <w:sz w:val="22"/>
                <w:szCs w:val="22"/>
              </w:rPr>
              <w:t>5</w:t>
            </w:r>
          </w:p>
        </w:tc>
        <w:tc>
          <w:tcPr>
            <w:tcW w:w="8127" w:type="dxa"/>
          </w:tcPr>
          <w:p w14:paraId="2C8DD208" w14:textId="736D3707" w:rsidR="00EF6191" w:rsidRPr="001737C3" w:rsidRDefault="00883723" w:rsidP="005D52E6">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00EF6191" w:rsidRPr="001737C3">
              <w:rPr>
                <w:rFonts w:asciiTheme="minorHAnsi" w:hAnsiTheme="minorHAnsi" w:cstheme="minorHAnsi"/>
                <w:sz w:val="22"/>
                <w:szCs w:val="22"/>
              </w:rPr>
              <w:t xml:space="preserve"> organiseert in afstemming met </w:t>
            </w:r>
            <w:r w:rsidR="003F0413">
              <w:rPr>
                <w:rFonts w:asciiTheme="minorHAnsi" w:hAnsiTheme="minorHAnsi" w:cstheme="minorHAnsi"/>
                <w:sz w:val="22"/>
                <w:szCs w:val="22"/>
              </w:rPr>
              <w:t>CM</w:t>
            </w:r>
            <w:r w:rsidR="00EF6191" w:rsidRPr="001737C3">
              <w:rPr>
                <w:rFonts w:asciiTheme="minorHAnsi" w:hAnsiTheme="minorHAnsi" w:cstheme="minorHAnsi"/>
                <w:sz w:val="22"/>
                <w:szCs w:val="22"/>
              </w:rPr>
              <w:t xml:space="preserve"> AVANT overleggen met </w:t>
            </w:r>
            <w:r w:rsidR="003F0413">
              <w:rPr>
                <w:rFonts w:asciiTheme="minorHAnsi" w:hAnsiTheme="minorHAnsi" w:cstheme="minorHAnsi"/>
                <w:sz w:val="22"/>
                <w:szCs w:val="22"/>
              </w:rPr>
              <w:t>aannemer, stakeholder</w:t>
            </w:r>
            <w:r w:rsidR="00EF6191" w:rsidRPr="001737C3">
              <w:rPr>
                <w:rFonts w:asciiTheme="minorHAnsi" w:hAnsiTheme="minorHAnsi" w:cstheme="minorHAnsi"/>
                <w:sz w:val="22"/>
                <w:szCs w:val="22"/>
              </w:rPr>
              <w:t xml:space="preserve"> en of andere relevante functionarissen t.b.v. het verkrijgen van input, draagvlak dan wel het getoetst krijgen van het </w:t>
            </w:r>
            <w:r w:rsidR="003F0413">
              <w:rPr>
                <w:rFonts w:asciiTheme="minorHAnsi" w:hAnsiTheme="minorHAnsi" w:cstheme="minorHAnsi"/>
                <w:sz w:val="22"/>
                <w:szCs w:val="22"/>
              </w:rPr>
              <w:t>contract</w:t>
            </w:r>
            <w:r w:rsidR="00EF6191" w:rsidRPr="001737C3">
              <w:rPr>
                <w:rFonts w:asciiTheme="minorHAnsi" w:hAnsiTheme="minorHAnsi" w:cstheme="minorHAnsi"/>
                <w:sz w:val="22"/>
                <w:szCs w:val="22"/>
              </w:rPr>
              <w:t>advies.</w:t>
            </w:r>
          </w:p>
        </w:tc>
      </w:tr>
      <w:tr w:rsidR="00EF6191" w:rsidRPr="001737C3" w14:paraId="3B671B46" w14:textId="77777777" w:rsidTr="005D52E6">
        <w:tc>
          <w:tcPr>
            <w:tcW w:w="935" w:type="dxa"/>
          </w:tcPr>
          <w:p w14:paraId="5D8A6771" w14:textId="08490BB6" w:rsidR="00EF6191" w:rsidRPr="001737C3" w:rsidRDefault="001B09D5" w:rsidP="005D52E6">
            <w:pPr>
              <w:spacing w:before="40" w:after="40"/>
              <w:jc w:val="center"/>
              <w:rPr>
                <w:rFonts w:asciiTheme="minorHAnsi" w:hAnsiTheme="minorHAnsi" w:cstheme="minorHAnsi"/>
                <w:sz w:val="22"/>
                <w:szCs w:val="22"/>
              </w:rPr>
            </w:pPr>
            <w:r>
              <w:rPr>
                <w:rFonts w:asciiTheme="minorHAnsi" w:hAnsiTheme="minorHAnsi" w:cstheme="minorHAnsi"/>
                <w:sz w:val="22"/>
                <w:szCs w:val="22"/>
              </w:rPr>
              <w:t>6</w:t>
            </w:r>
          </w:p>
        </w:tc>
        <w:tc>
          <w:tcPr>
            <w:tcW w:w="8127" w:type="dxa"/>
          </w:tcPr>
          <w:p w14:paraId="21AF5383" w14:textId="3FE502F3" w:rsidR="00EF6191" w:rsidRPr="001737C3" w:rsidRDefault="00EF6191" w:rsidP="005D52E6">
            <w:pPr>
              <w:spacing w:before="40" w:after="40"/>
              <w:rPr>
                <w:rFonts w:asciiTheme="minorHAnsi" w:hAnsiTheme="minorHAnsi" w:cstheme="minorHAnsi"/>
                <w:sz w:val="22"/>
                <w:szCs w:val="22"/>
              </w:rPr>
            </w:pPr>
            <w:r w:rsidRPr="001737C3">
              <w:rPr>
                <w:rFonts w:asciiTheme="minorHAnsi" w:hAnsiTheme="minorHAnsi" w:cstheme="minorHAnsi"/>
                <w:sz w:val="22"/>
                <w:szCs w:val="22"/>
              </w:rPr>
              <w:t xml:space="preserve">Een </w:t>
            </w:r>
            <w:r w:rsidR="003F0413">
              <w:rPr>
                <w:rFonts w:asciiTheme="minorHAnsi" w:hAnsiTheme="minorHAnsi" w:cstheme="minorHAnsi"/>
                <w:sz w:val="22"/>
                <w:szCs w:val="22"/>
              </w:rPr>
              <w:t>contract</w:t>
            </w:r>
            <w:r w:rsidRPr="001737C3">
              <w:rPr>
                <w:rFonts w:asciiTheme="minorHAnsi" w:hAnsiTheme="minorHAnsi" w:cstheme="minorHAnsi"/>
                <w:sz w:val="22"/>
                <w:szCs w:val="22"/>
              </w:rPr>
              <w:t>advies dient tenminste te omvatten:</w:t>
            </w:r>
          </w:p>
          <w:p w14:paraId="5E238CEC" w14:textId="7C1B8214" w:rsidR="00EF6191" w:rsidRPr="001737C3" w:rsidRDefault="001B09D5" w:rsidP="00EF6191">
            <w:pPr>
              <w:pStyle w:val="Lijstalinea"/>
              <w:numPr>
                <w:ilvl w:val="0"/>
                <w:numId w:val="23"/>
              </w:numPr>
              <w:spacing w:before="40" w:after="40" w:line="240" w:lineRule="auto"/>
              <w:rPr>
                <w:rFonts w:asciiTheme="minorHAnsi" w:hAnsiTheme="minorHAnsi" w:cstheme="minorHAnsi"/>
                <w:sz w:val="22"/>
                <w:szCs w:val="22"/>
              </w:rPr>
            </w:pPr>
            <w:r>
              <w:rPr>
                <w:rFonts w:asciiTheme="minorHAnsi" w:hAnsiTheme="minorHAnsi" w:cstheme="minorHAnsi"/>
                <w:sz w:val="22"/>
                <w:szCs w:val="22"/>
              </w:rPr>
              <w:t xml:space="preserve">De </w:t>
            </w:r>
            <w:r w:rsidR="00B7630B">
              <w:rPr>
                <w:rFonts w:asciiTheme="minorHAnsi" w:hAnsiTheme="minorHAnsi" w:cstheme="minorHAnsi"/>
                <w:sz w:val="22"/>
                <w:szCs w:val="22"/>
              </w:rPr>
              <w:t xml:space="preserve">titel van de </w:t>
            </w:r>
            <w:r w:rsidR="00EF6191" w:rsidRPr="001737C3">
              <w:rPr>
                <w:rFonts w:asciiTheme="minorHAnsi" w:hAnsiTheme="minorHAnsi" w:cstheme="minorHAnsi"/>
                <w:sz w:val="22"/>
                <w:szCs w:val="22"/>
              </w:rPr>
              <w:t>V</w:t>
            </w:r>
            <w:r w:rsidR="003F0413">
              <w:rPr>
                <w:rFonts w:asciiTheme="minorHAnsi" w:hAnsiTheme="minorHAnsi" w:cstheme="minorHAnsi"/>
                <w:sz w:val="22"/>
                <w:szCs w:val="22"/>
              </w:rPr>
              <w:t>tW/</w:t>
            </w:r>
            <w:r w:rsidR="00F34413">
              <w:rPr>
                <w:rFonts w:asciiTheme="minorHAnsi" w:hAnsiTheme="minorHAnsi" w:cstheme="minorHAnsi"/>
                <w:sz w:val="22"/>
                <w:szCs w:val="22"/>
              </w:rPr>
              <w:t xml:space="preserve">de </w:t>
            </w:r>
            <w:r w:rsidR="003F0413">
              <w:rPr>
                <w:rFonts w:asciiTheme="minorHAnsi" w:hAnsiTheme="minorHAnsi" w:cstheme="minorHAnsi"/>
                <w:sz w:val="22"/>
                <w:szCs w:val="22"/>
              </w:rPr>
              <w:t>Afwijking/</w:t>
            </w:r>
            <w:r w:rsidR="00636255">
              <w:rPr>
                <w:rFonts w:asciiTheme="minorHAnsi" w:hAnsiTheme="minorHAnsi" w:cstheme="minorHAnsi"/>
                <w:sz w:val="22"/>
                <w:szCs w:val="22"/>
              </w:rPr>
              <w:t>d</w:t>
            </w:r>
            <w:r>
              <w:rPr>
                <w:rFonts w:asciiTheme="minorHAnsi" w:hAnsiTheme="minorHAnsi" w:cstheme="minorHAnsi"/>
                <w:sz w:val="22"/>
                <w:szCs w:val="22"/>
              </w:rPr>
              <w:t>e</w:t>
            </w:r>
            <w:r w:rsidR="00636255">
              <w:rPr>
                <w:rFonts w:asciiTheme="minorHAnsi" w:hAnsiTheme="minorHAnsi" w:cstheme="minorHAnsi"/>
                <w:sz w:val="22"/>
                <w:szCs w:val="22"/>
              </w:rPr>
              <w:t xml:space="preserve"> Claim</w:t>
            </w:r>
            <w:r w:rsidR="003F0413">
              <w:rPr>
                <w:rFonts w:asciiTheme="minorHAnsi" w:hAnsiTheme="minorHAnsi" w:cstheme="minorHAnsi"/>
                <w:sz w:val="22"/>
                <w:szCs w:val="22"/>
              </w:rPr>
              <w:t xml:space="preserve"> </w:t>
            </w:r>
            <w:r w:rsidR="00F34413">
              <w:rPr>
                <w:rFonts w:asciiTheme="minorHAnsi" w:hAnsiTheme="minorHAnsi" w:cstheme="minorHAnsi"/>
                <w:sz w:val="22"/>
                <w:szCs w:val="22"/>
              </w:rPr>
              <w:t>ingediend door</w:t>
            </w:r>
            <w:r w:rsidR="00EF6191" w:rsidRPr="001737C3">
              <w:rPr>
                <w:rFonts w:asciiTheme="minorHAnsi" w:hAnsiTheme="minorHAnsi" w:cstheme="minorHAnsi"/>
                <w:sz w:val="22"/>
                <w:szCs w:val="22"/>
              </w:rPr>
              <w:t xml:space="preserve"> </w:t>
            </w:r>
            <w:r w:rsidR="003F0413">
              <w:rPr>
                <w:rFonts w:asciiTheme="minorHAnsi" w:hAnsiTheme="minorHAnsi" w:cstheme="minorHAnsi"/>
                <w:sz w:val="22"/>
                <w:szCs w:val="22"/>
              </w:rPr>
              <w:t xml:space="preserve">Aannemer / </w:t>
            </w:r>
            <w:r w:rsidR="00EF6191" w:rsidRPr="001737C3">
              <w:rPr>
                <w:rFonts w:asciiTheme="minorHAnsi" w:hAnsiTheme="minorHAnsi" w:cstheme="minorHAnsi"/>
                <w:sz w:val="22"/>
                <w:szCs w:val="22"/>
              </w:rPr>
              <w:t>OG waarbij inzichtelijk:</w:t>
            </w:r>
          </w:p>
          <w:p w14:paraId="26055436" w14:textId="1235F548" w:rsidR="003F0413" w:rsidRDefault="003F0413" w:rsidP="00EF6191">
            <w:pPr>
              <w:pStyle w:val="Lijstalinea"/>
              <w:numPr>
                <w:ilvl w:val="1"/>
                <w:numId w:val="23"/>
              </w:numPr>
              <w:spacing w:before="40" w:after="40" w:line="240" w:lineRule="auto"/>
              <w:rPr>
                <w:rFonts w:asciiTheme="minorHAnsi" w:hAnsiTheme="minorHAnsi" w:cstheme="minorHAnsi"/>
                <w:sz w:val="22"/>
                <w:szCs w:val="22"/>
              </w:rPr>
            </w:pPr>
            <w:r>
              <w:rPr>
                <w:rFonts w:asciiTheme="minorHAnsi" w:hAnsiTheme="minorHAnsi" w:cstheme="minorHAnsi"/>
                <w:sz w:val="22"/>
                <w:szCs w:val="22"/>
              </w:rPr>
              <w:t>VtW, Afwijking, Claim nummer</w:t>
            </w:r>
            <w:r w:rsidR="00F34413">
              <w:rPr>
                <w:rFonts w:asciiTheme="minorHAnsi" w:hAnsiTheme="minorHAnsi" w:cstheme="minorHAnsi"/>
                <w:sz w:val="22"/>
                <w:szCs w:val="22"/>
              </w:rPr>
              <w:t xml:space="preserve"> en datum indiening</w:t>
            </w:r>
            <w:r w:rsidR="00B7630B">
              <w:rPr>
                <w:rFonts w:asciiTheme="minorHAnsi" w:hAnsiTheme="minorHAnsi" w:cstheme="minorHAnsi"/>
                <w:sz w:val="22"/>
                <w:szCs w:val="22"/>
              </w:rPr>
              <w:t>.</w:t>
            </w:r>
          </w:p>
          <w:p w14:paraId="14E22CC1" w14:textId="0AE1C457" w:rsidR="00EF6191" w:rsidRPr="001737C3" w:rsidRDefault="00F34413" w:rsidP="00EF6191">
            <w:pPr>
              <w:pStyle w:val="Lijstalinea"/>
              <w:numPr>
                <w:ilvl w:val="1"/>
                <w:numId w:val="23"/>
              </w:numPr>
              <w:spacing w:before="40" w:after="40" w:line="240" w:lineRule="auto"/>
              <w:rPr>
                <w:rFonts w:asciiTheme="minorHAnsi" w:hAnsiTheme="minorHAnsi" w:cstheme="minorHAnsi"/>
                <w:sz w:val="22"/>
                <w:szCs w:val="22"/>
              </w:rPr>
            </w:pPr>
            <w:r>
              <w:rPr>
                <w:rFonts w:asciiTheme="minorHAnsi" w:hAnsiTheme="minorHAnsi" w:cstheme="minorHAnsi"/>
                <w:sz w:val="22"/>
                <w:szCs w:val="22"/>
              </w:rPr>
              <w:t xml:space="preserve">Duidelijke </w:t>
            </w:r>
            <w:r w:rsidR="00EF6191" w:rsidRPr="001737C3">
              <w:rPr>
                <w:rFonts w:asciiTheme="minorHAnsi" w:hAnsiTheme="minorHAnsi" w:cstheme="minorHAnsi"/>
                <w:sz w:val="22"/>
                <w:szCs w:val="22"/>
              </w:rPr>
              <w:t>omschrijving</w:t>
            </w:r>
            <w:r>
              <w:rPr>
                <w:rFonts w:asciiTheme="minorHAnsi" w:hAnsiTheme="minorHAnsi" w:cstheme="minorHAnsi"/>
                <w:sz w:val="22"/>
                <w:szCs w:val="22"/>
              </w:rPr>
              <w:t xml:space="preserve"> VtW, Afwijking, Claim</w:t>
            </w:r>
            <w:r w:rsidR="00B7630B">
              <w:rPr>
                <w:rFonts w:asciiTheme="minorHAnsi" w:hAnsiTheme="minorHAnsi" w:cstheme="minorHAnsi"/>
                <w:sz w:val="22"/>
                <w:szCs w:val="22"/>
              </w:rPr>
              <w:t>.</w:t>
            </w:r>
          </w:p>
          <w:p w14:paraId="43DB949F" w14:textId="45DB5892" w:rsidR="00EF6191" w:rsidRDefault="00F34413" w:rsidP="00EF6191">
            <w:pPr>
              <w:pStyle w:val="Lijstalinea"/>
              <w:numPr>
                <w:ilvl w:val="1"/>
                <w:numId w:val="23"/>
              </w:numPr>
              <w:spacing w:before="40" w:after="40" w:line="240" w:lineRule="auto"/>
              <w:rPr>
                <w:rFonts w:asciiTheme="minorHAnsi" w:hAnsiTheme="minorHAnsi" w:cstheme="minorHAnsi"/>
                <w:sz w:val="22"/>
                <w:szCs w:val="22"/>
              </w:rPr>
            </w:pPr>
            <w:r>
              <w:rPr>
                <w:rFonts w:asciiTheme="minorHAnsi" w:hAnsiTheme="minorHAnsi" w:cstheme="minorHAnsi"/>
                <w:sz w:val="22"/>
                <w:szCs w:val="22"/>
              </w:rPr>
              <w:t>Impact op het Werk AVANT</w:t>
            </w:r>
            <w:r w:rsidR="00B7630B">
              <w:rPr>
                <w:rFonts w:asciiTheme="minorHAnsi" w:hAnsiTheme="minorHAnsi" w:cstheme="minorHAnsi"/>
                <w:sz w:val="22"/>
                <w:szCs w:val="22"/>
              </w:rPr>
              <w:t>.</w:t>
            </w:r>
          </w:p>
          <w:p w14:paraId="009D7C2F" w14:textId="4542E4F4" w:rsidR="00F34413" w:rsidRPr="001737C3" w:rsidRDefault="00F34413" w:rsidP="00F34413">
            <w:pPr>
              <w:pStyle w:val="Lijstalinea"/>
              <w:numPr>
                <w:ilvl w:val="1"/>
                <w:numId w:val="23"/>
              </w:numPr>
              <w:spacing w:before="40" w:after="40" w:line="240" w:lineRule="auto"/>
              <w:rPr>
                <w:rFonts w:asciiTheme="minorHAnsi" w:hAnsiTheme="minorHAnsi" w:cstheme="minorHAnsi"/>
                <w:sz w:val="22"/>
                <w:szCs w:val="22"/>
              </w:rPr>
            </w:pPr>
            <w:r>
              <w:rPr>
                <w:rFonts w:asciiTheme="minorHAnsi" w:hAnsiTheme="minorHAnsi" w:cstheme="minorHAnsi"/>
                <w:sz w:val="22"/>
                <w:szCs w:val="22"/>
              </w:rPr>
              <w:t>Voorgestelde oplossing voor probleem, i</w:t>
            </w:r>
            <w:r w:rsidRPr="001737C3">
              <w:rPr>
                <w:rFonts w:asciiTheme="minorHAnsi" w:hAnsiTheme="minorHAnsi" w:cstheme="minorHAnsi"/>
                <w:sz w:val="22"/>
                <w:szCs w:val="22"/>
              </w:rPr>
              <w:t>n principe altijd in scenario</w:t>
            </w:r>
            <w:r>
              <w:rPr>
                <w:rFonts w:asciiTheme="minorHAnsi" w:hAnsiTheme="minorHAnsi" w:cstheme="minorHAnsi"/>
                <w:sz w:val="22"/>
                <w:szCs w:val="22"/>
              </w:rPr>
              <w:t>’</w:t>
            </w:r>
            <w:r w:rsidRPr="001737C3">
              <w:rPr>
                <w:rFonts w:asciiTheme="minorHAnsi" w:hAnsiTheme="minorHAnsi" w:cstheme="minorHAnsi"/>
                <w:sz w:val="22"/>
                <w:szCs w:val="22"/>
              </w:rPr>
              <w:t>s uitgewerkt</w:t>
            </w:r>
            <w:r>
              <w:rPr>
                <w:rFonts w:asciiTheme="minorHAnsi" w:hAnsiTheme="minorHAnsi" w:cstheme="minorHAnsi"/>
                <w:sz w:val="22"/>
                <w:szCs w:val="22"/>
              </w:rPr>
              <w:t>.</w:t>
            </w:r>
          </w:p>
          <w:p w14:paraId="3834B99A" w14:textId="77777777" w:rsidR="00EF6191" w:rsidRPr="001737C3" w:rsidRDefault="00EF6191" w:rsidP="00EF6191">
            <w:pPr>
              <w:pStyle w:val="Lijstalinea"/>
              <w:numPr>
                <w:ilvl w:val="1"/>
                <w:numId w:val="23"/>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Betrokken disciplines (werkgebieden) en stakeholders/functionarissen</w:t>
            </w:r>
          </w:p>
          <w:p w14:paraId="59C11AB1" w14:textId="77777777" w:rsidR="00EF6191" w:rsidRPr="001737C3" w:rsidRDefault="00EF6191" w:rsidP="00EF6191">
            <w:pPr>
              <w:pStyle w:val="Lijstalinea"/>
              <w:numPr>
                <w:ilvl w:val="0"/>
                <w:numId w:val="23"/>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Uiteenzetting van de aanpak hoe het advies tot stand gekomen is.</w:t>
            </w:r>
          </w:p>
          <w:p w14:paraId="6029D8A8" w14:textId="77777777" w:rsidR="00EF6191" w:rsidRPr="001737C3" w:rsidRDefault="00EF6191" w:rsidP="00EF6191">
            <w:pPr>
              <w:pStyle w:val="Lijstalinea"/>
              <w:numPr>
                <w:ilvl w:val="0"/>
                <w:numId w:val="23"/>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Het onderbouwde advies waarin inzichtelijk:</w:t>
            </w:r>
          </w:p>
          <w:p w14:paraId="32B8DA12" w14:textId="6ACFBA49" w:rsidR="00F34413" w:rsidRDefault="00F34413" w:rsidP="00EF6191">
            <w:pPr>
              <w:pStyle w:val="Lijstalinea"/>
              <w:numPr>
                <w:ilvl w:val="1"/>
                <w:numId w:val="23"/>
              </w:numPr>
              <w:spacing w:before="40" w:after="40" w:line="240" w:lineRule="auto"/>
              <w:rPr>
                <w:rFonts w:asciiTheme="minorHAnsi" w:hAnsiTheme="minorHAnsi" w:cstheme="minorHAnsi"/>
                <w:sz w:val="22"/>
                <w:szCs w:val="22"/>
              </w:rPr>
            </w:pPr>
            <w:r>
              <w:rPr>
                <w:rFonts w:asciiTheme="minorHAnsi" w:hAnsiTheme="minorHAnsi" w:cstheme="minorHAnsi"/>
                <w:sz w:val="22"/>
                <w:szCs w:val="22"/>
              </w:rPr>
              <w:t>Advies over accepteren of weigeren of aangepast accepteren</w:t>
            </w:r>
          </w:p>
          <w:p w14:paraId="40699580" w14:textId="3E2A661A" w:rsidR="00EF6191" w:rsidRPr="001737C3" w:rsidRDefault="00EF6191" w:rsidP="00EF6191">
            <w:pPr>
              <w:pStyle w:val="Lijstalinea"/>
              <w:numPr>
                <w:ilvl w:val="1"/>
                <w:numId w:val="23"/>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 xml:space="preserve">Onderbouwing waarom het </w:t>
            </w:r>
            <w:r w:rsidR="00F34413">
              <w:rPr>
                <w:rFonts w:asciiTheme="minorHAnsi" w:hAnsiTheme="minorHAnsi" w:cstheme="minorHAnsi"/>
                <w:sz w:val="22"/>
                <w:szCs w:val="22"/>
              </w:rPr>
              <w:t xml:space="preserve">contract </w:t>
            </w:r>
            <w:r w:rsidRPr="001737C3">
              <w:rPr>
                <w:rFonts w:asciiTheme="minorHAnsi" w:hAnsiTheme="minorHAnsi" w:cstheme="minorHAnsi"/>
                <w:sz w:val="22"/>
                <w:szCs w:val="22"/>
              </w:rPr>
              <w:t>advies best for project is.</w:t>
            </w:r>
          </w:p>
          <w:p w14:paraId="2D991BA1" w14:textId="77777777" w:rsidR="00EF6191" w:rsidRPr="001737C3" w:rsidRDefault="00EF6191" w:rsidP="00EF6191">
            <w:pPr>
              <w:pStyle w:val="Lijstalinea"/>
              <w:numPr>
                <w:ilvl w:val="1"/>
                <w:numId w:val="23"/>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Impact op contractscope Werk AVANT</w:t>
            </w:r>
          </w:p>
          <w:p w14:paraId="65C5B7F1" w14:textId="76065F8D" w:rsidR="00EF6191" w:rsidRPr="001737C3" w:rsidRDefault="00EF6191" w:rsidP="00EF6191">
            <w:pPr>
              <w:pStyle w:val="Lijstalinea"/>
              <w:numPr>
                <w:ilvl w:val="1"/>
                <w:numId w:val="23"/>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Impact op risico’s, kwaliteit</w:t>
            </w:r>
            <w:r w:rsidR="00B7630B">
              <w:rPr>
                <w:rFonts w:asciiTheme="minorHAnsi" w:hAnsiTheme="minorHAnsi" w:cstheme="minorHAnsi"/>
                <w:sz w:val="22"/>
                <w:szCs w:val="22"/>
              </w:rPr>
              <w:t>,</w:t>
            </w:r>
            <w:r w:rsidRPr="001737C3">
              <w:rPr>
                <w:rFonts w:asciiTheme="minorHAnsi" w:hAnsiTheme="minorHAnsi" w:cstheme="minorHAnsi"/>
                <w:sz w:val="22"/>
                <w:szCs w:val="22"/>
              </w:rPr>
              <w:t xml:space="preserve"> geld</w:t>
            </w:r>
            <w:r w:rsidR="00B7630B">
              <w:rPr>
                <w:rFonts w:asciiTheme="minorHAnsi" w:hAnsiTheme="minorHAnsi" w:cstheme="minorHAnsi"/>
                <w:sz w:val="22"/>
                <w:szCs w:val="22"/>
              </w:rPr>
              <w:t>, tijd, veiligheid</w:t>
            </w:r>
          </w:p>
          <w:p w14:paraId="2D9EAD32" w14:textId="1FAFA2C4" w:rsidR="00EF6191" w:rsidRPr="001737C3" w:rsidRDefault="00EF6191" w:rsidP="00EF6191">
            <w:pPr>
              <w:pStyle w:val="Lijstalinea"/>
              <w:numPr>
                <w:ilvl w:val="1"/>
                <w:numId w:val="23"/>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Aantoonbaar getoetst bij relevante experts met positieve uitkomst.</w:t>
            </w:r>
          </w:p>
        </w:tc>
      </w:tr>
      <w:tr w:rsidR="00EF6191" w:rsidRPr="001737C3" w14:paraId="50DA1DE4" w14:textId="77777777" w:rsidTr="005D52E6">
        <w:tc>
          <w:tcPr>
            <w:tcW w:w="935" w:type="dxa"/>
          </w:tcPr>
          <w:p w14:paraId="7D8E2A89" w14:textId="46284B61" w:rsidR="00EF6191" w:rsidRPr="001737C3" w:rsidRDefault="00B7630B" w:rsidP="005D52E6">
            <w:pPr>
              <w:spacing w:before="40" w:after="40"/>
              <w:jc w:val="center"/>
              <w:rPr>
                <w:rFonts w:asciiTheme="minorHAnsi" w:hAnsiTheme="minorHAnsi" w:cstheme="minorHAnsi"/>
                <w:sz w:val="22"/>
                <w:szCs w:val="22"/>
              </w:rPr>
            </w:pPr>
            <w:r>
              <w:rPr>
                <w:rFonts w:asciiTheme="minorHAnsi" w:hAnsiTheme="minorHAnsi" w:cstheme="minorHAnsi"/>
                <w:sz w:val="22"/>
                <w:szCs w:val="22"/>
              </w:rPr>
              <w:t>7</w:t>
            </w:r>
          </w:p>
        </w:tc>
        <w:tc>
          <w:tcPr>
            <w:tcW w:w="8127" w:type="dxa"/>
          </w:tcPr>
          <w:p w14:paraId="5202CF5E" w14:textId="272ACC5B" w:rsidR="00EF6191" w:rsidRPr="001737C3" w:rsidRDefault="00883723" w:rsidP="005D52E6">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00EF6191" w:rsidRPr="001737C3">
              <w:rPr>
                <w:rFonts w:asciiTheme="minorHAnsi" w:hAnsiTheme="minorHAnsi" w:cstheme="minorHAnsi"/>
                <w:sz w:val="22"/>
                <w:szCs w:val="22"/>
              </w:rPr>
              <w:t xml:space="preserve"> toetst de adviezen op kwaliteit en juridische </w:t>
            </w:r>
            <w:r w:rsidR="00636255" w:rsidRPr="001737C3">
              <w:rPr>
                <w:rFonts w:asciiTheme="minorHAnsi" w:hAnsiTheme="minorHAnsi" w:cstheme="minorHAnsi"/>
                <w:sz w:val="22"/>
                <w:szCs w:val="22"/>
              </w:rPr>
              <w:t>compliance</w:t>
            </w:r>
            <w:r w:rsidR="00EF6191" w:rsidRPr="001737C3">
              <w:rPr>
                <w:rFonts w:asciiTheme="minorHAnsi" w:hAnsiTheme="minorHAnsi" w:cstheme="minorHAnsi"/>
                <w:sz w:val="22"/>
                <w:szCs w:val="22"/>
              </w:rPr>
              <w:t xml:space="preserve"> conform de kwaliteitseisen (paragraaf 4.4)</w:t>
            </w:r>
            <w:r w:rsidR="004F7701">
              <w:rPr>
                <w:rFonts w:asciiTheme="minorHAnsi" w:hAnsiTheme="minorHAnsi" w:cstheme="minorHAnsi"/>
                <w:sz w:val="22"/>
                <w:szCs w:val="22"/>
              </w:rPr>
              <w:t>.</w:t>
            </w:r>
          </w:p>
        </w:tc>
      </w:tr>
      <w:tr w:rsidR="00EF6191" w:rsidRPr="001737C3" w14:paraId="280744C1" w14:textId="77777777" w:rsidTr="005D52E6">
        <w:tc>
          <w:tcPr>
            <w:tcW w:w="935" w:type="dxa"/>
          </w:tcPr>
          <w:p w14:paraId="5AB99E60" w14:textId="518B0A59" w:rsidR="00EF6191" w:rsidRPr="001737C3" w:rsidRDefault="00B7630B" w:rsidP="005D52E6">
            <w:pPr>
              <w:spacing w:before="40" w:after="40"/>
              <w:jc w:val="center"/>
              <w:rPr>
                <w:rFonts w:asciiTheme="minorHAnsi" w:hAnsiTheme="minorHAnsi" w:cstheme="minorHAnsi"/>
                <w:sz w:val="22"/>
                <w:szCs w:val="22"/>
              </w:rPr>
            </w:pPr>
            <w:r>
              <w:rPr>
                <w:rFonts w:asciiTheme="minorHAnsi" w:hAnsiTheme="minorHAnsi" w:cstheme="minorHAnsi"/>
                <w:sz w:val="22"/>
                <w:szCs w:val="22"/>
              </w:rPr>
              <w:t>8</w:t>
            </w:r>
          </w:p>
        </w:tc>
        <w:tc>
          <w:tcPr>
            <w:tcW w:w="8127" w:type="dxa"/>
          </w:tcPr>
          <w:p w14:paraId="1DFDADF5" w14:textId="4A541319" w:rsidR="00EF6191" w:rsidRPr="001737C3" w:rsidRDefault="00EF6191" w:rsidP="005D52E6">
            <w:pPr>
              <w:spacing w:before="40" w:after="40"/>
              <w:rPr>
                <w:rFonts w:asciiTheme="minorHAnsi" w:hAnsiTheme="minorHAnsi" w:cstheme="minorHAnsi"/>
                <w:sz w:val="22"/>
                <w:szCs w:val="22"/>
              </w:rPr>
            </w:pPr>
            <w:r w:rsidRPr="001737C3">
              <w:rPr>
                <w:rFonts w:asciiTheme="minorHAnsi" w:hAnsiTheme="minorHAnsi" w:cstheme="minorHAnsi"/>
                <w:sz w:val="22"/>
                <w:szCs w:val="22"/>
              </w:rPr>
              <w:t xml:space="preserve">Het resultaat wordt aan de AVANT </w:t>
            </w:r>
            <w:r w:rsidR="00F34413">
              <w:rPr>
                <w:rFonts w:asciiTheme="minorHAnsi" w:hAnsiTheme="minorHAnsi" w:cstheme="minorHAnsi"/>
                <w:sz w:val="22"/>
                <w:szCs w:val="22"/>
              </w:rPr>
              <w:t>C</w:t>
            </w:r>
            <w:r w:rsidRPr="001737C3">
              <w:rPr>
                <w:rFonts w:asciiTheme="minorHAnsi" w:hAnsiTheme="minorHAnsi" w:cstheme="minorHAnsi"/>
                <w:sz w:val="22"/>
                <w:szCs w:val="22"/>
              </w:rPr>
              <w:t>M opgeleverd.</w:t>
            </w:r>
          </w:p>
        </w:tc>
      </w:tr>
      <w:tr w:rsidR="00EF6191" w:rsidRPr="001737C3" w14:paraId="657BF873" w14:textId="77777777" w:rsidTr="005D52E6">
        <w:tc>
          <w:tcPr>
            <w:tcW w:w="935" w:type="dxa"/>
          </w:tcPr>
          <w:p w14:paraId="39E57528" w14:textId="78CAF916" w:rsidR="00EF6191" w:rsidRPr="001737C3" w:rsidRDefault="00B7630B" w:rsidP="005D52E6">
            <w:pPr>
              <w:spacing w:before="40" w:after="40"/>
              <w:jc w:val="center"/>
              <w:rPr>
                <w:rFonts w:asciiTheme="minorHAnsi" w:hAnsiTheme="minorHAnsi" w:cstheme="minorHAnsi"/>
                <w:sz w:val="22"/>
                <w:szCs w:val="22"/>
              </w:rPr>
            </w:pPr>
            <w:r>
              <w:rPr>
                <w:rFonts w:asciiTheme="minorHAnsi" w:hAnsiTheme="minorHAnsi" w:cstheme="minorHAnsi"/>
                <w:sz w:val="22"/>
                <w:szCs w:val="22"/>
              </w:rPr>
              <w:t>9</w:t>
            </w:r>
          </w:p>
        </w:tc>
        <w:tc>
          <w:tcPr>
            <w:tcW w:w="8127" w:type="dxa"/>
          </w:tcPr>
          <w:p w14:paraId="32CC5F97" w14:textId="143A13EB" w:rsidR="00EF6191" w:rsidRPr="001737C3" w:rsidRDefault="00EF6191" w:rsidP="005D52E6">
            <w:pPr>
              <w:spacing w:before="40" w:after="40"/>
              <w:rPr>
                <w:rFonts w:asciiTheme="minorHAnsi" w:hAnsiTheme="minorHAnsi" w:cstheme="minorHAnsi"/>
                <w:sz w:val="22"/>
                <w:szCs w:val="22"/>
              </w:rPr>
            </w:pPr>
            <w:r w:rsidRPr="001737C3">
              <w:rPr>
                <w:rFonts w:asciiTheme="minorHAnsi" w:hAnsiTheme="minorHAnsi" w:cstheme="minorHAnsi"/>
                <w:sz w:val="22"/>
                <w:szCs w:val="22"/>
              </w:rPr>
              <w:t>Goedkeuring van het resultaat is ter beoordeling van de AVANT</w:t>
            </w:r>
            <w:r w:rsidR="00F34413">
              <w:rPr>
                <w:rFonts w:asciiTheme="minorHAnsi" w:hAnsiTheme="minorHAnsi" w:cstheme="minorHAnsi"/>
                <w:sz w:val="22"/>
                <w:szCs w:val="22"/>
              </w:rPr>
              <w:t xml:space="preserve"> </w:t>
            </w:r>
            <w:r w:rsidR="003F0413">
              <w:rPr>
                <w:rFonts w:asciiTheme="minorHAnsi" w:hAnsiTheme="minorHAnsi" w:cstheme="minorHAnsi"/>
                <w:sz w:val="22"/>
                <w:szCs w:val="22"/>
              </w:rPr>
              <w:t>CM</w:t>
            </w:r>
            <w:r w:rsidRPr="001737C3">
              <w:rPr>
                <w:rFonts w:asciiTheme="minorHAnsi" w:hAnsiTheme="minorHAnsi" w:cstheme="minorHAnsi"/>
                <w:sz w:val="22"/>
                <w:szCs w:val="22"/>
              </w:rPr>
              <w:t>.</w:t>
            </w:r>
          </w:p>
        </w:tc>
      </w:tr>
      <w:tr w:rsidR="00916FAA" w:rsidRPr="001737C3" w14:paraId="3AA451E2" w14:textId="77777777" w:rsidTr="005D52E6">
        <w:tc>
          <w:tcPr>
            <w:tcW w:w="935" w:type="dxa"/>
          </w:tcPr>
          <w:p w14:paraId="5FF73063" w14:textId="544722FE" w:rsidR="00916FAA" w:rsidRPr="001737C3" w:rsidRDefault="00B7630B" w:rsidP="00916FAA">
            <w:pPr>
              <w:spacing w:before="40" w:after="40"/>
              <w:jc w:val="center"/>
              <w:rPr>
                <w:rFonts w:asciiTheme="minorHAnsi" w:hAnsiTheme="minorHAnsi" w:cstheme="minorHAnsi"/>
                <w:sz w:val="22"/>
                <w:szCs w:val="22"/>
              </w:rPr>
            </w:pPr>
            <w:r>
              <w:rPr>
                <w:rFonts w:asciiTheme="minorHAnsi" w:hAnsiTheme="minorHAnsi" w:cstheme="minorHAnsi"/>
                <w:sz w:val="22"/>
                <w:szCs w:val="22"/>
              </w:rPr>
              <w:t>10</w:t>
            </w:r>
          </w:p>
        </w:tc>
        <w:tc>
          <w:tcPr>
            <w:tcW w:w="8127" w:type="dxa"/>
          </w:tcPr>
          <w:p w14:paraId="29083349" w14:textId="1063B2A0" w:rsidR="00916FAA" w:rsidRPr="001737C3" w:rsidRDefault="00916FAA" w:rsidP="00916FAA">
            <w:pPr>
              <w:spacing w:before="40" w:after="40"/>
              <w:rPr>
                <w:rFonts w:asciiTheme="minorHAnsi" w:hAnsiTheme="minorHAnsi" w:cstheme="minorHAnsi"/>
                <w:sz w:val="22"/>
                <w:szCs w:val="22"/>
              </w:rPr>
            </w:pPr>
            <w:r w:rsidRPr="00950EBC">
              <w:rPr>
                <w:rFonts w:asciiTheme="minorHAnsi" w:hAnsiTheme="minorHAnsi" w:cstheme="minorHAnsi"/>
                <w:sz w:val="22"/>
                <w:szCs w:val="22"/>
              </w:rPr>
              <w:t>Voor dit product is er wel onderscheid in verschillende product typen ‘klein’ ‘middel’ ‘groot’ gemaakt</w:t>
            </w:r>
            <w:r>
              <w:rPr>
                <w:rFonts w:asciiTheme="minorHAnsi" w:hAnsiTheme="minorHAnsi" w:cstheme="minorHAnsi"/>
                <w:sz w:val="22"/>
                <w:szCs w:val="22"/>
              </w:rPr>
              <w:t xml:space="preserve"> en is gerelateerd aan de benodigde inzet. </w:t>
            </w:r>
            <w:r w:rsidRPr="00950EBC">
              <w:rPr>
                <w:rFonts w:asciiTheme="minorHAnsi" w:hAnsiTheme="minorHAnsi" w:cstheme="minorHAnsi"/>
                <w:sz w:val="22"/>
                <w:szCs w:val="22"/>
              </w:rPr>
              <w:t>Dit is terug te vinden in het prijzenblad</w:t>
            </w:r>
            <w:r>
              <w:rPr>
                <w:rFonts w:asciiTheme="minorHAnsi" w:hAnsiTheme="minorHAnsi" w:cstheme="minorHAnsi"/>
                <w:sz w:val="22"/>
                <w:szCs w:val="22"/>
              </w:rPr>
              <w:t>. Hierbij geldt dat alle adviezen binnen een bepaald benodigd aantal uren in een type product vallen. Opdrachtnemer dient hier de prijsvorming op af te stemmen.</w:t>
            </w:r>
          </w:p>
        </w:tc>
      </w:tr>
    </w:tbl>
    <w:p w14:paraId="657DAA2E" w14:textId="41630383" w:rsidR="009634FB" w:rsidRDefault="009634FB" w:rsidP="004C0755"/>
    <w:tbl>
      <w:tblPr>
        <w:tblStyle w:val="Tabelraster"/>
        <w:tblW w:w="0" w:type="auto"/>
        <w:tblLook w:val="04A0" w:firstRow="1" w:lastRow="0" w:firstColumn="1" w:lastColumn="0" w:noHBand="0" w:noVBand="1"/>
      </w:tblPr>
      <w:tblGrid>
        <w:gridCol w:w="935"/>
        <w:gridCol w:w="8127"/>
      </w:tblGrid>
      <w:tr w:rsidR="003F0413" w:rsidRPr="001737C3" w14:paraId="0378B654" w14:textId="77777777" w:rsidTr="005D52E6">
        <w:tc>
          <w:tcPr>
            <w:tcW w:w="935" w:type="dxa"/>
            <w:shd w:val="clear" w:color="auto" w:fill="0070C0"/>
          </w:tcPr>
          <w:p w14:paraId="1C89939E" w14:textId="629F379E" w:rsidR="003F0413" w:rsidRPr="001737C3" w:rsidRDefault="003F0413" w:rsidP="005D52E6">
            <w:pPr>
              <w:spacing w:before="40"/>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lastRenderedPageBreak/>
              <w:t>TC</w:t>
            </w:r>
            <w:r w:rsidRPr="001737C3">
              <w:rPr>
                <w:rFonts w:asciiTheme="minorHAnsi" w:hAnsiTheme="minorHAnsi" w:cstheme="minorHAnsi"/>
                <w:b/>
                <w:color w:val="FFFFFF" w:themeColor="background1"/>
                <w:sz w:val="22"/>
                <w:szCs w:val="22"/>
              </w:rPr>
              <w:t>M</w:t>
            </w:r>
            <w:r w:rsidR="00B7630B">
              <w:rPr>
                <w:rFonts w:asciiTheme="minorHAnsi" w:hAnsiTheme="minorHAnsi" w:cstheme="minorHAnsi"/>
                <w:b/>
                <w:color w:val="FFFFFF" w:themeColor="background1"/>
                <w:sz w:val="22"/>
                <w:szCs w:val="22"/>
              </w:rPr>
              <w:t>5</w:t>
            </w:r>
          </w:p>
        </w:tc>
        <w:tc>
          <w:tcPr>
            <w:tcW w:w="8127" w:type="dxa"/>
            <w:shd w:val="clear" w:color="auto" w:fill="0070C0"/>
          </w:tcPr>
          <w:p w14:paraId="64F0C314" w14:textId="77777777" w:rsidR="003F0413" w:rsidRPr="001737C3" w:rsidRDefault="003F0413" w:rsidP="005D52E6">
            <w:pPr>
              <w:spacing w:before="40"/>
              <w:rPr>
                <w:rFonts w:asciiTheme="minorHAnsi" w:hAnsiTheme="minorHAnsi" w:cstheme="minorHAnsi"/>
                <w:b/>
                <w:color w:val="FFFFFF" w:themeColor="background1"/>
                <w:sz w:val="22"/>
                <w:szCs w:val="22"/>
              </w:rPr>
            </w:pPr>
            <w:r w:rsidRPr="001737C3">
              <w:rPr>
                <w:rFonts w:asciiTheme="minorHAnsi" w:hAnsiTheme="minorHAnsi" w:cstheme="minorHAnsi"/>
                <w:b/>
                <w:color w:val="FFFFFF" w:themeColor="background1"/>
                <w:sz w:val="22"/>
                <w:szCs w:val="22"/>
              </w:rPr>
              <w:t xml:space="preserve">Adviezen </w:t>
            </w:r>
            <w:r>
              <w:rPr>
                <w:rFonts w:asciiTheme="minorHAnsi" w:hAnsiTheme="minorHAnsi" w:cstheme="minorHAnsi"/>
                <w:b/>
                <w:color w:val="FFFFFF" w:themeColor="background1"/>
                <w:sz w:val="22"/>
                <w:szCs w:val="22"/>
              </w:rPr>
              <w:t xml:space="preserve">en begeleiding Technisch </w:t>
            </w:r>
            <w:r w:rsidRPr="001737C3">
              <w:rPr>
                <w:rFonts w:asciiTheme="minorHAnsi" w:hAnsiTheme="minorHAnsi" w:cstheme="minorHAnsi"/>
                <w:b/>
                <w:color w:val="FFFFFF" w:themeColor="background1"/>
                <w:sz w:val="22"/>
                <w:szCs w:val="22"/>
              </w:rPr>
              <w:t>management</w:t>
            </w:r>
            <w:r>
              <w:rPr>
                <w:rFonts w:asciiTheme="minorHAnsi" w:hAnsiTheme="minorHAnsi" w:cstheme="minorHAnsi"/>
                <w:b/>
                <w:color w:val="FFFFFF" w:themeColor="background1"/>
                <w:sz w:val="22"/>
                <w:szCs w:val="22"/>
              </w:rPr>
              <w:t xml:space="preserve"> &amp; Contractmanagement</w:t>
            </w:r>
          </w:p>
        </w:tc>
      </w:tr>
      <w:tr w:rsidR="003F0413" w:rsidRPr="001737C3" w14:paraId="2D1CC4F5" w14:textId="77777777" w:rsidTr="005D52E6">
        <w:tc>
          <w:tcPr>
            <w:tcW w:w="935" w:type="dxa"/>
          </w:tcPr>
          <w:p w14:paraId="48F762BF" w14:textId="77777777" w:rsidR="003F0413" w:rsidRPr="001737C3" w:rsidRDefault="003F0413" w:rsidP="005D52E6">
            <w:pPr>
              <w:spacing w:before="40" w:after="40"/>
              <w:jc w:val="center"/>
              <w:rPr>
                <w:rFonts w:asciiTheme="minorHAnsi" w:hAnsiTheme="minorHAnsi" w:cstheme="minorHAnsi"/>
                <w:sz w:val="22"/>
                <w:szCs w:val="22"/>
              </w:rPr>
            </w:pPr>
            <w:r w:rsidRPr="001737C3">
              <w:rPr>
                <w:rFonts w:asciiTheme="minorHAnsi" w:hAnsiTheme="minorHAnsi" w:cstheme="minorHAnsi"/>
                <w:sz w:val="22"/>
                <w:szCs w:val="22"/>
              </w:rPr>
              <w:t>1</w:t>
            </w:r>
          </w:p>
        </w:tc>
        <w:tc>
          <w:tcPr>
            <w:tcW w:w="8127" w:type="dxa"/>
          </w:tcPr>
          <w:p w14:paraId="559415FF" w14:textId="60350164" w:rsidR="003F0413" w:rsidRPr="001737C3" w:rsidRDefault="00883723" w:rsidP="005D52E6">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003F0413" w:rsidRPr="001737C3">
              <w:rPr>
                <w:rFonts w:asciiTheme="minorHAnsi" w:hAnsiTheme="minorHAnsi" w:cstheme="minorHAnsi"/>
                <w:sz w:val="22"/>
                <w:szCs w:val="22"/>
              </w:rPr>
              <w:t xml:space="preserve"> dient </w:t>
            </w:r>
            <w:r w:rsidR="00F34413">
              <w:rPr>
                <w:rFonts w:asciiTheme="minorHAnsi" w:hAnsiTheme="minorHAnsi" w:cstheme="minorHAnsi"/>
                <w:sz w:val="22"/>
                <w:szCs w:val="22"/>
              </w:rPr>
              <w:t xml:space="preserve">overige </w:t>
            </w:r>
            <w:r w:rsidR="003F0413" w:rsidRPr="001737C3">
              <w:rPr>
                <w:rFonts w:asciiTheme="minorHAnsi" w:hAnsiTheme="minorHAnsi" w:cstheme="minorHAnsi"/>
                <w:sz w:val="22"/>
                <w:szCs w:val="22"/>
              </w:rPr>
              <w:t>adviezen</w:t>
            </w:r>
            <w:r w:rsidR="003F0413">
              <w:rPr>
                <w:rFonts w:asciiTheme="minorHAnsi" w:hAnsiTheme="minorHAnsi" w:cstheme="minorHAnsi"/>
                <w:sz w:val="22"/>
                <w:szCs w:val="22"/>
              </w:rPr>
              <w:t xml:space="preserve"> en/of begeleiding</w:t>
            </w:r>
            <w:r w:rsidR="003F0413" w:rsidRPr="001737C3">
              <w:rPr>
                <w:rFonts w:asciiTheme="minorHAnsi" w:hAnsiTheme="minorHAnsi" w:cstheme="minorHAnsi"/>
                <w:sz w:val="22"/>
                <w:szCs w:val="22"/>
              </w:rPr>
              <w:t xml:space="preserve"> te leveren over </w:t>
            </w:r>
            <w:r w:rsidR="003F0413">
              <w:rPr>
                <w:rFonts w:asciiTheme="minorHAnsi" w:hAnsiTheme="minorHAnsi" w:cstheme="minorHAnsi"/>
                <w:sz w:val="22"/>
                <w:szCs w:val="22"/>
              </w:rPr>
              <w:t>technische</w:t>
            </w:r>
            <w:r w:rsidR="00F34413">
              <w:rPr>
                <w:rFonts w:asciiTheme="minorHAnsi" w:hAnsiTheme="minorHAnsi" w:cstheme="minorHAnsi"/>
                <w:sz w:val="22"/>
                <w:szCs w:val="22"/>
              </w:rPr>
              <w:t>- en contractmanagement</w:t>
            </w:r>
            <w:r w:rsidR="003F0413">
              <w:rPr>
                <w:rFonts w:asciiTheme="minorHAnsi" w:hAnsiTheme="minorHAnsi" w:cstheme="minorHAnsi"/>
                <w:sz w:val="22"/>
                <w:szCs w:val="22"/>
              </w:rPr>
              <w:t xml:space="preserve"> vraagstukken </w:t>
            </w:r>
            <w:r w:rsidR="003F0413" w:rsidRPr="001737C3">
              <w:rPr>
                <w:rFonts w:asciiTheme="minorHAnsi" w:hAnsiTheme="minorHAnsi" w:cstheme="minorHAnsi"/>
                <w:sz w:val="22"/>
                <w:szCs w:val="22"/>
              </w:rPr>
              <w:t xml:space="preserve">die </w:t>
            </w:r>
            <w:r w:rsidR="005966F2">
              <w:rPr>
                <w:rFonts w:asciiTheme="minorHAnsi" w:hAnsiTheme="minorHAnsi" w:cstheme="minorHAnsi"/>
                <w:sz w:val="22"/>
                <w:szCs w:val="22"/>
              </w:rPr>
              <w:t>o</w:t>
            </w:r>
            <w:r>
              <w:rPr>
                <w:rFonts w:asciiTheme="minorHAnsi" w:hAnsiTheme="minorHAnsi" w:cstheme="minorHAnsi"/>
                <w:sz w:val="22"/>
                <w:szCs w:val="22"/>
              </w:rPr>
              <w:t>pdrachtgever</w:t>
            </w:r>
            <w:r w:rsidR="003F0413" w:rsidRPr="001737C3">
              <w:rPr>
                <w:rFonts w:asciiTheme="minorHAnsi" w:hAnsiTheme="minorHAnsi" w:cstheme="minorHAnsi"/>
                <w:sz w:val="22"/>
                <w:szCs w:val="22"/>
              </w:rPr>
              <w:t xml:space="preserve"> aan </w:t>
            </w:r>
            <w:r w:rsidR="005966F2">
              <w:rPr>
                <w:rFonts w:asciiTheme="minorHAnsi" w:hAnsiTheme="minorHAnsi" w:cstheme="minorHAnsi"/>
                <w:sz w:val="22"/>
                <w:szCs w:val="22"/>
              </w:rPr>
              <w:t>o</w:t>
            </w:r>
            <w:r>
              <w:rPr>
                <w:rFonts w:asciiTheme="minorHAnsi" w:hAnsiTheme="minorHAnsi" w:cstheme="minorHAnsi"/>
                <w:sz w:val="22"/>
                <w:szCs w:val="22"/>
              </w:rPr>
              <w:t>pdrachtnemer</w:t>
            </w:r>
            <w:r w:rsidR="003F0413" w:rsidRPr="001737C3">
              <w:rPr>
                <w:rFonts w:asciiTheme="minorHAnsi" w:hAnsiTheme="minorHAnsi" w:cstheme="minorHAnsi"/>
                <w:sz w:val="22"/>
                <w:szCs w:val="22"/>
              </w:rPr>
              <w:t xml:space="preserve"> vraagt te leveren. Hierbij </w:t>
            </w:r>
            <w:r w:rsidR="003F0413">
              <w:rPr>
                <w:rFonts w:asciiTheme="minorHAnsi" w:hAnsiTheme="minorHAnsi" w:cstheme="minorHAnsi"/>
                <w:sz w:val="22"/>
                <w:szCs w:val="22"/>
              </w:rPr>
              <w:t xml:space="preserve">dient </w:t>
            </w:r>
            <w:r w:rsidR="005966F2">
              <w:rPr>
                <w:rFonts w:asciiTheme="minorHAnsi" w:hAnsiTheme="minorHAnsi" w:cstheme="minorHAnsi"/>
                <w:sz w:val="22"/>
                <w:szCs w:val="22"/>
              </w:rPr>
              <w:t>o</w:t>
            </w:r>
            <w:r>
              <w:rPr>
                <w:rFonts w:asciiTheme="minorHAnsi" w:hAnsiTheme="minorHAnsi" w:cstheme="minorHAnsi"/>
                <w:sz w:val="22"/>
                <w:szCs w:val="22"/>
              </w:rPr>
              <w:t>pdrachtnemer</w:t>
            </w:r>
            <w:r w:rsidR="003F0413">
              <w:rPr>
                <w:rFonts w:asciiTheme="minorHAnsi" w:hAnsiTheme="minorHAnsi" w:cstheme="minorHAnsi"/>
                <w:sz w:val="22"/>
                <w:szCs w:val="22"/>
              </w:rPr>
              <w:t xml:space="preserve"> alle relevante kennis ten aanzien van alle relevante disciplines te leveren die het Werk AVANT in zich heeft.</w:t>
            </w:r>
            <w:r w:rsidR="00F34413">
              <w:rPr>
                <w:rFonts w:asciiTheme="minorHAnsi" w:hAnsiTheme="minorHAnsi" w:cstheme="minorHAnsi"/>
                <w:sz w:val="22"/>
                <w:szCs w:val="22"/>
              </w:rPr>
              <w:t xml:space="preserve"> Dit kan gaan over bijvoorbeeld, maar niet beperkt tot, kostendeskundigheidsvraagstukken, UAV-gc vraagstukken, juridische vraagstukken, overdracht, testen en opleveren, </w:t>
            </w:r>
            <w:r w:rsidR="00C478E2">
              <w:rPr>
                <w:rFonts w:asciiTheme="minorHAnsi" w:hAnsiTheme="minorHAnsi" w:cstheme="minorHAnsi"/>
                <w:sz w:val="22"/>
                <w:szCs w:val="22"/>
              </w:rPr>
              <w:t xml:space="preserve">scopewijzigingen, </w:t>
            </w:r>
            <w:r w:rsidR="00F34413">
              <w:rPr>
                <w:rFonts w:asciiTheme="minorHAnsi" w:hAnsiTheme="minorHAnsi" w:cstheme="minorHAnsi"/>
                <w:sz w:val="22"/>
                <w:szCs w:val="22"/>
              </w:rPr>
              <w:t>e.d.</w:t>
            </w:r>
          </w:p>
        </w:tc>
      </w:tr>
      <w:tr w:rsidR="003F0413" w:rsidRPr="001737C3" w14:paraId="7B7377B3" w14:textId="77777777" w:rsidTr="005D52E6">
        <w:tc>
          <w:tcPr>
            <w:tcW w:w="935" w:type="dxa"/>
          </w:tcPr>
          <w:p w14:paraId="43BCC55E" w14:textId="77777777" w:rsidR="003F0413" w:rsidRPr="001737C3" w:rsidRDefault="003F0413" w:rsidP="005D52E6">
            <w:pPr>
              <w:spacing w:before="40" w:after="40"/>
              <w:jc w:val="center"/>
              <w:rPr>
                <w:rFonts w:asciiTheme="minorHAnsi" w:hAnsiTheme="minorHAnsi" w:cstheme="minorHAnsi"/>
                <w:sz w:val="22"/>
                <w:szCs w:val="22"/>
              </w:rPr>
            </w:pPr>
            <w:r w:rsidRPr="001737C3">
              <w:rPr>
                <w:rFonts w:asciiTheme="minorHAnsi" w:hAnsiTheme="minorHAnsi" w:cstheme="minorHAnsi"/>
                <w:sz w:val="22"/>
                <w:szCs w:val="22"/>
              </w:rPr>
              <w:t>2</w:t>
            </w:r>
          </w:p>
        </w:tc>
        <w:tc>
          <w:tcPr>
            <w:tcW w:w="8127" w:type="dxa"/>
          </w:tcPr>
          <w:p w14:paraId="3BEC833C" w14:textId="0428BDF0" w:rsidR="003F0413" w:rsidRPr="001737C3" w:rsidRDefault="00883723" w:rsidP="005D52E6">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003F0413" w:rsidRPr="001737C3">
              <w:rPr>
                <w:rFonts w:asciiTheme="minorHAnsi" w:hAnsiTheme="minorHAnsi" w:cstheme="minorHAnsi"/>
                <w:sz w:val="22"/>
                <w:szCs w:val="22"/>
              </w:rPr>
              <w:t xml:space="preserve"> en </w:t>
            </w:r>
            <w:r w:rsidR="005966F2">
              <w:rPr>
                <w:rFonts w:asciiTheme="minorHAnsi" w:hAnsiTheme="minorHAnsi" w:cstheme="minorHAnsi"/>
                <w:sz w:val="22"/>
                <w:szCs w:val="22"/>
              </w:rPr>
              <w:t>o</w:t>
            </w:r>
            <w:r>
              <w:rPr>
                <w:rFonts w:asciiTheme="minorHAnsi" w:hAnsiTheme="minorHAnsi" w:cstheme="minorHAnsi"/>
                <w:sz w:val="22"/>
                <w:szCs w:val="22"/>
              </w:rPr>
              <w:t>pdrachtgever</w:t>
            </w:r>
            <w:r w:rsidR="003F0413" w:rsidRPr="001737C3">
              <w:rPr>
                <w:rFonts w:asciiTheme="minorHAnsi" w:hAnsiTheme="minorHAnsi" w:cstheme="minorHAnsi"/>
                <w:sz w:val="22"/>
                <w:szCs w:val="22"/>
              </w:rPr>
              <w:t xml:space="preserve"> stemmen af wat het concrete vraagstuk is en welk concreet resultaat </w:t>
            </w:r>
            <w:r w:rsidR="005966F2">
              <w:rPr>
                <w:rFonts w:asciiTheme="minorHAnsi" w:hAnsiTheme="minorHAnsi" w:cstheme="minorHAnsi"/>
                <w:sz w:val="22"/>
                <w:szCs w:val="22"/>
              </w:rPr>
              <w:t>o</w:t>
            </w:r>
            <w:r>
              <w:rPr>
                <w:rFonts w:asciiTheme="minorHAnsi" w:hAnsiTheme="minorHAnsi" w:cstheme="minorHAnsi"/>
                <w:sz w:val="22"/>
                <w:szCs w:val="22"/>
              </w:rPr>
              <w:t>pdrachtnemer</w:t>
            </w:r>
            <w:r w:rsidR="003F0413" w:rsidRPr="001737C3">
              <w:rPr>
                <w:rFonts w:asciiTheme="minorHAnsi" w:hAnsiTheme="minorHAnsi" w:cstheme="minorHAnsi"/>
                <w:sz w:val="22"/>
                <w:szCs w:val="22"/>
              </w:rPr>
              <w:t xml:space="preserve"> dient te leveren en op welke termijn.</w:t>
            </w:r>
          </w:p>
        </w:tc>
      </w:tr>
      <w:tr w:rsidR="003F0413" w:rsidRPr="001737C3" w14:paraId="161BF03A" w14:textId="77777777" w:rsidTr="005D52E6">
        <w:tc>
          <w:tcPr>
            <w:tcW w:w="935" w:type="dxa"/>
          </w:tcPr>
          <w:p w14:paraId="59416C4F" w14:textId="6AF04858" w:rsidR="003F0413" w:rsidRPr="001737C3" w:rsidRDefault="00B7630B" w:rsidP="005D52E6">
            <w:pPr>
              <w:spacing w:before="40" w:after="40"/>
              <w:jc w:val="center"/>
              <w:rPr>
                <w:rFonts w:asciiTheme="minorHAnsi" w:hAnsiTheme="minorHAnsi" w:cstheme="minorHAnsi"/>
                <w:sz w:val="22"/>
                <w:szCs w:val="22"/>
              </w:rPr>
            </w:pPr>
            <w:r>
              <w:rPr>
                <w:rFonts w:asciiTheme="minorHAnsi" w:hAnsiTheme="minorHAnsi" w:cstheme="minorHAnsi"/>
                <w:sz w:val="22"/>
                <w:szCs w:val="22"/>
              </w:rPr>
              <w:t>3</w:t>
            </w:r>
          </w:p>
        </w:tc>
        <w:tc>
          <w:tcPr>
            <w:tcW w:w="8127" w:type="dxa"/>
          </w:tcPr>
          <w:p w14:paraId="3DE505CA" w14:textId="29A8948C" w:rsidR="003F0413" w:rsidRPr="001737C3" w:rsidRDefault="00883723" w:rsidP="005D52E6">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003F0413" w:rsidRPr="001737C3">
              <w:rPr>
                <w:rFonts w:asciiTheme="minorHAnsi" w:hAnsiTheme="minorHAnsi" w:cstheme="minorHAnsi"/>
                <w:sz w:val="22"/>
                <w:szCs w:val="22"/>
              </w:rPr>
              <w:t xml:space="preserve"> zorgt in samenwerking met de </w:t>
            </w:r>
            <w:r w:rsidR="003F0413">
              <w:rPr>
                <w:rFonts w:asciiTheme="minorHAnsi" w:hAnsiTheme="minorHAnsi" w:cstheme="minorHAnsi"/>
                <w:sz w:val="22"/>
                <w:szCs w:val="22"/>
              </w:rPr>
              <w:t>TM en/of CM</w:t>
            </w:r>
            <w:r w:rsidR="003F0413" w:rsidRPr="001737C3">
              <w:rPr>
                <w:rFonts w:asciiTheme="minorHAnsi" w:hAnsiTheme="minorHAnsi" w:cstheme="minorHAnsi"/>
                <w:sz w:val="22"/>
                <w:szCs w:val="22"/>
              </w:rPr>
              <w:t xml:space="preserve"> voor het opgeleverd krijgen van kwalitatief goede adviezen.</w:t>
            </w:r>
          </w:p>
        </w:tc>
      </w:tr>
      <w:tr w:rsidR="003F0413" w:rsidRPr="001737C3" w14:paraId="436074B7" w14:textId="77777777" w:rsidTr="005D52E6">
        <w:tc>
          <w:tcPr>
            <w:tcW w:w="935" w:type="dxa"/>
          </w:tcPr>
          <w:p w14:paraId="48DB8C61" w14:textId="6A22C62E" w:rsidR="003F0413" w:rsidRPr="001737C3" w:rsidRDefault="00B7630B" w:rsidP="005D52E6">
            <w:pPr>
              <w:spacing w:before="40" w:after="40"/>
              <w:jc w:val="center"/>
              <w:rPr>
                <w:rFonts w:asciiTheme="minorHAnsi" w:hAnsiTheme="minorHAnsi" w:cstheme="minorHAnsi"/>
                <w:sz w:val="22"/>
                <w:szCs w:val="22"/>
              </w:rPr>
            </w:pPr>
            <w:r>
              <w:rPr>
                <w:rFonts w:asciiTheme="minorHAnsi" w:hAnsiTheme="minorHAnsi" w:cstheme="minorHAnsi"/>
                <w:sz w:val="22"/>
                <w:szCs w:val="22"/>
              </w:rPr>
              <w:t>4</w:t>
            </w:r>
          </w:p>
        </w:tc>
        <w:tc>
          <w:tcPr>
            <w:tcW w:w="8127" w:type="dxa"/>
          </w:tcPr>
          <w:p w14:paraId="29A53EA1" w14:textId="12813D17" w:rsidR="003F0413" w:rsidRPr="001737C3" w:rsidRDefault="00883723" w:rsidP="005D52E6">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003F0413" w:rsidRPr="001737C3">
              <w:rPr>
                <w:rFonts w:asciiTheme="minorHAnsi" w:hAnsiTheme="minorHAnsi" w:cstheme="minorHAnsi"/>
                <w:sz w:val="22"/>
                <w:szCs w:val="22"/>
              </w:rPr>
              <w:t xml:space="preserve"> stemt proactief af met de IPM-leden en relevante stakeholders t.b.v. de voorbereiding, uitvoering en opleveren van het advies.</w:t>
            </w:r>
          </w:p>
        </w:tc>
      </w:tr>
      <w:tr w:rsidR="003F0413" w:rsidRPr="001737C3" w14:paraId="4158CDD0" w14:textId="77777777" w:rsidTr="005D52E6">
        <w:tc>
          <w:tcPr>
            <w:tcW w:w="935" w:type="dxa"/>
          </w:tcPr>
          <w:p w14:paraId="666A5C3B" w14:textId="1F4A5D5D" w:rsidR="003F0413" w:rsidRPr="001737C3" w:rsidRDefault="00B7630B" w:rsidP="005D52E6">
            <w:pPr>
              <w:spacing w:before="40" w:after="40"/>
              <w:jc w:val="center"/>
              <w:rPr>
                <w:rFonts w:asciiTheme="minorHAnsi" w:hAnsiTheme="minorHAnsi" w:cstheme="minorHAnsi"/>
                <w:sz w:val="22"/>
                <w:szCs w:val="22"/>
              </w:rPr>
            </w:pPr>
            <w:r>
              <w:rPr>
                <w:rFonts w:asciiTheme="minorHAnsi" w:hAnsiTheme="minorHAnsi" w:cstheme="minorHAnsi"/>
                <w:sz w:val="22"/>
                <w:szCs w:val="22"/>
              </w:rPr>
              <w:t>5</w:t>
            </w:r>
          </w:p>
        </w:tc>
        <w:tc>
          <w:tcPr>
            <w:tcW w:w="8127" w:type="dxa"/>
          </w:tcPr>
          <w:p w14:paraId="196135C7" w14:textId="4BD31E7D" w:rsidR="003F0413" w:rsidRPr="001737C3" w:rsidRDefault="00883723" w:rsidP="005D52E6">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003F0413" w:rsidRPr="001737C3">
              <w:rPr>
                <w:rFonts w:asciiTheme="minorHAnsi" w:hAnsiTheme="minorHAnsi" w:cstheme="minorHAnsi"/>
                <w:sz w:val="22"/>
                <w:szCs w:val="22"/>
              </w:rPr>
              <w:t xml:space="preserve"> organiseert in afstemming met </w:t>
            </w:r>
            <w:r w:rsidR="003F0413">
              <w:rPr>
                <w:rFonts w:asciiTheme="minorHAnsi" w:hAnsiTheme="minorHAnsi" w:cstheme="minorHAnsi"/>
                <w:sz w:val="22"/>
                <w:szCs w:val="22"/>
              </w:rPr>
              <w:t>TM en/of CM</w:t>
            </w:r>
            <w:r w:rsidR="003F0413" w:rsidRPr="001737C3">
              <w:rPr>
                <w:rFonts w:asciiTheme="minorHAnsi" w:hAnsiTheme="minorHAnsi" w:cstheme="minorHAnsi"/>
                <w:sz w:val="22"/>
                <w:szCs w:val="22"/>
              </w:rPr>
              <w:t xml:space="preserve"> AVANT overleggen met </w:t>
            </w:r>
            <w:r w:rsidR="003F0413">
              <w:rPr>
                <w:rFonts w:asciiTheme="minorHAnsi" w:hAnsiTheme="minorHAnsi" w:cstheme="minorHAnsi"/>
                <w:sz w:val="22"/>
                <w:szCs w:val="22"/>
              </w:rPr>
              <w:t>aannemer, stakeholder</w:t>
            </w:r>
            <w:r w:rsidR="003F0413" w:rsidRPr="001737C3">
              <w:rPr>
                <w:rFonts w:asciiTheme="minorHAnsi" w:hAnsiTheme="minorHAnsi" w:cstheme="minorHAnsi"/>
                <w:sz w:val="22"/>
                <w:szCs w:val="22"/>
              </w:rPr>
              <w:t xml:space="preserve"> en of andere relevante functionarissen t.b.v. het verkrijgen van input, draagvlak dan wel het getoetst krijgen van het advies.</w:t>
            </w:r>
          </w:p>
        </w:tc>
      </w:tr>
      <w:tr w:rsidR="003F0413" w:rsidRPr="001737C3" w14:paraId="632043CF" w14:textId="77777777" w:rsidTr="005D52E6">
        <w:tc>
          <w:tcPr>
            <w:tcW w:w="935" w:type="dxa"/>
          </w:tcPr>
          <w:p w14:paraId="06DC7916" w14:textId="47DEC003" w:rsidR="003F0413" w:rsidRPr="001737C3" w:rsidRDefault="00B7630B" w:rsidP="005D52E6">
            <w:pPr>
              <w:spacing w:before="40" w:after="40"/>
              <w:jc w:val="center"/>
              <w:rPr>
                <w:rFonts w:asciiTheme="minorHAnsi" w:hAnsiTheme="minorHAnsi" w:cstheme="minorHAnsi"/>
                <w:sz w:val="22"/>
                <w:szCs w:val="22"/>
              </w:rPr>
            </w:pPr>
            <w:r>
              <w:rPr>
                <w:rFonts w:asciiTheme="minorHAnsi" w:hAnsiTheme="minorHAnsi" w:cstheme="minorHAnsi"/>
                <w:sz w:val="22"/>
                <w:szCs w:val="22"/>
              </w:rPr>
              <w:t>6</w:t>
            </w:r>
          </w:p>
        </w:tc>
        <w:tc>
          <w:tcPr>
            <w:tcW w:w="8127" w:type="dxa"/>
          </w:tcPr>
          <w:p w14:paraId="531DF045" w14:textId="77777777" w:rsidR="003F0413" w:rsidRPr="001737C3" w:rsidRDefault="003F0413" w:rsidP="005D52E6">
            <w:pPr>
              <w:spacing w:before="40" w:after="40"/>
              <w:rPr>
                <w:rFonts w:asciiTheme="minorHAnsi" w:hAnsiTheme="minorHAnsi" w:cstheme="minorHAnsi"/>
                <w:sz w:val="22"/>
                <w:szCs w:val="22"/>
              </w:rPr>
            </w:pPr>
            <w:r w:rsidRPr="001737C3">
              <w:rPr>
                <w:rFonts w:asciiTheme="minorHAnsi" w:hAnsiTheme="minorHAnsi" w:cstheme="minorHAnsi"/>
                <w:sz w:val="22"/>
                <w:szCs w:val="22"/>
              </w:rPr>
              <w:t>Een advies dient tenminste te omvatten:</w:t>
            </w:r>
          </w:p>
          <w:p w14:paraId="3E977882" w14:textId="77777777" w:rsidR="003F0413" w:rsidRPr="001737C3" w:rsidRDefault="003F0413" w:rsidP="006B6D70">
            <w:pPr>
              <w:pStyle w:val="Lijstalinea"/>
              <w:numPr>
                <w:ilvl w:val="0"/>
                <w:numId w:val="38"/>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Vraagstelling OG waarbij inzichtelijk:</w:t>
            </w:r>
          </w:p>
          <w:p w14:paraId="53F6ED37" w14:textId="77777777" w:rsidR="003F0413" w:rsidRPr="001737C3" w:rsidRDefault="003F0413" w:rsidP="006B6D70">
            <w:pPr>
              <w:pStyle w:val="Lijstalinea"/>
              <w:numPr>
                <w:ilvl w:val="1"/>
                <w:numId w:val="38"/>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Vraagstuk -situatie omschrijving</w:t>
            </w:r>
          </w:p>
          <w:p w14:paraId="42F73697" w14:textId="77777777" w:rsidR="003F0413" w:rsidRPr="001737C3" w:rsidRDefault="003F0413" w:rsidP="006B6D70">
            <w:pPr>
              <w:pStyle w:val="Lijstalinea"/>
              <w:numPr>
                <w:ilvl w:val="1"/>
                <w:numId w:val="38"/>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Omschrijving gevraagd resultaat</w:t>
            </w:r>
          </w:p>
          <w:p w14:paraId="20F61001" w14:textId="77777777" w:rsidR="003F0413" w:rsidRPr="001737C3" w:rsidRDefault="003F0413" w:rsidP="006B6D70">
            <w:pPr>
              <w:pStyle w:val="Lijstalinea"/>
              <w:numPr>
                <w:ilvl w:val="1"/>
                <w:numId w:val="38"/>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Termijn waarbinnen geleverd</w:t>
            </w:r>
          </w:p>
          <w:p w14:paraId="1AD0C557" w14:textId="77777777" w:rsidR="003F0413" w:rsidRPr="001737C3" w:rsidRDefault="003F0413" w:rsidP="006B6D70">
            <w:pPr>
              <w:pStyle w:val="Lijstalinea"/>
              <w:numPr>
                <w:ilvl w:val="1"/>
                <w:numId w:val="38"/>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Betrokken disciplines (werkgebieden) en stakeholders/functionarissen</w:t>
            </w:r>
          </w:p>
          <w:p w14:paraId="562F5F50" w14:textId="77777777" w:rsidR="003F0413" w:rsidRPr="001737C3" w:rsidRDefault="003F0413" w:rsidP="006B6D70">
            <w:pPr>
              <w:pStyle w:val="Lijstalinea"/>
              <w:numPr>
                <w:ilvl w:val="0"/>
                <w:numId w:val="38"/>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Uiteenzetting van de aanpak hoe het advies tot stand gekomen is.</w:t>
            </w:r>
          </w:p>
          <w:p w14:paraId="72686F8E" w14:textId="77777777" w:rsidR="003F0413" w:rsidRPr="001737C3" w:rsidRDefault="003F0413" w:rsidP="006B6D70">
            <w:pPr>
              <w:pStyle w:val="Lijstalinea"/>
              <w:numPr>
                <w:ilvl w:val="0"/>
                <w:numId w:val="38"/>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Het onderbouwde advies waarin inzichtelijk:</w:t>
            </w:r>
          </w:p>
          <w:p w14:paraId="2B8C7F37" w14:textId="77777777" w:rsidR="003F0413" w:rsidRPr="001737C3" w:rsidRDefault="003F0413" w:rsidP="006B6D70">
            <w:pPr>
              <w:pStyle w:val="Lijstalinea"/>
              <w:numPr>
                <w:ilvl w:val="1"/>
                <w:numId w:val="38"/>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Onderbouwing waarom het advies best for project is.</w:t>
            </w:r>
          </w:p>
          <w:p w14:paraId="47F938B9" w14:textId="77777777" w:rsidR="003F0413" w:rsidRPr="001737C3" w:rsidRDefault="003F0413" w:rsidP="006B6D70">
            <w:pPr>
              <w:pStyle w:val="Lijstalinea"/>
              <w:numPr>
                <w:ilvl w:val="1"/>
                <w:numId w:val="38"/>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Impact op contractscope Werk AVANT</w:t>
            </w:r>
          </w:p>
          <w:p w14:paraId="3F01DF95" w14:textId="77777777" w:rsidR="003F0413" w:rsidRPr="001737C3" w:rsidRDefault="003F0413" w:rsidP="006B6D70">
            <w:pPr>
              <w:pStyle w:val="Lijstalinea"/>
              <w:numPr>
                <w:ilvl w:val="1"/>
                <w:numId w:val="38"/>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Impact op risico’s, kwaliteit en geld</w:t>
            </w:r>
          </w:p>
          <w:p w14:paraId="45EB30D1" w14:textId="77777777" w:rsidR="003F0413" w:rsidRPr="001737C3" w:rsidRDefault="003F0413" w:rsidP="006B6D70">
            <w:pPr>
              <w:pStyle w:val="Lijstalinea"/>
              <w:numPr>
                <w:ilvl w:val="1"/>
                <w:numId w:val="38"/>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In principe altijd in scenario’s uitgewerkt</w:t>
            </w:r>
          </w:p>
          <w:p w14:paraId="6ABCAC06" w14:textId="77777777" w:rsidR="003F0413" w:rsidRPr="001737C3" w:rsidRDefault="003F0413" w:rsidP="006B6D70">
            <w:pPr>
              <w:pStyle w:val="Lijstalinea"/>
              <w:numPr>
                <w:ilvl w:val="1"/>
                <w:numId w:val="38"/>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Aantoonbaar getoetst bij relevante stakeholders of experts met positieve uitkomst.</w:t>
            </w:r>
          </w:p>
        </w:tc>
      </w:tr>
      <w:tr w:rsidR="003F0413" w:rsidRPr="001737C3" w14:paraId="7FD1E4C8" w14:textId="77777777" w:rsidTr="005D52E6">
        <w:tc>
          <w:tcPr>
            <w:tcW w:w="935" w:type="dxa"/>
          </w:tcPr>
          <w:p w14:paraId="67D65009" w14:textId="0CAC6FB7" w:rsidR="003F0413" w:rsidRPr="001737C3" w:rsidRDefault="00B7630B" w:rsidP="005D52E6">
            <w:pPr>
              <w:spacing w:before="40" w:after="40"/>
              <w:jc w:val="center"/>
              <w:rPr>
                <w:rFonts w:asciiTheme="minorHAnsi" w:hAnsiTheme="minorHAnsi" w:cstheme="minorHAnsi"/>
                <w:sz w:val="22"/>
                <w:szCs w:val="22"/>
              </w:rPr>
            </w:pPr>
            <w:r>
              <w:rPr>
                <w:rFonts w:asciiTheme="minorHAnsi" w:hAnsiTheme="minorHAnsi" w:cstheme="minorHAnsi"/>
                <w:sz w:val="22"/>
                <w:szCs w:val="22"/>
              </w:rPr>
              <w:t>7</w:t>
            </w:r>
          </w:p>
        </w:tc>
        <w:tc>
          <w:tcPr>
            <w:tcW w:w="8127" w:type="dxa"/>
          </w:tcPr>
          <w:p w14:paraId="23C9626E" w14:textId="6D9AD62D" w:rsidR="003F0413" w:rsidRPr="001737C3" w:rsidRDefault="00883723" w:rsidP="005D52E6">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003F0413" w:rsidRPr="001737C3">
              <w:rPr>
                <w:rFonts w:asciiTheme="minorHAnsi" w:hAnsiTheme="minorHAnsi" w:cstheme="minorHAnsi"/>
                <w:sz w:val="22"/>
                <w:szCs w:val="22"/>
              </w:rPr>
              <w:t xml:space="preserve"> toetst de adviezen op kwaliteit en juridische </w:t>
            </w:r>
            <w:r w:rsidR="00636255" w:rsidRPr="001737C3">
              <w:rPr>
                <w:rFonts w:asciiTheme="minorHAnsi" w:hAnsiTheme="minorHAnsi" w:cstheme="minorHAnsi"/>
                <w:sz w:val="22"/>
                <w:szCs w:val="22"/>
              </w:rPr>
              <w:t>compliance</w:t>
            </w:r>
            <w:r w:rsidR="003F0413" w:rsidRPr="001737C3">
              <w:rPr>
                <w:rFonts w:asciiTheme="minorHAnsi" w:hAnsiTheme="minorHAnsi" w:cstheme="minorHAnsi"/>
                <w:sz w:val="22"/>
                <w:szCs w:val="22"/>
              </w:rPr>
              <w:t xml:space="preserve"> conform de kwaliteitseisen (paragraaf 4.4)</w:t>
            </w:r>
          </w:p>
        </w:tc>
      </w:tr>
      <w:tr w:rsidR="003F0413" w:rsidRPr="001737C3" w14:paraId="35C6E4AB" w14:textId="77777777" w:rsidTr="005D52E6">
        <w:tc>
          <w:tcPr>
            <w:tcW w:w="935" w:type="dxa"/>
          </w:tcPr>
          <w:p w14:paraId="3242D028" w14:textId="7DAF89F3" w:rsidR="003F0413" w:rsidRPr="001737C3" w:rsidRDefault="00B7630B" w:rsidP="005D52E6">
            <w:pPr>
              <w:spacing w:before="40" w:after="40"/>
              <w:jc w:val="center"/>
              <w:rPr>
                <w:rFonts w:asciiTheme="minorHAnsi" w:hAnsiTheme="minorHAnsi" w:cstheme="minorHAnsi"/>
                <w:sz w:val="22"/>
                <w:szCs w:val="22"/>
              </w:rPr>
            </w:pPr>
            <w:r>
              <w:rPr>
                <w:rFonts w:asciiTheme="minorHAnsi" w:hAnsiTheme="minorHAnsi" w:cstheme="minorHAnsi"/>
                <w:sz w:val="22"/>
                <w:szCs w:val="22"/>
              </w:rPr>
              <w:t>8</w:t>
            </w:r>
          </w:p>
        </w:tc>
        <w:tc>
          <w:tcPr>
            <w:tcW w:w="8127" w:type="dxa"/>
          </w:tcPr>
          <w:p w14:paraId="48385FFA" w14:textId="5B3530F8" w:rsidR="003F0413" w:rsidRPr="001737C3" w:rsidRDefault="003F0413" w:rsidP="005D52E6">
            <w:pPr>
              <w:spacing w:before="40" w:after="40"/>
              <w:rPr>
                <w:rFonts w:asciiTheme="minorHAnsi" w:hAnsiTheme="minorHAnsi" w:cstheme="minorHAnsi"/>
                <w:sz w:val="22"/>
                <w:szCs w:val="22"/>
              </w:rPr>
            </w:pPr>
            <w:r w:rsidRPr="001737C3">
              <w:rPr>
                <w:rFonts w:asciiTheme="minorHAnsi" w:hAnsiTheme="minorHAnsi" w:cstheme="minorHAnsi"/>
                <w:sz w:val="22"/>
                <w:szCs w:val="22"/>
              </w:rPr>
              <w:t xml:space="preserve">Het resultaat wordt aan de AVANT </w:t>
            </w:r>
            <w:r w:rsidR="00C478E2">
              <w:rPr>
                <w:rFonts w:asciiTheme="minorHAnsi" w:hAnsiTheme="minorHAnsi" w:cstheme="minorHAnsi"/>
                <w:sz w:val="22"/>
                <w:szCs w:val="22"/>
              </w:rPr>
              <w:t>T</w:t>
            </w:r>
            <w:r w:rsidRPr="001737C3">
              <w:rPr>
                <w:rFonts w:asciiTheme="minorHAnsi" w:hAnsiTheme="minorHAnsi" w:cstheme="minorHAnsi"/>
                <w:sz w:val="22"/>
                <w:szCs w:val="22"/>
              </w:rPr>
              <w:t>M</w:t>
            </w:r>
            <w:r w:rsidR="00C478E2">
              <w:rPr>
                <w:rFonts w:asciiTheme="minorHAnsi" w:hAnsiTheme="minorHAnsi" w:cstheme="minorHAnsi"/>
                <w:sz w:val="22"/>
                <w:szCs w:val="22"/>
              </w:rPr>
              <w:t xml:space="preserve"> en/of CM</w:t>
            </w:r>
            <w:r w:rsidRPr="001737C3">
              <w:rPr>
                <w:rFonts w:asciiTheme="minorHAnsi" w:hAnsiTheme="minorHAnsi" w:cstheme="minorHAnsi"/>
                <w:sz w:val="22"/>
                <w:szCs w:val="22"/>
              </w:rPr>
              <w:t xml:space="preserve"> opgeleverd.</w:t>
            </w:r>
          </w:p>
        </w:tc>
      </w:tr>
      <w:tr w:rsidR="003F0413" w:rsidRPr="001737C3" w14:paraId="056183EF" w14:textId="77777777" w:rsidTr="005D52E6">
        <w:tc>
          <w:tcPr>
            <w:tcW w:w="935" w:type="dxa"/>
          </w:tcPr>
          <w:p w14:paraId="2A3F4EB6" w14:textId="51A37DF6" w:rsidR="003F0413" w:rsidRPr="001737C3" w:rsidRDefault="00B7630B" w:rsidP="005D52E6">
            <w:pPr>
              <w:spacing w:before="40" w:after="40"/>
              <w:jc w:val="center"/>
              <w:rPr>
                <w:rFonts w:asciiTheme="minorHAnsi" w:hAnsiTheme="minorHAnsi" w:cstheme="minorHAnsi"/>
                <w:sz w:val="22"/>
                <w:szCs w:val="22"/>
              </w:rPr>
            </w:pPr>
            <w:r>
              <w:rPr>
                <w:rFonts w:asciiTheme="minorHAnsi" w:hAnsiTheme="minorHAnsi" w:cstheme="minorHAnsi"/>
                <w:sz w:val="22"/>
                <w:szCs w:val="22"/>
              </w:rPr>
              <w:t>9</w:t>
            </w:r>
          </w:p>
        </w:tc>
        <w:tc>
          <w:tcPr>
            <w:tcW w:w="8127" w:type="dxa"/>
          </w:tcPr>
          <w:p w14:paraId="59BB66BF" w14:textId="77777777" w:rsidR="003F0413" w:rsidRPr="001737C3" w:rsidRDefault="003F0413" w:rsidP="005D52E6">
            <w:pPr>
              <w:spacing w:before="40" w:after="40"/>
              <w:rPr>
                <w:rFonts w:asciiTheme="minorHAnsi" w:hAnsiTheme="minorHAnsi" w:cstheme="minorHAnsi"/>
                <w:sz w:val="22"/>
                <w:szCs w:val="22"/>
              </w:rPr>
            </w:pPr>
            <w:r w:rsidRPr="001737C3">
              <w:rPr>
                <w:rFonts w:asciiTheme="minorHAnsi" w:hAnsiTheme="minorHAnsi" w:cstheme="minorHAnsi"/>
                <w:sz w:val="22"/>
                <w:szCs w:val="22"/>
              </w:rPr>
              <w:t xml:space="preserve">Goedkeuring van het resultaat is ter beoordeling van de AVANT </w:t>
            </w:r>
            <w:r>
              <w:rPr>
                <w:rFonts w:asciiTheme="minorHAnsi" w:hAnsiTheme="minorHAnsi" w:cstheme="minorHAnsi"/>
                <w:sz w:val="22"/>
                <w:szCs w:val="22"/>
              </w:rPr>
              <w:t>TM en/of CM</w:t>
            </w:r>
            <w:r w:rsidRPr="001737C3">
              <w:rPr>
                <w:rFonts w:asciiTheme="minorHAnsi" w:hAnsiTheme="minorHAnsi" w:cstheme="minorHAnsi"/>
                <w:sz w:val="22"/>
                <w:szCs w:val="22"/>
              </w:rPr>
              <w:t>.</w:t>
            </w:r>
          </w:p>
        </w:tc>
      </w:tr>
      <w:tr w:rsidR="00916FAA" w:rsidRPr="001737C3" w14:paraId="3E6A66D0" w14:textId="77777777" w:rsidTr="005D52E6">
        <w:tc>
          <w:tcPr>
            <w:tcW w:w="935" w:type="dxa"/>
          </w:tcPr>
          <w:p w14:paraId="090F1370" w14:textId="7C198692" w:rsidR="00916FAA" w:rsidRPr="001737C3" w:rsidRDefault="00B7630B" w:rsidP="00916FAA">
            <w:pPr>
              <w:spacing w:before="40" w:after="40"/>
              <w:jc w:val="center"/>
              <w:rPr>
                <w:rFonts w:asciiTheme="minorHAnsi" w:hAnsiTheme="minorHAnsi" w:cstheme="minorHAnsi"/>
                <w:sz w:val="22"/>
                <w:szCs w:val="22"/>
              </w:rPr>
            </w:pPr>
            <w:r>
              <w:rPr>
                <w:rFonts w:asciiTheme="minorHAnsi" w:hAnsiTheme="minorHAnsi" w:cstheme="minorHAnsi"/>
                <w:sz w:val="22"/>
                <w:szCs w:val="22"/>
              </w:rPr>
              <w:t>10</w:t>
            </w:r>
          </w:p>
        </w:tc>
        <w:tc>
          <w:tcPr>
            <w:tcW w:w="8127" w:type="dxa"/>
          </w:tcPr>
          <w:p w14:paraId="2269583A" w14:textId="59483282" w:rsidR="00916FAA" w:rsidRPr="001737C3" w:rsidRDefault="00916FAA" w:rsidP="00916FAA">
            <w:pPr>
              <w:spacing w:before="40" w:after="40"/>
              <w:rPr>
                <w:rFonts w:asciiTheme="minorHAnsi" w:hAnsiTheme="minorHAnsi" w:cstheme="minorHAnsi"/>
                <w:sz w:val="22"/>
                <w:szCs w:val="22"/>
              </w:rPr>
            </w:pPr>
            <w:r w:rsidRPr="00950EBC">
              <w:rPr>
                <w:rFonts w:asciiTheme="minorHAnsi" w:hAnsiTheme="minorHAnsi" w:cstheme="minorHAnsi"/>
                <w:sz w:val="22"/>
                <w:szCs w:val="22"/>
              </w:rPr>
              <w:t>Voor dit product is er wel onderscheid in verschillende product typen ‘klein’ ‘middel’ ‘groot’ gemaakt</w:t>
            </w:r>
            <w:r>
              <w:rPr>
                <w:rFonts w:asciiTheme="minorHAnsi" w:hAnsiTheme="minorHAnsi" w:cstheme="minorHAnsi"/>
                <w:sz w:val="22"/>
                <w:szCs w:val="22"/>
              </w:rPr>
              <w:t xml:space="preserve"> en is gerelateerd aan de benodigde inzet. </w:t>
            </w:r>
            <w:r w:rsidRPr="00950EBC">
              <w:rPr>
                <w:rFonts w:asciiTheme="minorHAnsi" w:hAnsiTheme="minorHAnsi" w:cstheme="minorHAnsi"/>
                <w:sz w:val="22"/>
                <w:szCs w:val="22"/>
              </w:rPr>
              <w:t>Dit is terug te vinden in het prijzenblad</w:t>
            </w:r>
            <w:r>
              <w:rPr>
                <w:rFonts w:asciiTheme="minorHAnsi" w:hAnsiTheme="minorHAnsi" w:cstheme="minorHAnsi"/>
                <w:sz w:val="22"/>
                <w:szCs w:val="22"/>
              </w:rPr>
              <w:t>. Hierbij geldt dat alle adviezen binnen een bepaald benodigd aantal uren in een type product vallen. Opdrachtnemer dient hier de prijsvorming op af te stemmen.</w:t>
            </w:r>
          </w:p>
        </w:tc>
      </w:tr>
    </w:tbl>
    <w:p w14:paraId="2F77D0F7" w14:textId="40592E50" w:rsidR="009634FB" w:rsidRDefault="009634FB" w:rsidP="00730897"/>
    <w:p w14:paraId="385277EC" w14:textId="11259C9E" w:rsidR="0093631C" w:rsidRDefault="0093631C" w:rsidP="00730897"/>
    <w:p w14:paraId="6AF6024F" w14:textId="7AC37147" w:rsidR="00B7630B" w:rsidRDefault="00B7630B" w:rsidP="00730897"/>
    <w:p w14:paraId="36DDB63E" w14:textId="77777777" w:rsidR="00B7630B" w:rsidRDefault="00B7630B" w:rsidP="00730897"/>
    <w:p w14:paraId="1B8F7974" w14:textId="77777777" w:rsidR="0093631C" w:rsidRDefault="0093631C" w:rsidP="00730897"/>
    <w:tbl>
      <w:tblPr>
        <w:tblStyle w:val="Tabelraster"/>
        <w:tblW w:w="0" w:type="auto"/>
        <w:tblLook w:val="04A0" w:firstRow="1" w:lastRow="0" w:firstColumn="1" w:lastColumn="0" w:noHBand="0" w:noVBand="1"/>
      </w:tblPr>
      <w:tblGrid>
        <w:gridCol w:w="935"/>
        <w:gridCol w:w="8127"/>
      </w:tblGrid>
      <w:tr w:rsidR="00771B04" w:rsidRPr="004A56C4" w14:paraId="22A2A144" w14:textId="77777777" w:rsidTr="00252311">
        <w:tc>
          <w:tcPr>
            <w:tcW w:w="935" w:type="dxa"/>
            <w:shd w:val="clear" w:color="auto" w:fill="0070C0"/>
          </w:tcPr>
          <w:p w14:paraId="395C69D1" w14:textId="46159C4E" w:rsidR="00771B04" w:rsidRPr="004A56C4" w:rsidRDefault="00771B04" w:rsidP="00252311">
            <w:pPr>
              <w:spacing w:before="40"/>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lastRenderedPageBreak/>
              <w:t>TCM</w:t>
            </w:r>
            <w:r w:rsidR="00B7630B">
              <w:rPr>
                <w:rFonts w:asciiTheme="minorHAnsi" w:hAnsiTheme="minorHAnsi" w:cstheme="minorHAnsi"/>
                <w:b/>
                <w:color w:val="FFFFFF" w:themeColor="background1"/>
                <w:sz w:val="22"/>
                <w:szCs w:val="22"/>
              </w:rPr>
              <w:t>6</w:t>
            </w:r>
          </w:p>
        </w:tc>
        <w:tc>
          <w:tcPr>
            <w:tcW w:w="8127" w:type="dxa"/>
            <w:shd w:val="clear" w:color="auto" w:fill="0070C0"/>
          </w:tcPr>
          <w:p w14:paraId="2954508B" w14:textId="35EA79DC" w:rsidR="00771B04" w:rsidRPr="004A56C4" w:rsidRDefault="00771B04" w:rsidP="00252311">
            <w:pPr>
              <w:spacing w:before="40"/>
              <w:rPr>
                <w:rFonts w:asciiTheme="minorHAnsi" w:hAnsiTheme="minorHAnsi" w:cstheme="minorHAnsi"/>
                <w:b/>
                <w:color w:val="FFFFFF" w:themeColor="background1"/>
                <w:sz w:val="22"/>
                <w:szCs w:val="22"/>
              </w:rPr>
            </w:pPr>
            <w:r w:rsidRPr="004A56C4">
              <w:rPr>
                <w:rFonts w:asciiTheme="minorHAnsi" w:hAnsiTheme="minorHAnsi" w:cstheme="minorHAnsi"/>
                <w:b/>
                <w:color w:val="FFFFFF" w:themeColor="background1"/>
                <w:sz w:val="22"/>
                <w:szCs w:val="22"/>
              </w:rPr>
              <w:t>Additionele diensten</w:t>
            </w:r>
            <w:r>
              <w:rPr>
                <w:rFonts w:asciiTheme="minorHAnsi" w:hAnsiTheme="minorHAnsi" w:cstheme="minorHAnsi"/>
                <w:b/>
                <w:color w:val="FFFFFF" w:themeColor="background1"/>
                <w:sz w:val="22"/>
                <w:szCs w:val="22"/>
              </w:rPr>
              <w:t xml:space="preserve"> TCM</w:t>
            </w:r>
          </w:p>
        </w:tc>
      </w:tr>
      <w:tr w:rsidR="00771B04" w:rsidRPr="00310CE3" w14:paraId="1146949C" w14:textId="77777777" w:rsidTr="00252311">
        <w:tc>
          <w:tcPr>
            <w:tcW w:w="935" w:type="dxa"/>
          </w:tcPr>
          <w:p w14:paraId="54116D17" w14:textId="77777777" w:rsidR="00771B04" w:rsidRPr="00310CE3" w:rsidRDefault="00771B04" w:rsidP="00252311">
            <w:pPr>
              <w:spacing w:before="40" w:after="40"/>
              <w:jc w:val="center"/>
              <w:rPr>
                <w:rFonts w:asciiTheme="minorHAnsi" w:hAnsiTheme="minorHAnsi" w:cstheme="minorHAnsi"/>
                <w:sz w:val="22"/>
                <w:szCs w:val="22"/>
              </w:rPr>
            </w:pPr>
            <w:r w:rsidRPr="00310CE3">
              <w:rPr>
                <w:rFonts w:asciiTheme="minorHAnsi" w:hAnsiTheme="minorHAnsi" w:cstheme="minorHAnsi"/>
                <w:sz w:val="22"/>
                <w:szCs w:val="22"/>
              </w:rPr>
              <w:t>1</w:t>
            </w:r>
          </w:p>
        </w:tc>
        <w:tc>
          <w:tcPr>
            <w:tcW w:w="8127" w:type="dxa"/>
          </w:tcPr>
          <w:p w14:paraId="3B92FED2" w14:textId="77777777" w:rsidR="00771B04" w:rsidRPr="00310CE3" w:rsidRDefault="00771B04" w:rsidP="00252311">
            <w:pPr>
              <w:spacing w:before="40" w:after="40"/>
              <w:rPr>
                <w:rFonts w:asciiTheme="minorHAnsi" w:hAnsiTheme="minorHAnsi" w:cstheme="minorHAnsi"/>
                <w:sz w:val="22"/>
                <w:szCs w:val="22"/>
              </w:rPr>
            </w:pPr>
            <w:r>
              <w:rPr>
                <w:rFonts w:asciiTheme="minorHAnsi" w:hAnsiTheme="minorHAnsi" w:cstheme="minorHAnsi"/>
                <w:sz w:val="22"/>
                <w:szCs w:val="22"/>
              </w:rPr>
              <w:t>Opdrachtgever kan aanvullende diensten uitvragen die niet in een van de producten zijn benoemd. Hiervoor gebruikt opdrachtgever deze additionele dienst.</w:t>
            </w:r>
          </w:p>
        </w:tc>
      </w:tr>
      <w:tr w:rsidR="00771B04" w:rsidRPr="004A56C4" w14:paraId="279842B7" w14:textId="77777777" w:rsidTr="00252311">
        <w:tc>
          <w:tcPr>
            <w:tcW w:w="935" w:type="dxa"/>
          </w:tcPr>
          <w:p w14:paraId="5BBFE1BD" w14:textId="77777777" w:rsidR="00771B04" w:rsidRPr="004A56C4" w:rsidRDefault="00771B04" w:rsidP="00252311">
            <w:pPr>
              <w:spacing w:before="40" w:after="40"/>
              <w:jc w:val="center"/>
              <w:rPr>
                <w:rFonts w:asciiTheme="minorHAnsi" w:hAnsiTheme="minorHAnsi" w:cstheme="minorHAnsi"/>
                <w:sz w:val="22"/>
                <w:szCs w:val="22"/>
              </w:rPr>
            </w:pPr>
            <w:r>
              <w:rPr>
                <w:rFonts w:asciiTheme="minorHAnsi" w:hAnsiTheme="minorHAnsi" w:cstheme="minorHAnsi"/>
                <w:sz w:val="22"/>
                <w:szCs w:val="22"/>
              </w:rPr>
              <w:t>2</w:t>
            </w:r>
          </w:p>
        </w:tc>
        <w:tc>
          <w:tcPr>
            <w:tcW w:w="8127" w:type="dxa"/>
          </w:tcPr>
          <w:p w14:paraId="6B43EAEC" w14:textId="106A28DD" w:rsidR="00771B04" w:rsidRPr="004A56C4" w:rsidRDefault="00771B04" w:rsidP="00252311">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Pr="004A56C4">
              <w:rPr>
                <w:rFonts w:asciiTheme="minorHAnsi" w:hAnsiTheme="minorHAnsi" w:cstheme="minorHAnsi"/>
                <w:sz w:val="22"/>
                <w:szCs w:val="22"/>
              </w:rPr>
              <w:t xml:space="preserve"> dient invulling te geven aan de additionele diensten die </w:t>
            </w:r>
            <w:r w:rsidR="005966F2">
              <w:rPr>
                <w:rFonts w:asciiTheme="minorHAnsi" w:hAnsiTheme="minorHAnsi" w:cstheme="minorHAnsi"/>
                <w:sz w:val="22"/>
                <w:szCs w:val="22"/>
              </w:rPr>
              <w:t>o</w:t>
            </w:r>
            <w:r>
              <w:rPr>
                <w:rFonts w:asciiTheme="minorHAnsi" w:hAnsiTheme="minorHAnsi" w:cstheme="minorHAnsi"/>
                <w:sz w:val="22"/>
                <w:szCs w:val="22"/>
              </w:rPr>
              <w:t>pdrachtgever</w:t>
            </w:r>
            <w:r w:rsidRPr="004A56C4">
              <w:rPr>
                <w:rFonts w:asciiTheme="minorHAnsi" w:hAnsiTheme="minorHAnsi" w:cstheme="minorHAnsi"/>
                <w:sz w:val="22"/>
                <w:szCs w:val="22"/>
              </w:rPr>
              <w:t xml:space="preserve"> aan </w:t>
            </w:r>
            <w:r w:rsidR="005966F2">
              <w:rPr>
                <w:rFonts w:asciiTheme="minorHAnsi" w:hAnsiTheme="minorHAnsi" w:cstheme="minorHAnsi"/>
                <w:sz w:val="22"/>
                <w:szCs w:val="22"/>
              </w:rPr>
              <w:t>o</w:t>
            </w:r>
            <w:r>
              <w:rPr>
                <w:rFonts w:asciiTheme="minorHAnsi" w:hAnsiTheme="minorHAnsi" w:cstheme="minorHAnsi"/>
                <w:sz w:val="22"/>
                <w:szCs w:val="22"/>
              </w:rPr>
              <w:t>pdrachtnemer</w:t>
            </w:r>
            <w:r w:rsidRPr="004A56C4">
              <w:rPr>
                <w:rFonts w:asciiTheme="minorHAnsi" w:hAnsiTheme="minorHAnsi" w:cstheme="minorHAnsi"/>
                <w:sz w:val="22"/>
                <w:szCs w:val="22"/>
              </w:rPr>
              <w:t xml:space="preserve"> vraagt te leveren op het gebied van </w:t>
            </w:r>
            <w:r>
              <w:rPr>
                <w:rFonts w:asciiTheme="minorHAnsi" w:hAnsiTheme="minorHAnsi" w:cstheme="minorHAnsi"/>
                <w:sz w:val="22"/>
                <w:szCs w:val="22"/>
              </w:rPr>
              <w:t>techniek en contractzaken</w:t>
            </w:r>
            <w:r w:rsidRPr="004A56C4">
              <w:rPr>
                <w:rFonts w:asciiTheme="minorHAnsi" w:hAnsiTheme="minorHAnsi" w:cstheme="minorHAnsi"/>
                <w:sz w:val="22"/>
                <w:szCs w:val="22"/>
              </w:rPr>
              <w:t>.</w:t>
            </w:r>
          </w:p>
        </w:tc>
      </w:tr>
      <w:tr w:rsidR="00771B04" w:rsidRPr="004A56C4" w14:paraId="61EED619" w14:textId="77777777" w:rsidTr="00252311">
        <w:tc>
          <w:tcPr>
            <w:tcW w:w="935" w:type="dxa"/>
          </w:tcPr>
          <w:p w14:paraId="17443E60" w14:textId="77777777" w:rsidR="00771B04" w:rsidRPr="004A56C4" w:rsidRDefault="00771B04" w:rsidP="00252311">
            <w:pPr>
              <w:spacing w:before="40" w:after="40"/>
              <w:jc w:val="center"/>
              <w:rPr>
                <w:rFonts w:asciiTheme="minorHAnsi" w:hAnsiTheme="minorHAnsi" w:cstheme="minorHAnsi"/>
                <w:sz w:val="22"/>
                <w:szCs w:val="22"/>
              </w:rPr>
            </w:pPr>
            <w:r>
              <w:rPr>
                <w:rFonts w:asciiTheme="minorHAnsi" w:hAnsiTheme="minorHAnsi" w:cstheme="minorHAnsi"/>
                <w:sz w:val="22"/>
                <w:szCs w:val="22"/>
              </w:rPr>
              <w:t>3</w:t>
            </w:r>
          </w:p>
        </w:tc>
        <w:tc>
          <w:tcPr>
            <w:tcW w:w="8127" w:type="dxa"/>
          </w:tcPr>
          <w:p w14:paraId="30199ED3" w14:textId="62EFDCEC" w:rsidR="00771B04" w:rsidRPr="004A56C4" w:rsidRDefault="00771B04" w:rsidP="00252311">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Pr="004A56C4">
              <w:rPr>
                <w:rFonts w:asciiTheme="minorHAnsi" w:hAnsiTheme="minorHAnsi" w:cstheme="minorHAnsi"/>
                <w:sz w:val="22"/>
                <w:szCs w:val="22"/>
              </w:rPr>
              <w:t xml:space="preserve"> en </w:t>
            </w:r>
            <w:r w:rsidR="005966F2">
              <w:rPr>
                <w:rFonts w:asciiTheme="minorHAnsi" w:hAnsiTheme="minorHAnsi" w:cstheme="minorHAnsi"/>
                <w:sz w:val="22"/>
                <w:szCs w:val="22"/>
              </w:rPr>
              <w:t>o</w:t>
            </w:r>
            <w:r>
              <w:rPr>
                <w:rFonts w:asciiTheme="minorHAnsi" w:hAnsiTheme="minorHAnsi" w:cstheme="minorHAnsi"/>
                <w:sz w:val="22"/>
                <w:szCs w:val="22"/>
              </w:rPr>
              <w:t>pdrachtgever</w:t>
            </w:r>
            <w:r w:rsidRPr="004A56C4">
              <w:rPr>
                <w:rFonts w:asciiTheme="minorHAnsi" w:hAnsiTheme="minorHAnsi" w:cstheme="minorHAnsi"/>
                <w:sz w:val="22"/>
                <w:szCs w:val="22"/>
              </w:rPr>
              <w:t xml:space="preserve"> stemmen in dit geval af wat het resultaat is dat </w:t>
            </w:r>
            <w:r w:rsidR="005966F2">
              <w:rPr>
                <w:rFonts w:asciiTheme="minorHAnsi" w:hAnsiTheme="minorHAnsi" w:cstheme="minorHAnsi"/>
                <w:sz w:val="22"/>
                <w:szCs w:val="22"/>
              </w:rPr>
              <w:t>o</w:t>
            </w:r>
            <w:r>
              <w:rPr>
                <w:rFonts w:asciiTheme="minorHAnsi" w:hAnsiTheme="minorHAnsi" w:cstheme="minorHAnsi"/>
                <w:sz w:val="22"/>
                <w:szCs w:val="22"/>
              </w:rPr>
              <w:t>pdrachtnemer</w:t>
            </w:r>
            <w:r w:rsidRPr="004A56C4">
              <w:rPr>
                <w:rFonts w:asciiTheme="minorHAnsi" w:hAnsiTheme="minorHAnsi" w:cstheme="minorHAnsi"/>
                <w:sz w:val="22"/>
                <w:szCs w:val="22"/>
              </w:rPr>
              <w:t xml:space="preserve"> dient te leveren en waaraan het resultaat dient te voldoen en wanneer het geleverd dient te worden</w:t>
            </w:r>
            <w:r w:rsidR="004F7701">
              <w:rPr>
                <w:rFonts w:asciiTheme="minorHAnsi" w:hAnsiTheme="minorHAnsi" w:cstheme="minorHAnsi"/>
                <w:sz w:val="22"/>
                <w:szCs w:val="22"/>
              </w:rPr>
              <w:t>.</w:t>
            </w:r>
          </w:p>
        </w:tc>
      </w:tr>
      <w:tr w:rsidR="00771B04" w:rsidRPr="004A56C4" w14:paraId="774F113F" w14:textId="77777777" w:rsidTr="00252311">
        <w:tc>
          <w:tcPr>
            <w:tcW w:w="935" w:type="dxa"/>
          </w:tcPr>
          <w:p w14:paraId="283E6C3D" w14:textId="1B9F4BF8" w:rsidR="00771B04" w:rsidRPr="004A56C4" w:rsidRDefault="00B7630B" w:rsidP="00252311">
            <w:pPr>
              <w:spacing w:before="40" w:after="40"/>
              <w:jc w:val="center"/>
              <w:rPr>
                <w:rFonts w:asciiTheme="minorHAnsi" w:hAnsiTheme="minorHAnsi" w:cstheme="minorHAnsi"/>
                <w:sz w:val="22"/>
                <w:szCs w:val="22"/>
              </w:rPr>
            </w:pPr>
            <w:r>
              <w:rPr>
                <w:rFonts w:asciiTheme="minorHAnsi" w:hAnsiTheme="minorHAnsi" w:cstheme="minorHAnsi"/>
                <w:sz w:val="22"/>
                <w:szCs w:val="22"/>
              </w:rPr>
              <w:t>4</w:t>
            </w:r>
          </w:p>
        </w:tc>
        <w:tc>
          <w:tcPr>
            <w:tcW w:w="8127" w:type="dxa"/>
          </w:tcPr>
          <w:p w14:paraId="7DCB3221" w14:textId="055D5AA7" w:rsidR="00771B04" w:rsidRPr="004A56C4" w:rsidRDefault="00771B04" w:rsidP="00252311">
            <w:pPr>
              <w:spacing w:before="40" w:after="40"/>
              <w:rPr>
                <w:rFonts w:asciiTheme="minorHAnsi" w:hAnsiTheme="minorHAnsi" w:cstheme="minorHAnsi"/>
                <w:sz w:val="22"/>
                <w:szCs w:val="22"/>
              </w:rPr>
            </w:pPr>
            <w:r w:rsidRPr="004A56C4">
              <w:rPr>
                <w:rFonts w:asciiTheme="minorHAnsi" w:hAnsiTheme="minorHAnsi" w:cstheme="minorHAnsi"/>
                <w:sz w:val="22"/>
                <w:szCs w:val="22"/>
              </w:rPr>
              <w:t xml:space="preserve">Het resultaat wordt aan de AVANT </w:t>
            </w:r>
            <w:r>
              <w:rPr>
                <w:rFonts w:asciiTheme="minorHAnsi" w:hAnsiTheme="minorHAnsi" w:cstheme="minorHAnsi"/>
                <w:sz w:val="22"/>
                <w:szCs w:val="22"/>
              </w:rPr>
              <w:t>TM of CM</w:t>
            </w:r>
            <w:r w:rsidRPr="004A56C4">
              <w:rPr>
                <w:rFonts w:asciiTheme="minorHAnsi" w:hAnsiTheme="minorHAnsi" w:cstheme="minorHAnsi"/>
                <w:sz w:val="22"/>
                <w:szCs w:val="22"/>
              </w:rPr>
              <w:t xml:space="preserve"> opgeleverd</w:t>
            </w:r>
            <w:r w:rsidR="004F7701">
              <w:rPr>
                <w:rFonts w:asciiTheme="minorHAnsi" w:hAnsiTheme="minorHAnsi" w:cstheme="minorHAnsi"/>
                <w:sz w:val="22"/>
                <w:szCs w:val="22"/>
              </w:rPr>
              <w:t>.</w:t>
            </w:r>
          </w:p>
        </w:tc>
      </w:tr>
      <w:tr w:rsidR="00771B04" w:rsidRPr="004A56C4" w14:paraId="0DE59CB8" w14:textId="77777777" w:rsidTr="00252311">
        <w:tc>
          <w:tcPr>
            <w:tcW w:w="935" w:type="dxa"/>
          </w:tcPr>
          <w:p w14:paraId="2F55A86E" w14:textId="246D4878" w:rsidR="00771B04" w:rsidRPr="004A56C4" w:rsidRDefault="00B7630B" w:rsidP="00252311">
            <w:pPr>
              <w:spacing w:before="40" w:after="40"/>
              <w:jc w:val="center"/>
              <w:rPr>
                <w:rFonts w:asciiTheme="minorHAnsi" w:hAnsiTheme="minorHAnsi" w:cstheme="minorHAnsi"/>
                <w:sz w:val="22"/>
                <w:szCs w:val="22"/>
              </w:rPr>
            </w:pPr>
            <w:r>
              <w:rPr>
                <w:rFonts w:asciiTheme="minorHAnsi" w:hAnsiTheme="minorHAnsi" w:cstheme="minorHAnsi"/>
                <w:sz w:val="22"/>
                <w:szCs w:val="22"/>
              </w:rPr>
              <w:t>5</w:t>
            </w:r>
          </w:p>
        </w:tc>
        <w:tc>
          <w:tcPr>
            <w:tcW w:w="8127" w:type="dxa"/>
          </w:tcPr>
          <w:p w14:paraId="042B5842" w14:textId="10206C5E" w:rsidR="00771B04" w:rsidRPr="004A56C4" w:rsidRDefault="00771B04" w:rsidP="00252311">
            <w:pPr>
              <w:spacing w:before="40" w:after="40"/>
              <w:rPr>
                <w:rFonts w:asciiTheme="minorHAnsi" w:hAnsiTheme="minorHAnsi" w:cstheme="minorHAnsi"/>
                <w:sz w:val="22"/>
                <w:szCs w:val="22"/>
              </w:rPr>
            </w:pPr>
            <w:r w:rsidRPr="004A56C4">
              <w:rPr>
                <w:rFonts w:asciiTheme="minorHAnsi" w:hAnsiTheme="minorHAnsi" w:cstheme="minorHAnsi"/>
                <w:sz w:val="22"/>
                <w:szCs w:val="22"/>
              </w:rPr>
              <w:t xml:space="preserve">Goedkeuring van het resultaat is ter beoordeling van de AVANT </w:t>
            </w:r>
            <w:r>
              <w:rPr>
                <w:rFonts w:asciiTheme="minorHAnsi" w:hAnsiTheme="minorHAnsi" w:cstheme="minorHAnsi"/>
                <w:sz w:val="22"/>
                <w:szCs w:val="22"/>
              </w:rPr>
              <w:t>TM of CM</w:t>
            </w:r>
            <w:r w:rsidRPr="004A56C4">
              <w:rPr>
                <w:rFonts w:asciiTheme="minorHAnsi" w:hAnsiTheme="minorHAnsi" w:cstheme="minorHAnsi"/>
                <w:sz w:val="22"/>
                <w:szCs w:val="22"/>
              </w:rPr>
              <w:t>.</w:t>
            </w:r>
          </w:p>
        </w:tc>
      </w:tr>
      <w:tr w:rsidR="0034700F" w:rsidRPr="004A56C4" w14:paraId="681B1CC1" w14:textId="77777777" w:rsidTr="00252311">
        <w:tc>
          <w:tcPr>
            <w:tcW w:w="935" w:type="dxa"/>
          </w:tcPr>
          <w:p w14:paraId="3CB9EFEC" w14:textId="0615BD55" w:rsidR="0034700F" w:rsidRPr="004A56C4" w:rsidRDefault="00B7630B" w:rsidP="0034700F">
            <w:pPr>
              <w:spacing w:before="40" w:after="40"/>
              <w:jc w:val="center"/>
              <w:rPr>
                <w:rFonts w:asciiTheme="minorHAnsi" w:hAnsiTheme="minorHAnsi" w:cstheme="minorHAnsi"/>
                <w:sz w:val="22"/>
                <w:szCs w:val="22"/>
              </w:rPr>
            </w:pPr>
            <w:r>
              <w:rPr>
                <w:rFonts w:asciiTheme="minorHAnsi" w:hAnsiTheme="minorHAnsi" w:cstheme="minorHAnsi"/>
                <w:sz w:val="22"/>
                <w:szCs w:val="22"/>
              </w:rPr>
              <w:t>6</w:t>
            </w:r>
          </w:p>
        </w:tc>
        <w:tc>
          <w:tcPr>
            <w:tcW w:w="8127" w:type="dxa"/>
          </w:tcPr>
          <w:p w14:paraId="44360999" w14:textId="339F97AC" w:rsidR="0034700F" w:rsidRPr="004A56C4" w:rsidRDefault="0034700F" w:rsidP="0034700F">
            <w:pPr>
              <w:spacing w:before="40" w:after="40"/>
              <w:rPr>
                <w:rFonts w:asciiTheme="minorHAnsi" w:hAnsiTheme="minorHAnsi" w:cstheme="minorHAnsi"/>
                <w:sz w:val="22"/>
                <w:szCs w:val="22"/>
              </w:rPr>
            </w:pPr>
            <w:r w:rsidRPr="00950EBC">
              <w:rPr>
                <w:rFonts w:asciiTheme="minorHAnsi" w:hAnsiTheme="minorHAnsi" w:cstheme="minorHAnsi"/>
                <w:sz w:val="22"/>
                <w:szCs w:val="22"/>
              </w:rPr>
              <w:t>Voor dit product is er wel onderscheid in verschillende product typen ‘klein’ ‘middel’ ‘groot’ gemaakt</w:t>
            </w:r>
            <w:r>
              <w:rPr>
                <w:rFonts w:asciiTheme="minorHAnsi" w:hAnsiTheme="minorHAnsi" w:cstheme="minorHAnsi"/>
                <w:sz w:val="22"/>
                <w:szCs w:val="22"/>
              </w:rPr>
              <w:t xml:space="preserve"> en is gerelateerd aan de benodigde inzet. </w:t>
            </w:r>
            <w:r w:rsidRPr="00950EBC">
              <w:rPr>
                <w:rFonts w:asciiTheme="minorHAnsi" w:hAnsiTheme="minorHAnsi" w:cstheme="minorHAnsi"/>
                <w:sz w:val="22"/>
                <w:szCs w:val="22"/>
              </w:rPr>
              <w:t>Dit is terug te vinden in het prijzenblad</w:t>
            </w:r>
            <w:r>
              <w:rPr>
                <w:rFonts w:asciiTheme="minorHAnsi" w:hAnsiTheme="minorHAnsi" w:cstheme="minorHAnsi"/>
                <w:sz w:val="22"/>
                <w:szCs w:val="22"/>
              </w:rPr>
              <w:t>. Hierbij geldt dat alle adviezen binnen een bepaald benodigd aantal uren in een type product vallen. Opdrachtnemer dient hier de prijsvorming op af te stemmen en haar uurtarief geldend voor dit type additionele dienst in te vullen.</w:t>
            </w:r>
          </w:p>
        </w:tc>
      </w:tr>
    </w:tbl>
    <w:p w14:paraId="64B93534" w14:textId="4C3F883A" w:rsidR="00677D51" w:rsidRDefault="00677D51"/>
    <w:p w14:paraId="47DCB966" w14:textId="77777777" w:rsidR="0093631C" w:rsidRDefault="0093631C">
      <w:pPr>
        <w:rPr>
          <w:rFonts w:asciiTheme="majorHAnsi" w:eastAsiaTheme="majorEastAsia" w:hAnsiTheme="majorHAnsi" w:cstheme="majorBidi"/>
          <w:color w:val="2F5496" w:themeColor="accent1" w:themeShade="BF"/>
          <w:sz w:val="32"/>
          <w:szCs w:val="32"/>
        </w:rPr>
      </w:pPr>
      <w:r>
        <w:br w:type="page"/>
      </w:r>
    </w:p>
    <w:p w14:paraId="62108315" w14:textId="6A3329F0" w:rsidR="00677D51" w:rsidRDefault="00677D51" w:rsidP="00677D51">
      <w:pPr>
        <w:pStyle w:val="Kop1"/>
        <w:numPr>
          <w:ilvl w:val="0"/>
          <w:numId w:val="3"/>
        </w:numPr>
      </w:pPr>
      <w:bookmarkStart w:id="44" w:name="_Toc83885149"/>
      <w:r>
        <w:lastRenderedPageBreak/>
        <w:t>Programma van Eisen omgevingsadviezen</w:t>
      </w:r>
      <w:bookmarkEnd w:id="44"/>
    </w:p>
    <w:p w14:paraId="4A984615" w14:textId="71634FF6" w:rsidR="00F906E9" w:rsidRDefault="00F906E9" w:rsidP="00F906E9">
      <w:pPr>
        <w:spacing w:after="0"/>
      </w:pPr>
      <w:r>
        <w:t>De eisen die gesteld worden aan de levering van producten en diensten zijn ingedeeld in algemene eisen en specifieke eisen. De algemene eisen zijn op alle producten en diensten van toepassing (hoofdstuk 4). De specifieke product- en dienst eisen omgevingsadviezen staan in dit hoofdstuk. Bij de te sluiten Raamovereenkomst en Nadere overeenkomsten zijn de algemene eisen en de specifieke product- en dienst eisen onderdeel van de Raam- en Nadere overeenkomst.</w:t>
      </w:r>
    </w:p>
    <w:p w14:paraId="1ADF7716" w14:textId="77777777" w:rsidR="00F906E9" w:rsidRDefault="00F906E9" w:rsidP="00677D51">
      <w:pPr>
        <w:spacing w:after="0"/>
      </w:pPr>
    </w:p>
    <w:p w14:paraId="303B002E" w14:textId="06C10912" w:rsidR="00677D51" w:rsidRDefault="00677D51" w:rsidP="00677D51">
      <w:pPr>
        <w:pStyle w:val="Kop2"/>
      </w:pPr>
      <w:bookmarkStart w:id="45" w:name="_Toc83885150"/>
      <w:r>
        <w:t xml:space="preserve">8.1 </w:t>
      </w:r>
      <w:r>
        <w:tab/>
        <w:t>OM ondersteuningsproducten</w:t>
      </w:r>
      <w:bookmarkEnd w:id="45"/>
      <w:r>
        <w:t xml:space="preserve"> </w:t>
      </w:r>
    </w:p>
    <w:tbl>
      <w:tblPr>
        <w:tblStyle w:val="Tabelraster"/>
        <w:tblW w:w="0" w:type="auto"/>
        <w:tblLook w:val="04A0" w:firstRow="1" w:lastRow="0" w:firstColumn="1" w:lastColumn="0" w:noHBand="0" w:noVBand="1"/>
      </w:tblPr>
      <w:tblGrid>
        <w:gridCol w:w="935"/>
        <w:gridCol w:w="8127"/>
      </w:tblGrid>
      <w:tr w:rsidR="00677D51" w:rsidRPr="001737C3" w14:paraId="7381129E" w14:textId="77777777" w:rsidTr="00544892">
        <w:tc>
          <w:tcPr>
            <w:tcW w:w="935" w:type="dxa"/>
            <w:shd w:val="clear" w:color="auto" w:fill="0070C0"/>
          </w:tcPr>
          <w:p w14:paraId="4C4AFF1A" w14:textId="77777777" w:rsidR="00677D51" w:rsidRPr="001737C3" w:rsidRDefault="00677D51" w:rsidP="00544892">
            <w:pPr>
              <w:spacing w:before="40"/>
              <w:jc w:val="center"/>
              <w:rPr>
                <w:rFonts w:asciiTheme="minorHAnsi" w:hAnsiTheme="minorHAnsi" w:cstheme="minorHAnsi"/>
                <w:b/>
                <w:color w:val="FFFFFF" w:themeColor="background1"/>
                <w:sz w:val="22"/>
                <w:szCs w:val="22"/>
              </w:rPr>
            </w:pPr>
            <w:r w:rsidRPr="001737C3">
              <w:rPr>
                <w:rFonts w:asciiTheme="minorHAnsi" w:hAnsiTheme="minorHAnsi" w:cstheme="minorHAnsi"/>
                <w:b/>
                <w:color w:val="FFFFFF" w:themeColor="background1"/>
                <w:sz w:val="22"/>
                <w:szCs w:val="22"/>
              </w:rPr>
              <w:t>OM1</w:t>
            </w:r>
          </w:p>
        </w:tc>
        <w:tc>
          <w:tcPr>
            <w:tcW w:w="8127" w:type="dxa"/>
            <w:shd w:val="clear" w:color="auto" w:fill="0070C0"/>
          </w:tcPr>
          <w:p w14:paraId="742967D3" w14:textId="77777777" w:rsidR="00677D51" w:rsidRPr="001737C3" w:rsidRDefault="00677D51" w:rsidP="00544892">
            <w:pPr>
              <w:spacing w:before="40"/>
              <w:rPr>
                <w:rFonts w:asciiTheme="minorHAnsi" w:hAnsiTheme="minorHAnsi" w:cstheme="minorHAnsi"/>
                <w:b/>
                <w:color w:val="FFFFFF" w:themeColor="background1"/>
                <w:sz w:val="22"/>
                <w:szCs w:val="22"/>
              </w:rPr>
            </w:pPr>
            <w:r w:rsidRPr="001737C3">
              <w:rPr>
                <w:rFonts w:asciiTheme="minorHAnsi" w:hAnsiTheme="minorHAnsi" w:cstheme="minorHAnsi"/>
                <w:b/>
                <w:color w:val="FFFFFF" w:themeColor="background1"/>
                <w:sz w:val="22"/>
                <w:szCs w:val="22"/>
              </w:rPr>
              <w:t xml:space="preserve">Adviezen </w:t>
            </w:r>
            <w:r>
              <w:rPr>
                <w:rFonts w:asciiTheme="minorHAnsi" w:hAnsiTheme="minorHAnsi" w:cstheme="minorHAnsi"/>
                <w:b/>
                <w:color w:val="FFFFFF" w:themeColor="background1"/>
                <w:sz w:val="22"/>
                <w:szCs w:val="22"/>
              </w:rPr>
              <w:t xml:space="preserve">en begeleiding </w:t>
            </w:r>
            <w:r w:rsidRPr="001737C3">
              <w:rPr>
                <w:rFonts w:asciiTheme="minorHAnsi" w:hAnsiTheme="minorHAnsi" w:cstheme="minorHAnsi"/>
                <w:b/>
                <w:color w:val="FFFFFF" w:themeColor="background1"/>
                <w:sz w:val="22"/>
                <w:szCs w:val="22"/>
              </w:rPr>
              <w:t>Omgevingsmanagement conditionering</w:t>
            </w:r>
          </w:p>
        </w:tc>
      </w:tr>
      <w:tr w:rsidR="00677D51" w:rsidRPr="001737C3" w14:paraId="4CCA0C79" w14:textId="77777777" w:rsidTr="00544892">
        <w:tc>
          <w:tcPr>
            <w:tcW w:w="935" w:type="dxa"/>
          </w:tcPr>
          <w:p w14:paraId="39B4391A" w14:textId="77777777" w:rsidR="00677D51" w:rsidRPr="001737C3" w:rsidRDefault="00677D51" w:rsidP="00544892">
            <w:pPr>
              <w:spacing w:before="40" w:after="40"/>
              <w:jc w:val="center"/>
              <w:rPr>
                <w:rFonts w:asciiTheme="minorHAnsi" w:hAnsiTheme="minorHAnsi" w:cstheme="minorHAnsi"/>
                <w:sz w:val="22"/>
                <w:szCs w:val="22"/>
              </w:rPr>
            </w:pPr>
            <w:r w:rsidRPr="001737C3">
              <w:rPr>
                <w:rFonts w:asciiTheme="minorHAnsi" w:hAnsiTheme="minorHAnsi" w:cstheme="minorHAnsi"/>
                <w:sz w:val="22"/>
                <w:szCs w:val="22"/>
              </w:rPr>
              <w:t>1</w:t>
            </w:r>
          </w:p>
        </w:tc>
        <w:tc>
          <w:tcPr>
            <w:tcW w:w="8127" w:type="dxa"/>
          </w:tcPr>
          <w:p w14:paraId="51FF5E1B" w14:textId="10649878" w:rsidR="00677D51" w:rsidRPr="001737C3" w:rsidRDefault="00677D51" w:rsidP="00544892">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Pr="001737C3">
              <w:rPr>
                <w:rFonts w:asciiTheme="minorHAnsi" w:hAnsiTheme="minorHAnsi" w:cstheme="minorHAnsi"/>
                <w:sz w:val="22"/>
                <w:szCs w:val="22"/>
              </w:rPr>
              <w:t xml:space="preserve"> dient adviezen</w:t>
            </w:r>
            <w:r>
              <w:rPr>
                <w:rFonts w:asciiTheme="minorHAnsi" w:hAnsiTheme="minorHAnsi" w:cstheme="minorHAnsi"/>
                <w:sz w:val="22"/>
                <w:szCs w:val="22"/>
              </w:rPr>
              <w:t xml:space="preserve"> en/of begeleiding</w:t>
            </w:r>
            <w:r w:rsidRPr="001737C3">
              <w:rPr>
                <w:rFonts w:asciiTheme="minorHAnsi" w:hAnsiTheme="minorHAnsi" w:cstheme="minorHAnsi"/>
                <w:sz w:val="22"/>
                <w:szCs w:val="22"/>
              </w:rPr>
              <w:t xml:space="preserve"> te leveren over conditioneringsvraagstukken die </w:t>
            </w:r>
            <w:r w:rsidR="005966F2">
              <w:rPr>
                <w:rFonts w:asciiTheme="minorHAnsi" w:hAnsiTheme="minorHAnsi" w:cstheme="minorHAnsi"/>
                <w:sz w:val="22"/>
                <w:szCs w:val="22"/>
              </w:rPr>
              <w:t>o</w:t>
            </w:r>
            <w:r>
              <w:rPr>
                <w:rFonts w:asciiTheme="minorHAnsi" w:hAnsiTheme="minorHAnsi" w:cstheme="minorHAnsi"/>
                <w:sz w:val="22"/>
                <w:szCs w:val="22"/>
              </w:rPr>
              <w:t>pdrachtgever</w:t>
            </w:r>
            <w:r w:rsidRPr="001737C3">
              <w:rPr>
                <w:rFonts w:asciiTheme="minorHAnsi" w:hAnsiTheme="minorHAnsi" w:cstheme="minorHAnsi"/>
                <w:sz w:val="22"/>
                <w:szCs w:val="22"/>
              </w:rPr>
              <w:t xml:space="preserve"> aan </w:t>
            </w:r>
            <w:r w:rsidR="005966F2">
              <w:rPr>
                <w:rFonts w:asciiTheme="minorHAnsi" w:hAnsiTheme="minorHAnsi" w:cstheme="minorHAnsi"/>
                <w:sz w:val="22"/>
                <w:szCs w:val="22"/>
              </w:rPr>
              <w:t>o</w:t>
            </w:r>
            <w:r>
              <w:rPr>
                <w:rFonts w:asciiTheme="minorHAnsi" w:hAnsiTheme="minorHAnsi" w:cstheme="minorHAnsi"/>
                <w:sz w:val="22"/>
                <w:szCs w:val="22"/>
              </w:rPr>
              <w:t>pdrachtnemer</w:t>
            </w:r>
            <w:r w:rsidRPr="001737C3">
              <w:rPr>
                <w:rFonts w:asciiTheme="minorHAnsi" w:hAnsiTheme="minorHAnsi" w:cstheme="minorHAnsi"/>
                <w:sz w:val="22"/>
                <w:szCs w:val="22"/>
              </w:rPr>
              <w:t xml:space="preserve"> vraagt te leveren. Hierbij gaat het ten minste over de werkgebieden grondverwerving, vergunningen, Flora&amp;Fauna, K&amp;L, tijdelijk beheer, Verkeersmanagement</w:t>
            </w:r>
            <w:r>
              <w:rPr>
                <w:rFonts w:asciiTheme="minorHAnsi" w:hAnsiTheme="minorHAnsi" w:cstheme="minorHAnsi"/>
                <w:sz w:val="22"/>
                <w:szCs w:val="22"/>
              </w:rPr>
              <w:t>.</w:t>
            </w:r>
          </w:p>
        </w:tc>
      </w:tr>
      <w:tr w:rsidR="00677D51" w:rsidRPr="001737C3" w14:paraId="35529813" w14:textId="77777777" w:rsidTr="00544892">
        <w:tc>
          <w:tcPr>
            <w:tcW w:w="935" w:type="dxa"/>
          </w:tcPr>
          <w:p w14:paraId="7E4D4F8D" w14:textId="77777777" w:rsidR="00677D51" w:rsidRPr="001737C3" w:rsidRDefault="00677D51" w:rsidP="00544892">
            <w:pPr>
              <w:spacing w:before="40" w:after="40"/>
              <w:jc w:val="center"/>
              <w:rPr>
                <w:rFonts w:asciiTheme="minorHAnsi" w:hAnsiTheme="minorHAnsi" w:cstheme="minorHAnsi"/>
                <w:sz w:val="22"/>
                <w:szCs w:val="22"/>
              </w:rPr>
            </w:pPr>
            <w:r w:rsidRPr="001737C3">
              <w:rPr>
                <w:rFonts w:asciiTheme="minorHAnsi" w:hAnsiTheme="minorHAnsi" w:cstheme="minorHAnsi"/>
                <w:sz w:val="22"/>
                <w:szCs w:val="22"/>
              </w:rPr>
              <w:t>2</w:t>
            </w:r>
          </w:p>
        </w:tc>
        <w:tc>
          <w:tcPr>
            <w:tcW w:w="8127" w:type="dxa"/>
          </w:tcPr>
          <w:p w14:paraId="76F1CD01" w14:textId="0D377CAA" w:rsidR="00677D51" w:rsidRPr="001737C3" w:rsidRDefault="00677D51" w:rsidP="00544892">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Pr="001737C3">
              <w:rPr>
                <w:rFonts w:asciiTheme="minorHAnsi" w:hAnsiTheme="minorHAnsi" w:cstheme="minorHAnsi"/>
                <w:sz w:val="22"/>
                <w:szCs w:val="22"/>
              </w:rPr>
              <w:t xml:space="preserve"> en </w:t>
            </w:r>
            <w:r w:rsidR="005966F2">
              <w:rPr>
                <w:rFonts w:asciiTheme="minorHAnsi" w:hAnsiTheme="minorHAnsi" w:cstheme="minorHAnsi"/>
                <w:sz w:val="22"/>
                <w:szCs w:val="22"/>
              </w:rPr>
              <w:t>o</w:t>
            </w:r>
            <w:r>
              <w:rPr>
                <w:rFonts w:asciiTheme="minorHAnsi" w:hAnsiTheme="minorHAnsi" w:cstheme="minorHAnsi"/>
                <w:sz w:val="22"/>
                <w:szCs w:val="22"/>
              </w:rPr>
              <w:t>pdrachtgever</w:t>
            </w:r>
            <w:r w:rsidRPr="001737C3">
              <w:rPr>
                <w:rFonts w:asciiTheme="minorHAnsi" w:hAnsiTheme="minorHAnsi" w:cstheme="minorHAnsi"/>
                <w:sz w:val="22"/>
                <w:szCs w:val="22"/>
              </w:rPr>
              <w:t xml:space="preserve"> stemmen af wat het concrete vraagstuk is en welk concreet resultaat </w:t>
            </w:r>
            <w:r w:rsidR="005966F2">
              <w:rPr>
                <w:rFonts w:asciiTheme="minorHAnsi" w:hAnsiTheme="minorHAnsi" w:cstheme="minorHAnsi"/>
                <w:sz w:val="22"/>
                <w:szCs w:val="22"/>
              </w:rPr>
              <w:t>o</w:t>
            </w:r>
            <w:r>
              <w:rPr>
                <w:rFonts w:asciiTheme="minorHAnsi" w:hAnsiTheme="minorHAnsi" w:cstheme="minorHAnsi"/>
                <w:sz w:val="22"/>
                <w:szCs w:val="22"/>
              </w:rPr>
              <w:t>pdrachtnemer</w:t>
            </w:r>
            <w:r w:rsidRPr="001737C3">
              <w:rPr>
                <w:rFonts w:asciiTheme="minorHAnsi" w:hAnsiTheme="minorHAnsi" w:cstheme="minorHAnsi"/>
                <w:sz w:val="22"/>
                <w:szCs w:val="22"/>
              </w:rPr>
              <w:t xml:space="preserve"> dient te leveren en op welke termijn.</w:t>
            </w:r>
          </w:p>
        </w:tc>
      </w:tr>
      <w:tr w:rsidR="00677D51" w:rsidRPr="001737C3" w14:paraId="2C9D192A" w14:textId="77777777" w:rsidTr="00544892">
        <w:tc>
          <w:tcPr>
            <w:tcW w:w="935" w:type="dxa"/>
          </w:tcPr>
          <w:p w14:paraId="26141A62" w14:textId="54FD82DF" w:rsidR="00677D51" w:rsidRPr="001737C3" w:rsidRDefault="00B7630B" w:rsidP="00544892">
            <w:pPr>
              <w:spacing w:before="40" w:after="40"/>
              <w:jc w:val="center"/>
              <w:rPr>
                <w:rFonts w:asciiTheme="minorHAnsi" w:hAnsiTheme="minorHAnsi" w:cstheme="minorHAnsi"/>
                <w:sz w:val="22"/>
                <w:szCs w:val="22"/>
              </w:rPr>
            </w:pPr>
            <w:r>
              <w:rPr>
                <w:rFonts w:asciiTheme="minorHAnsi" w:hAnsiTheme="minorHAnsi" w:cstheme="minorHAnsi"/>
                <w:sz w:val="22"/>
                <w:szCs w:val="22"/>
              </w:rPr>
              <w:t>3</w:t>
            </w:r>
          </w:p>
        </w:tc>
        <w:tc>
          <w:tcPr>
            <w:tcW w:w="8127" w:type="dxa"/>
          </w:tcPr>
          <w:p w14:paraId="6C44F5F8" w14:textId="77777777" w:rsidR="00677D51" w:rsidRPr="001737C3" w:rsidRDefault="00677D51" w:rsidP="00544892">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Pr="001737C3">
              <w:rPr>
                <w:rFonts w:asciiTheme="minorHAnsi" w:hAnsiTheme="minorHAnsi" w:cstheme="minorHAnsi"/>
                <w:sz w:val="22"/>
                <w:szCs w:val="22"/>
              </w:rPr>
              <w:t xml:space="preserve"> zorgt in samenwerking met de omgevingsmanager voor het opgeleverd krijgen van kwalitatief goede adviezen.</w:t>
            </w:r>
          </w:p>
        </w:tc>
      </w:tr>
      <w:tr w:rsidR="00677D51" w:rsidRPr="001737C3" w14:paraId="0ED90CE9" w14:textId="77777777" w:rsidTr="00544892">
        <w:tc>
          <w:tcPr>
            <w:tcW w:w="935" w:type="dxa"/>
          </w:tcPr>
          <w:p w14:paraId="21DB33A8" w14:textId="3E43DE66" w:rsidR="00677D51" w:rsidRPr="001737C3" w:rsidRDefault="00B7630B" w:rsidP="00544892">
            <w:pPr>
              <w:spacing w:before="40" w:after="40"/>
              <w:jc w:val="center"/>
              <w:rPr>
                <w:rFonts w:asciiTheme="minorHAnsi" w:hAnsiTheme="minorHAnsi" w:cstheme="minorHAnsi"/>
                <w:sz w:val="22"/>
                <w:szCs w:val="22"/>
              </w:rPr>
            </w:pPr>
            <w:r>
              <w:rPr>
                <w:rFonts w:asciiTheme="minorHAnsi" w:hAnsiTheme="minorHAnsi" w:cstheme="minorHAnsi"/>
                <w:sz w:val="22"/>
                <w:szCs w:val="22"/>
              </w:rPr>
              <w:t>4</w:t>
            </w:r>
          </w:p>
        </w:tc>
        <w:tc>
          <w:tcPr>
            <w:tcW w:w="8127" w:type="dxa"/>
          </w:tcPr>
          <w:p w14:paraId="71596DE0" w14:textId="77777777" w:rsidR="00677D51" w:rsidRPr="001737C3" w:rsidRDefault="00677D51" w:rsidP="00544892">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Pr="001737C3">
              <w:rPr>
                <w:rFonts w:asciiTheme="minorHAnsi" w:hAnsiTheme="minorHAnsi" w:cstheme="minorHAnsi"/>
                <w:sz w:val="22"/>
                <w:szCs w:val="22"/>
              </w:rPr>
              <w:t xml:space="preserve"> stemt proactief af met de IPM-leden en relevante stakeholders t.b.v. de voorbereiding, uitvoering en opleveren van het advies.</w:t>
            </w:r>
          </w:p>
        </w:tc>
      </w:tr>
      <w:tr w:rsidR="00677D51" w:rsidRPr="001737C3" w14:paraId="25E50A16" w14:textId="77777777" w:rsidTr="00544892">
        <w:tc>
          <w:tcPr>
            <w:tcW w:w="935" w:type="dxa"/>
          </w:tcPr>
          <w:p w14:paraId="37D0F4BA" w14:textId="3FE25F0A" w:rsidR="00677D51" w:rsidRPr="001737C3" w:rsidRDefault="00B7630B" w:rsidP="00544892">
            <w:pPr>
              <w:spacing w:before="40" w:after="40"/>
              <w:jc w:val="center"/>
              <w:rPr>
                <w:rFonts w:asciiTheme="minorHAnsi" w:hAnsiTheme="minorHAnsi" w:cstheme="minorHAnsi"/>
                <w:sz w:val="22"/>
                <w:szCs w:val="22"/>
              </w:rPr>
            </w:pPr>
            <w:r>
              <w:rPr>
                <w:rFonts w:asciiTheme="minorHAnsi" w:hAnsiTheme="minorHAnsi" w:cstheme="minorHAnsi"/>
                <w:sz w:val="22"/>
                <w:szCs w:val="22"/>
              </w:rPr>
              <w:t>5</w:t>
            </w:r>
          </w:p>
        </w:tc>
        <w:tc>
          <w:tcPr>
            <w:tcW w:w="8127" w:type="dxa"/>
          </w:tcPr>
          <w:p w14:paraId="6649523E" w14:textId="77777777" w:rsidR="00677D51" w:rsidRPr="001737C3" w:rsidRDefault="00677D51" w:rsidP="00544892">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Pr="001737C3">
              <w:rPr>
                <w:rFonts w:asciiTheme="minorHAnsi" w:hAnsiTheme="minorHAnsi" w:cstheme="minorHAnsi"/>
                <w:sz w:val="22"/>
                <w:szCs w:val="22"/>
              </w:rPr>
              <w:t xml:space="preserve"> organiseert in afstemming met omgevingsmanager AVANT overleggen met stakeholders en of andere relevante functionarissen t.b.v. het verkrijgen van input, draagvlak dan wel het getoetst krijgen van het advies.</w:t>
            </w:r>
          </w:p>
        </w:tc>
      </w:tr>
      <w:tr w:rsidR="00677D51" w:rsidRPr="001737C3" w14:paraId="78AA1E5D" w14:textId="77777777" w:rsidTr="00544892">
        <w:tc>
          <w:tcPr>
            <w:tcW w:w="935" w:type="dxa"/>
          </w:tcPr>
          <w:p w14:paraId="5EC0C79B" w14:textId="38F53071" w:rsidR="00677D51" w:rsidRPr="001737C3" w:rsidRDefault="00B7630B" w:rsidP="00544892">
            <w:pPr>
              <w:spacing w:before="40" w:after="40"/>
              <w:jc w:val="center"/>
              <w:rPr>
                <w:rFonts w:asciiTheme="minorHAnsi" w:hAnsiTheme="minorHAnsi" w:cstheme="minorHAnsi"/>
                <w:sz w:val="22"/>
                <w:szCs w:val="22"/>
              </w:rPr>
            </w:pPr>
            <w:r>
              <w:rPr>
                <w:rFonts w:asciiTheme="minorHAnsi" w:hAnsiTheme="minorHAnsi" w:cstheme="minorHAnsi"/>
                <w:sz w:val="22"/>
                <w:szCs w:val="22"/>
              </w:rPr>
              <w:t>6</w:t>
            </w:r>
          </w:p>
        </w:tc>
        <w:tc>
          <w:tcPr>
            <w:tcW w:w="8127" w:type="dxa"/>
          </w:tcPr>
          <w:p w14:paraId="24B66871" w14:textId="77777777" w:rsidR="00677D51" w:rsidRPr="001737C3" w:rsidRDefault="00677D51" w:rsidP="00544892">
            <w:pPr>
              <w:spacing w:before="40" w:after="40"/>
              <w:rPr>
                <w:rFonts w:asciiTheme="minorHAnsi" w:hAnsiTheme="minorHAnsi" w:cstheme="minorHAnsi"/>
                <w:sz w:val="22"/>
                <w:szCs w:val="22"/>
              </w:rPr>
            </w:pPr>
            <w:r w:rsidRPr="001737C3">
              <w:rPr>
                <w:rFonts w:asciiTheme="minorHAnsi" w:hAnsiTheme="minorHAnsi" w:cstheme="minorHAnsi"/>
                <w:sz w:val="22"/>
                <w:szCs w:val="22"/>
              </w:rPr>
              <w:t>Een advies dient tenminste te omvatten:</w:t>
            </w:r>
          </w:p>
          <w:p w14:paraId="04D17672" w14:textId="77777777" w:rsidR="00677D51" w:rsidRPr="001737C3" w:rsidRDefault="00677D51" w:rsidP="00544892">
            <w:pPr>
              <w:pStyle w:val="Lijstalinea"/>
              <w:numPr>
                <w:ilvl w:val="0"/>
                <w:numId w:val="22"/>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Vraagstelling OG waarbij inzichtelijk:</w:t>
            </w:r>
          </w:p>
          <w:p w14:paraId="72B99A26" w14:textId="77777777" w:rsidR="00677D51" w:rsidRPr="001737C3" w:rsidRDefault="00677D51" w:rsidP="00544892">
            <w:pPr>
              <w:pStyle w:val="Lijstalinea"/>
              <w:numPr>
                <w:ilvl w:val="1"/>
                <w:numId w:val="22"/>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Vraagstuk -situatie omschrijving</w:t>
            </w:r>
          </w:p>
          <w:p w14:paraId="555BA07C" w14:textId="77777777" w:rsidR="00677D51" w:rsidRPr="001737C3" w:rsidRDefault="00677D51" w:rsidP="00544892">
            <w:pPr>
              <w:pStyle w:val="Lijstalinea"/>
              <w:numPr>
                <w:ilvl w:val="1"/>
                <w:numId w:val="22"/>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Omschrijving gevraagd resultaat</w:t>
            </w:r>
          </w:p>
          <w:p w14:paraId="3728987A" w14:textId="77777777" w:rsidR="00677D51" w:rsidRPr="001737C3" w:rsidRDefault="00677D51" w:rsidP="00544892">
            <w:pPr>
              <w:pStyle w:val="Lijstalinea"/>
              <w:numPr>
                <w:ilvl w:val="1"/>
                <w:numId w:val="22"/>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Termijn waarbinnen geleverd</w:t>
            </w:r>
          </w:p>
          <w:p w14:paraId="2B6E5B96" w14:textId="77777777" w:rsidR="00677D51" w:rsidRPr="001737C3" w:rsidRDefault="00677D51" w:rsidP="00544892">
            <w:pPr>
              <w:pStyle w:val="Lijstalinea"/>
              <w:numPr>
                <w:ilvl w:val="1"/>
                <w:numId w:val="22"/>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Betrokken disciplines (werkgebieden) en stakeholders/functionarissen</w:t>
            </w:r>
          </w:p>
          <w:p w14:paraId="43BC461C" w14:textId="77777777" w:rsidR="00677D51" w:rsidRPr="001737C3" w:rsidRDefault="00677D51" w:rsidP="00544892">
            <w:pPr>
              <w:pStyle w:val="Lijstalinea"/>
              <w:numPr>
                <w:ilvl w:val="0"/>
                <w:numId w:val="22"/>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Uiteenzetting van de aanpak hoe het advies tot stand gekomen is.</w:t>
            </w:r>
          </w:p>
          <w:p w14:paraId="28DA77FD" w14:textId="77777777" w:rsidR="00677D51" w:rsidRPr="001737C3" w:rsidRDefault="00677D51" w:rsidP="00544892">
            <w:pPr>
              <w:pStyle w:val="Lijstalinea"/>
              <w:numPr>
                <w:ilvl w:val="0"/>
                <w:numId w:val="22"/>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Het onderbouwde advies waarin inzichtelijk:</w:t>
            </w:r>
          </w:p>
          <w:p w14:paraId="6039FA40" w14:textId="77777777" w:rsidR="00677D51" w:rsidRPr="001737C3" w:rsidRDefault="00677D51" w:rsidP="00544892">
            <w:pPr>
              <w:pStyle w:val="Lijstalinea"/>
              <w:numPr>
                <w:ilvl w:val="1"/>
                <w:numId w:val="22"/>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Onderbouwing waarom het advies best for project is.</w:t>
            </w:r>
          </w:p>
          <w:p w14:paraId="2B42652F" w14:textId="77777777" w:rsidR="00677D51" w:rsidRPr="001737C3" w:rsidRDefault="00677D51" w:rsidP="00544892">
            <w:pPr>
              <w:pStyle w:val="Lijstalinea"/>
              <w:numPr>
                <w:ilvl w:val="1"/>
                <w:numId w:val="22"/>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Impact op contractscope Werk AVANT</w:t>
            </w:r>
          </w:p>
          <w:p w14:paraId="2D30802F" w14:textId="77777777" w:rsidR="00677D51" w:rsidRPr="001737C3" w:rsidRDefault="00677D51" w:rsidP="00544892">
            <w:pPr>
              <w:pStyle w:val="Lijstalinea"/>
              <w:numPr>
                <w:ilvl w:val="1"/>
                <w:numId w:val="22"/>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Impact op risico’s, kwaliteit en geld</w:t>
            </w:r>
          </w:p>
          <w:p w14:paraId="38B2692F" w14:textId="77777777" w:rsidR="00677D51" w:rsidRPr="001737C3" w:rsidRDefault="00677D51" w:rsidP="00544892">
            <w:pPr>
              <w:pStyle w:val="Lijstalinea"/>
              <w:numPr>
                <w:ilvl w:val="1"/>
                <w:numId w:val="22"/>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In principe altijd in scenario’s uitgewerkt</w:t>
            </w:r>
          </w:p>
          <w:p w14:paraId="2F7A0F4F" w14:textId="77777777" w:rsidR="00677D51" w:rsidRPr="001737C3" w:rsidRDefault="00677D51" w:rsidP="00544892">
            <w:pPr>
              <w:pStyle w:val="Lijstalinea"/>
              <w:numPr>
                <w:ilvl w:val="1"/>
                <w:numId w:val="22"/>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Aantoonbaar getoetst bij relevante stakeholders of experts met positieve uitkomst.</w:t>
            </w:r>
          </w:p>
        </w:tc>
      </w:tr>
      <w:tr w:rsidR="00677D51" w:rsidRPr="001737C3" w14:paraId="7C72FF2C" w14:textId="77777777" w:rsidTr="00544892">
        <w:tc>
          <w:tcPr>
            <w:tcW w:w="935" w:type="dxa"/>
          </w:tcPr>
          <w:p w14:paraId="315BDFBB" w14:textId="62B02315" w:rsidR="00677D51" w:rsidRPr="001737C3" w:rsidRDefault="00B7630B" w:rsidP="00544892">
            <w:pPr>
              <w:spacing w:before="40" w:after="40"/>
              <w:jc w:val="center"/>
              <w:rPr>
                <w:rFonts w:asciiTheme="minorHAnsi" w:hAnsiTheme="minorHAnsi" w:cstheme="minorHAnsi"/>
                <w:sz w:val="22"/>
                <w:szCs w:val="22"/>
              </w:rPr>
            </w:pPr>
            <w:r>
              <w:rPr>
                <w:rFonts w:asciiTheme="minorHAnsi" w:hAnsiTheme="minorHAnsi" w:cstheme="minorHAnsi"/>
                <w:sz w:val="22"/>
                <w:szCs w:val="22"/>
              </w:rPr>
              <w:t>7</w:t>
            </w:r>
          </w:p>
        </w:tc>
        <w:tc>
          <w:tcPr>
            <w:tcW w:w="8127" w:type="dxa"/>
          </w:tcPr>
          <w:p w14:paraId="2CA2CBD9" w14:textId="64912751" w:rsidR="00677D51" w:rsidRPr="001737C3" w:rsidRDefault="00677D51" w:rsidP="00544892">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Pr="001737C3">
              <w:rPr>
                <w:rFonts w:asciiTheme="minorHAnsi" w:hAnsiTheme="minorHAnsi" w:cstheme="minorHAnsi"/>
                <w:sz w:val="22"/>
                <w:szCs w:val="22"/>
              </w:rPr>
              <w:t xml:space="preserve"> toetst de adviezen op kwaliteit en juridische </w:t>
            </w:r>
            <w:r w:rsidR="00636255" w:rsidRPr="001737C3">
              <w:rPr>
                <w:rFonts w:asciiTheme="minorHAnsi" w:hAnsiTheme="minorHAnsi" w:cstheme="minorHAnsi"/>
                <w:sz w:val="22"/>
                <w:szCs w:val="22"/>
              </w:rPr>
              <w:t>compliance</w:t>
            </w:r>
            <w:r w:rsidRPr="001737C3">
              <w:rPr>
                <w:rFonts w:asciiTheme="minorHAnsi" w:hAnsiTheme="minorHAnsi" w:cstheme="minorHAnsi"/>
                <w:sz w:val="22"/>
                <w:szCs w:val="22"/>
              </w:rPr>
              <w:t xml:space="preserve"> conform de kwaliteitseisen (paragraaf 4.4)</w:t>
            </w:r>
            <w:r>
              <w:rPr>
                <w:rFonts w:asciiTheme="minorHAnsi" w:hAnsiTheme="minorHAnsi" w:cstheme="minorHAnsi"/>
                <w:sz w:val="22"/>
                <w:szCs w:val="22"/>
              </w:rPr>
              <w:t>.</w:t>
            </w:r>
          </w:p>
        </w:tc>
      </w:tr>
      <w:tr w:rsidR="00677D51" w:rsidRPr="001737C3" w14:paraId="7A0E8D4D" w14:textId="77777777" w:rsidTr="00544892">
        <w:tc>
          <w:tcPr>
            <w:tcW w:w="935" w:type="dxa"/>
          </w:tcPr>
          <w:p w14:paraId="62B435CA" w14:textId="72BA0D76" w:rsidR="00677D51" w:rsidRPr="001737C3" w:rsidRDefault="00B7630B" w:rsidP="00544892">
            <w:pPr>
              <w:spacing w:before="40" w:after="40"/>
              <w:jc w:val="center"/>
              <w:rPr>
                <w:rFonts w:asciiTheme="minorHAnsi" w:hAnsiTheme="minorHAnsi" w:cstheme="minorHAnsi"/>
                <w:sz w:val="22"/>
                <w:szCs w:val="22"/>
              </w:rPr>
            </w:pPr>
            <w:r>
              <w:rPr>
                <w:rFonts w:asciiTheme="minorHAnsi" w:hAnsiTheme="minorHAnsi" w:cstheme="minorHAnsi"/>
                <w:sz w:val="22"/>
                <w:szCs w:val="22"/>
              </w:rPr>
              <w:t>8</w:t>
            </w:r>
          </w:p>
        </w:tc>
        <w:tc>
          <w:tcPr>
            <w:tcW w:w="8127" w:type="dxa"/>
          </w:tcPr>
          <w:p w14:paraId="36807B7F" w14:textId="77777777" w:rsidR="00677D51" w:rsidRPr="001737C3" w:rsidRDefault="00677D51" w:rsidP="00544892">
            <w:pPr>
              <w:spacing w:before="40" w:after="40"/>
              <w:rPr>
                <w:rFonts w:asciiTheme="minorHAnsi" w:hAnsiTheme="minorHAnsi" w:cstheme="minorHAnsi"/>
                <w:sz w:val="22"/>
                <w:szCs w:val="22"/>
              </w:rPr>
            </w:pPr>
            <w:r w:rsidRPr="001737C3">
              <w:rPr>
                <w:rFonts w:asciiTheme="minorHAnsi" w:hAnsiTheme="minorHAnsi" w:cstheme="minorHAnsi"/>
                <w:sz w:val="22"/>
                <w:szCs w:val="22"/>
              </w:rPr>
              <w:t>Het resultaat wordt aan de AVANT OM opgeleverd.</w:t>
            </w:r>
          </w:p>
        </w:tc>
      </w:tr>
      <w:tr w:rsidR="00677D51" w:rsidRPr="001737C3" w14:paraId="2E2EE66B" w14:textId="77777777" w:rsidTr="00544892">
        <w:tc>
          <w:tcPr>
            <w:tcW w:w="935" w:type="dxa"/>
          </w:tcPr>
          <w:p w14:paraId="1B4FBED5" w14:textId="24CB3880" w:rsidR="00677D51" w:rsidRPr="001737C3" w:rsidRDefault="00B7630B" w:rsidP="00544892">
            <w:pPr>
              <w:spacing w:before="40" w:after="40"/>
              <w:jc w:val="center"/>
              <w:rPr>
                <w:rFonts w:asciiTheme="minorHAnsi" w:hAnsiTheme="minorHAnsi" w:cstheme="minorHAnsi"/>
                <w:sz w:val="22"/>
                <w:szCs w:val="22"/>
              </w:rPr>
            </w:pPr>
            <w:r>
              <w:rPr>
                <w:rFonts w:asciiTheme="minorHAnsi" w:hAnsiTheme="minorHAnsi" w:cstheme="minorHAnsi"/>
                <w:sz w:val="22"/>
                <w:szCs w:val="22"/>
              </w:rPr>
              <w:t>9</w:t>
            </w:r>
          </w:p>
        </w:tc>
        <w:tc>
          <w:tcPr>
            <w:tcW w:w="8127" w:type="dxa"/>
          </w:tcPr>
          <w:p w14:paraId="5D58AE98" w14:textId="77777777" w:rsidR="00677D51" w:rsidRPr="001737C3" w:rsidRDefault="00677D51" w:rsidP="00544892">
            <w:pPr>
              <w:spacing w:before="40" w:after="40"/>
              <w:rPr>
                <w:rFonts w:asciiTheme="minorHAnsi" w:hAnsiTheme="minorHAnsi" w:cstheme="minorHAnsi"/>
                <w:sz w:val="22"/>
                <w:szCs w:val="22"/>
              </w:rPr>
            </w:pPr>
            <w:r w:rsidRPr="001737C3">
              <w:rPr>
                <w:rFonts w:asciiTheme="minorHAnsi" w:hAnsiTheme="minorHAnsi" w:cstheme="minorHAnsi"/>
                <w:sz w:val="22"/>
                <w:szCs w:val="22"/>
              </w:rPr>
              <w:t>Goedkeuring van het resultaat is ter beoordeling van de AVANT OM.</w:t>
            </w:r>
          </w:p>
        </w:tc>
      </w:tr>
      <w:tr w:rsidR="00677D51" w:rsidRPr="001737C3" w14:paraId="6E946075" w14:textId="77777777" w:rsidTr="00544892">
        <w:tc>
          <w:tcPr>
            <w:tcW w:w="935" w:type="dxa"/>
          </w:tcPr>
          <w:p w14:paraId="584A719C" w14:textId="702B9756" w:rsidR="00677D51" w:rsidRPr="001737C3" w:rsidRDefault="00B7630B" w:rsidP="00544892">
            <w:pPr>
              <w:spacing w:before="40" w:after="40"/>
              <w:jc w:val="center"/>
              <w:rPr>
                <w:rFonts w:asciiTheme="minorHAnsi" w:hAnsiTheme="minorHAnsi" w:cstheme="minorHAnsi"/>
                <w:sz w:val="22"/>
                <w:szCs w:val="22"/>
              </w:rPr>
            </w:pPr>
            <w:r>
              <w:rPr>
                <w:rFonts w:asciiTheme="minorHAnsi" w:hAnsiTheme="minorHAnsi" w:cstheme="minorHAnsi"/>
                <w:sz w:val="22"/>
                <w:szCs w:val="22"/>
              </w:rPr>
              <w:t>10</w:t>
            </w:r>
          </w:p>
        </w:tc>
        <w:tc>
          <w:tcPr>
            <w:tcW w:w="8127" w:type="dxa"/>
          </w:tcPr>
          <w:p w14:paraId="3AF5463D" w14:textId="77777777" w:rsidR="00677D51" w:rsidRPr="001737C3" w:rsidRDefault="00677D51" w:rsidP="00544892">
            <w:pPr>
              <w:spacing w:before="40" w:after="40"/>
              <w:rPr>
                <w:rFonts w:asciiTheme="minorHAnsi" w:hAnsiTheme="minorHAnsi" w:cstheme="minorHAnsi"/>
                <w:sz w:val="22"/>
                <w:szCs w:val="22"/>
              </w:rPr>
            </w:pPr>
            <w:r w:rsidRPr="00950EBC">
              <w:rPr>
                <w:rFonts w:asciiTheme="minorHAnsi" w:hAnsiTheme="minorHAnsi" w:cstheme="minorHAnsi"/>
                <w:sz w:val="22"/>
                <w:szCs w:val="22"/>
              </w:rPr>
              <w:t>Voor dit product is er wel onderscheid in verschillende product typen ‘klein’ ‘middel’ ‘groot’ gemaakt</w:t>
            </w:r>
            <w:r>
              <w:rPr>
                <w:rFonts w:asciiTheme="minorHAnsi" w:hAnsiTheme="minorHAnsi" w:cstheme="minorHAnsi"/>
                <w:sz w:val="22"/>
                <w:szCs w:val="22"/>
              </w:rPr>
              <w:t xml:space="preserve"> en is gerelateerd aan de benodigde inzet. </w:t>
            </w:r>
            <w:r w:rsidRPr="00950EBC">
              <w:rPr>
                <w:rFonts w:asciiTheme="minorHAnsi" w:hAnsiTheme="minorHAnsi" w:cstheme="minorHAnsi"/>
                <w:sz w:val="22"/>
                <w:szCs w:val="22"/>
              </w:rPr>
              <w:t>Dit is terug te vinden in het prijzenblad</w:t>
            </w:r>
            <w:r>
              <w:rPr>
                <w:rFonts w:asciiTheme="minorHAnsi" w:hAnsiTheme="minorHAnsi" w:cstheme="minorHAnsi"/>
                <w:sz w:val="22"/>
                <w:szCs w:val="22"/>
              </w:rPr>
              <w:t>. Hierbij geldt dat alle adviezen binnen een bepaald benodigd aantal uren in een type product vallen. Opdrachtnemer dient hier de prijsvorming op af te stemmen.</w:t>
            </w:r>
          </w:p>
        </w:tc>
      </w:tr>
    </w:tbl>
    <w:p w14:paraId="4D456196" w14:textId="5359B18E" w:rsidR="00677D51" w:rsidRDefault="00677D51" w:rsidP="00677D51"/>
    <w:p w14:paraId="32FD8368" w14:textId="77777777" w:rsidR="00B7630B" w:rsidRDefault="00B7630B" w:rsidP="00677D51"/>
    <w:tbl>
      <w:tblPr>
        <w:tblStyle w:val="Tabelraster"/>
        <w:tblW w:w="0" w:type="auto"/>
        <w:tblLook w:val="04A0" w:firstRow="1" w:lastRow="0" w:firstColumn="1" w:lastColumn="0" w:noHBand="0" w:noVBand="1"/>
      </w:tblPr>
      <w:tblGrid>
        <w:gridCol w:w="935"/>
        <w:gridCol w:w="8127"/>
      </w:tblGrid>
      <w:tr w:rsidR="00677D51" w:rsidRPr="001737C3" w14:paraId="2232EC06" w14:textId="77777777" w:rsidTr="00544892">
        <w:tc>
          <w:tcPr>
            <w:tcW w:w="935" w:type="dxa"/>
            <w:shd w:val="clear" w:color="auto" w:fill="0070C0"/>
          </w:tcPr>
          <w:p w14:paraId="79BDA5B5" w14:textId="77777777" w:rsidR="00677D51" w:rsidRPr="001737C3" w:rsidRDefault="00677D51" w:rsidP="00544892">
            <w:pPr>
              <w:spacing w:before="40"/>
              <w:jc w:val="center"/>
              <w:rPr>
                <w:rFonts w:asciiTheme="minorHAnsi" w:hAnsiTheme="minorHAnsi" w:cstheme="minorHAnsi"/>
                <w:b/>
                <w:color w:val="FFFFFF" w:themeColor="background1"/>
                <w:sz w:val="22"/>
                <w:szCs w:val="22"/>
              </w:rPr>
            </w:pPr>
            <w:r w:rsidRPr="001737C3">
              <w:rPr>
                <w:rFonts w:asciiTheme="minorHAnsi" w:hAnsiTheme="minorHAnsi" w:cstheme="minorHAnsi"/>
                <w:b/>
                <w:color w:val="FFFFFF" w:themeColor="background1"/>
                <w:sz w:val="22"/>
                <w:szCs w:val="22"/>
              </w:rPr>
              <w:lastRenderedPageBreak/>
              <w:t>OM</w:t>
            </w:r>
            <w:r>
              <w:rPr>
                <w:rFonts w:asciiTheme="minorHAnsi" w:hAnsiTheme="minorHAnsi" w:cstheme="minorHAnsi"/>
                <w:b/>
                <w:color w:val="FFFFFF" w:themeColor="background1"/>
                <w:sz w:val="22"/>
                <w:szCs w:val="22"/>
              </w:rPr>
              <w:t>2</w:t>
            </w:r>
          </w:p>
        </w:tc>
        <w:tc>
          <w:tcPr>
            <w:tcW w:w="8127" w:type="dxa"/>
            <w:shd w:val="clear" w:color="auto" w:fill="0070C0"/>
          </w:tcPr>
          <w:p w14:paraId="7B8B185F" w14:textId="77777777" w:rsidR="00677D51" w:rsidRPr="001737C3" w:rsidRDefault="00677D51" w:rsidP="00544892">
            <w:pPr>
              <w:spacing w:before="40"/>
              <w:rPr>
                <w:rFonts w:asciiTheme="minorHAnsi" w:hAnsiTheme="minorHAnsi" w:cstheme="minorHAnsi"/>
                <w:b/>
                <w:color w:val="FFFFFF" w:themeColor="background1"/>
                <w:sz w:val="22"/>
                <w:szCs w:val="22"/>
              </w:rPr>
            </w:pPr>
            <w:r w:rsidRPr="001737C3">
              <w:rPr>
                <w:rFonts w:asciiTheme="minorHAnsi" w:hAnsiTheme="minorHAnsi" w:cstheme="minorHAnsi"/>
                <w:b/>
                <w:color w:val="FFFFFF" w:themeColor="background1"/>
                <w:sz w:val="22"/>
                <w:szCs w:val="22"/>
              </w:rPr>
              <w:t xml:space="preserve">Adviezen </w:t>
            </w:r>
            <w:r>
              <w:rPr>
                <w:rFonts w:asciiTheme="minorHAnsi" w:hAnsiTheme="minorHAnsi" w:cstheme="minorHAnsi"/>
                <w:b/>
                <w:color w:val="FFFFFF" w:themeColor="background1"/>
                <w:sz w:val="22"/>
                <w:szCs w:val="22"/>
              </w:rPr>
              <w:t xml:space="preserve">en begeleiding </w:t>
            </w:r>
            <w:r w:rsidRPr="001737C3">
              <w:rPr>
                <w:rFonts w:asciiTheme="minorHAnsi" w:hAnsiTheme="minorHAnsi" w:cstheme="minorHAnsi"/>
                <w:b/>
                <w:color w:val="FFFFFF" w:themeColor="background1"/>
                <w:sz w:val="22"/>
                <w:szCs w:val="22"/>
              </w:rPr>
              <w:t xml:space="preserve">Omgevingsmanagement </w:t>
            </w:r>
            <w:r>
              <w:rPr>
                <w:rFonts w:asciiTheme="minorHAnsi" w:hAnsiTheme="minorHAnsi" w:cstheme="minorHAnsi"/>
                <w:b/>
                <w:color w:val="FFFFFF" w:themeColor="background1"/>
                <w:sz w:val="22"/>
                <w:szCs w:val="22"/>
              </w:rPr>
              <w:t>overdracht</w:t>
            </w:r>
          </w:p>
        </w:tc>
      </w:tr>
      <w:tr w:rsidR="00677D51" w:rsidRPr="001737C3" w14:paraId="06E20D8C" w14:textId="77777777" w:rsidTr="00544892">
        <w:tc>
          <w:tcPr>
            <w:tcW w:w="935" w:type="dxa"/>
          </w:tcPr>
          <w:p w14:paraId="1695713B" w14:textId="77777777" w:rsidR="00677D51" w:rsidRPr="005658F9" w:rsidRDefault="00677D51" w:rsidP="00544892">
            <w:pPr>
              <w:spacing w:before="40" w:after="40"/>
              <w:jc w:val="center"/>
              <w:rPr>
                <w:rFonts w:asciiTheme="minorHAnsi" w:hAnsiTheme="minorHAnsi" w:cstheme="minorHAnsi"/>
                <w:sz w:val="22"/>
                <w:szCs w:val="22"/>
              </w:rPr>
            </w:pPr>
            <w:r w:rsidRPr="005658F9">
              <w:rPr>
                <w:rFonts w:asciiTheme="minorHAnsi" w:hAnsiTheme="minorHAnsi" w:cstheme="minorHAnsi"/>
                <w:sz w:val="22"/>
                <w:szCs w:val="22"/>
              </w:rPr>
              <w:t>1</w:t>
            </w:r>
          </w:p>
        </w:tc>
        <w:tc>
          <w:tcPr>
            <w:tcW w:w="8127" w:type="dxa"/>
          </w:tcPr>
          <w:p w14:paraId="7E25B01C" w14:textId="656C7CFB" w:rsidR="00677D51" w:rsidRPr="001737C3" w:rsidRDefault="00677D51" w:rsidP="00544892">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Pr="001737C3">
              <w:rPr>
                <w:rFonts w:asciiTheme="minorHAnsi" w:hAnsiTheme="minorHAnsi" w:cstheme="minorHAnsi"/>
                <w:sz w:val="22"/>
                <w:szCs w:val="22"/>
              </w:rPr>
              <w:t xml:space="preserve"> dient adviezen</w:t>
            </w:r>
            <w:r>
              <w:rPr>
                <w:rFonts w:asciiTheme="minorHAnsi" w:hAnsiTheme="minorHAnsi" w:cstheme="minorHAnsi"/>
                <w:sz w:val="22"/>
                <w:szCs w:val="22"/>
              </w:rPr>
              <w:t xml:space="preserve"> en/of begeleiding</w:t>
            </w:r>
            <w:r w:rsidRPr="001737C3">
              <w:rPr>
                <w:rFonts w:asciiTheme="minorHAnsi" w:hAnsiTheme="minorHAnsi" w:cstheme="minorHAnsi"/>
                <w:sz w:val="22"/>
                <w:szCs w:val="22"/>
              </w:rPr>
              <w:t xml:space="preserve"> te leveren over </w:t>
            </w:r>
            <w:r>
              <w:rPr>
                <w:rFonts w:asciiTheme="minorHAnsi" w:hAnsiTheme="minorHAnsi" w:cstheme="minorHAnsi"/>
                <w:sz w:val="22"/>
                <w:szCs w:val="22"/>
              </w:rPr>
              <w:t xml:space="preserve">overdracht vraagstukken </w:t>
            </w:r>
            <w:r w:rsidRPr="001737C3">
              <w:rPr>
                <w:rFonts w:asciiTheme="minorHAnsi" w:hAnsiTheme="minorHAnsi" w:cstheme="minorHAnsi"/>
                <w:sz w:val="22"/>
                <w:szCs w:val="22"/>
              </w:rPr>
              <w:t xml:space="preserve">die </w:t>
            </w:r>
            <w:r w:rsidR="005966F2">
              <w:rPr>
                <w:rFonts w:asciiTheme="minorHAnsi" w:hAnsiTheme="minorHAnsi" w:cstheme="minorHAnsi"/>
                <w:sz w:val="22"/>
                <w:szCs w:val="22"/>
              </w:rPr>
              <w:t>o</w:t>
            </w:r>
            <w:r>
              <w:rPr>
                <w:rFonts w:asciiTheme="minorHAnsi" w:hAnsiTheme="minorHAnsi" w:cstheme="minorHAnsi"/>
                <w:sz w:val="22"/>
                <w:szCs w:val="22"/>
              </w:rPr>
              <w:t>pdrachtgever</w:t>
            </w:r>
            <w:r w:rsidRPr="001737C3">
              <w:rPr>
                <w:rFonts w:asciiTheme="minorHAnsi" w:hAnsiTheme="minorHAnsi" w:cstheme="minorHAnsi"/>
                <w:sz w:val="22"/>
                <w:szCs w:val="22"/>
              </w:rPr>
              <w:t xml:space="preserve"> aan </w:t>
            </w:r>
            <w:r w:rsidR="005966F2">
              <w:rPr>
                <w:rFonts w:asciiTheme="minorHAnsi" w:hAnsiTheme="minorHAnsi" w:cstheme="minorHAnsi"/>
                <w:sz w:val="22"/>
                <w:szCs w:val="22"/>
              </w:rPr>
              <w:t>o</w:t>
            </w:r>
            <w:r>
              <w:rPr>
                <w:rFonts w:asciiTheme="minorHAnsi" w:hAnsiTheme="minorHAnsi" w:cstheme="minorHAnsi"/>
                <w:sz w:val="22"/>
                <w:szCs w:val="22"/>
              </w:rPr>
              <w:t>pdrachtnemer</w:t>
            </w:r>
            <w:r w:rsidRPr="001737C3">
              <w:rPr>
                <w:rFonts w:asciiTheme="minorHAnsi" w:hAnsiTheme="minorHAnsi" w:cstheme="minorHAnsi"/>
                <w:sz w:val="22"/>
                <w:szCs w:val="22"/>
              </w:rPr>
              <w:t xml:space="preserve"> vraagt te leveren. Hierbij gaat het ten minste over </w:t>
            </w:r>
            <w:r>
              <w:rPr>
                <w:rFonts w:asciiTheme="minorHAnsi" w:hAnsiTheme="minorHAnsi" w:cstheme="minorHAnsi"/>
                <w:sz w:val="22"/>
                <w:szCs w:val="22"/>
              </w:rPr>
              <w:t>de overdracht van aannemer aan AVANT-projectorganisatie en van AVANT-</w:t>
            </w:r>
            <w:r w:rsidR="00636255">
              <w:rPr>
                <w:rFonts w:asciiTheme="minorHAnsi" w:hAnsiTheme="minorHAnsi" w:cstheme="minorHAnsi"/>
                <w:sz w:val="22"/>
                <w:szCs w:val="22"/>
              </w:rPr>
              <w:t>projectorganisatie</w:t>
            </w:r>
            <w:r>
              <w:rPr>
                <w:rFonts w:asciiTheme="minorHAnsi" w:hAnsiTheme="minorHAnsi" w:cstheme="minorHAnsi"/>
                <w:sz w:val="22"/>
                <w:szCs w:val="22"/>
              </w:rPr>
              <w:t xml:space="preserve"> aan toekomstige beheerders</w:t>
            </w:r>
            <w:r w:rsidRPr="001737C3">
              <w:rPr>
                <w:rFonts w:asciiTheme="minorHAnsi" w:hAnsiTheme="minorHAnsi" w:cstheme="minorHAnsi"/>
                <w:sz w:val="22"/>
                <w:szCs w:val="22"/>
              </w:rPr>
              <w:t xml:space="preserve"> en overdracht/terug levering terrein aan beheerders.</w:t>
            </w:r>
          </w:p>
        </w:tc>
      </w:tr>
      <w:tr w:rsidR="00677D51" w:rsidRPr="001737C3" w14:paraId="51FA38FF" w14:textId="77777777" w:rsidTr="00544892">
        <w:tc>
          <w:tcPr>
            <w:tcW w:w="935" w:type="dxa"/>
          </w:tcPr>
          <w:p w14:paraId="292E7293" w14:textId="77777777" w:rsidR="00677D51" w:rsidRPr="001737C3" w:rsidRDefault="00677D51" w:rsidP="00544892">
            <w:pPr>
              <w:spacing w:before="40" w:after="40"/>
              <w:jc w:val="center"/>
              <w:rPr>
                <w:rFonts w:asciiTheme="minorHAnsi" w:hAnsiTheme="minorHAnsi" w:cstheme="minorHAnsi"/>
                <w:sz w:val="22"/>
                <w:szCs w:val="22"/>
              </w:rPr>
            </w:pPr>
            <w:r w:rsidRPr="001737C3">
              <w:rPr>
                <w:rFonts w:asciiTheme="minorHAnsi" w:hAnsiTheme="minorHAnsi" w:cstheme="minorHAnsi"/>
                <w:sz w:val="22"/>
                <w:szCs w:val="22"/>
              </w:rPr>
              <w:t>2</w:t>
            </w:r>
          </w:p>
        </w:tc>
        <w:tc>
          <w:tcPr>
            <w:tcW w:w="8127" w:type="dxa"/>
          </w:tcPr>
          <w:p w14:paraId="75EE4C83" w14:textId="7BF18AE0" w:rsidR="00677D51" w:rsidRPr="001737C3" w:rsidRDefault="00677D51" w:rsidP="00544892">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Pr="001737C3">
              <w:rPr>
                <w:rFonts w:asciiTheme="minorHAnsi" w:hAnsiTheme="minorHAnsi" w:cstheme="minorHAnsi"/>
                <w:sz w:val="22"/>
                <w:szCs w:val="22"/>
              </w:rPr>
              <w:t xml:space="preserve"> en </w:t>
            </w:r>
            <w:r w:rsidR="005966F2">
              <w:rPr>
                <w:rFonts w:asciiTheme="minorHAnsi" w:hAnsiTheme="minorHAnsi" w:cstheme="minorHAnsi"/>
                <w:sz w:val="22"/>
                <w:szCs w:val="22"/>
              </w:rPr>
              <w:t>o</w:t>
            </w:r>
            <w:r>
              <w:rPr>
                <w:rFonts w:asciiTheme="minorHAnsi" w:hAnsiTheme="minorHAnsi" w:cstheme="minorHAnsi"/>
                <w:sz w:val="22"/>
                <w:szCs w:val="22"/>
              </w:rPr>
              <w:t>pdrachtgever</w:t>
            </w:r>
            <w:r w:rsidRPr="001737C3">
              <w:rPr>
                <w:rFonts w:asciiTheme="minorHAnsi" w:hAnsiTheme="minorHAnsi" w:cstheme="minorHAnsi"/>
                <w:sz w:val="22"/>
                <w:szCs w:val="22"/>
              </w:rPr>
              <w:t xml:space="preserve"> stemmen af wat het concrete vraagstuk is en welk concreet resultaat </w:t>
            </w:r>
            <w:r w:rsidR="005966F2">
              <w:rPr>
                <w:rFonts w:asciiTheme="minorHAnsi" w:hAnsiTheme="minorHAnsi" w:cstheme="minorHAnsi"/>
                <w:sz w:val="22"/>
                <w:szCs w:val="22"/>
              </w:rPr>
              <w:t>o</w:t>
            </w:r>
            <w:r>
              <w:rPr>
                <w:rFonts w:asciiTheme="minorHAnsi" w:hAnsiTheme="minorHAnsi" w:cstheme="minorHAnsi"/>
                <w:sz w:val="22"/>
                <w:szCs w:val="22"/>
              </w:rPr>
              <w:t>pdrachtnemer</w:t>
            </w:r>
            <w:r w:rsidRPr="001737C3">
              <w:rPr>
                <w:rFonts w:asciiTheme="minorHAnsi" w:hAnsiTheme="minorHAnsi" w:cstheme="minorHAnsi"/>
                <w:sz w:val="22"/>
                <w:szCs w:val="22"/>
              </w:rPr>
              <w:t xml:space="preserve"> dient te leveren en op welke termijn.</w:t>
            </w:r>
          </w:p>
        </w:tc>
      </w:tr>
      <w:tr w:rsidR="00677D51" w:rsidRPr="001737C3" w14:paraId="4F6E83DA" w14:textId="77777777" w:rsidTr="00544892">
        <w:tc>
          <w:tcPr>
            <w:tcW w:w="935" w:type="dxa"/>
          </w:tcPr>
          <w:p w14:paraId="3E73E717" w14:textId="1A0269B9" w:rsidR="00677D51" w:rsidRPr="001737C3" w:rsidRDefault="00B7630B" w:rsidP="00544892">
            <w:pPr>
              <w:spacing w:before="40" w:after="40"/>
              <w:jc w:val="center"/>
              <w:rPr>
                <w:rFonts w:asciiTheme="minorHAnsi" w:hAnsiTheme="minorHAnsi" w:cstheme="minorHAnsi"/>
                <w:sz w:val="22"/>
                <w:szCs w:val="22"/>
              </w:rPr>
            </w:pPr>
            <w:r>
              <w:rPr>
                <w:rFonts w:asciiTheme="minorHAnsi" w:hAnsiTheme="minorHAnsi" w:cstheme="minorHAnsi"/>
                <w:sz w:val="22"/>
                <w:szCs w:val="22"/>
              </w:rPr>
              <w:t>3</w:t>
            </w:r>
          </w:p>
        </w:tc>
        <w:tc>
          <w:tcPr>
            <w:tcW w:w="8127" w:type="dxa"/>
          </w:tcPr>
          <w:p w14:paraId="7F753B3D" w14:textId="77777777" w:rsidR="00677D51" w:rsidRPr="001737C3" w:rsidRDefault="00677D51" w:rsidP="00544892">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Pr="001737C3">
              <w:rPr>
                <w:rFonts w:asciiTheme="minorHAnsi" w:hAnsiTheme="minorHAnsi" w:cstheme="minorHAnsi"/>
                <w:sz w:val="22"/>
                <w:szCs w:val="22"/>
              </w:rPr>
              <w:t xml:space="preserve"> zorgt in samenwerking met de omgevingsmanager voor het opgeleverd krijgen van kwalitatief goede adviezen.</w:t>
            </w:r>
          </w:p>
        </w:tc>
      </w:tr>
      <w:tr w:rsidR="00677D51" w:rsidRPr="001737C3" w14:paraId="6D68EA71" w14:textId="77777777" w:rsidTr="00544892">
        <w:tc>
          <w:tcPr>
            <w:tcW w:w="935" w:type="dxa"/>
          </w:tcPr>
          <w:p w14:paraId="5DC5233A" w14:textId="027301D2" w:rsidR="00677D51" w:rsidRPr="001737C3" w:rsidRDefault="00B7630B" w:rsidP="00544892">
            <w:pPr>
              <w:spacing w:before="40" w:after="40"/>
              <w:jc w:val="center"/>
              <w:rPr>
                <w:rFonts w:asciiTheme="minorHAnsi" w:hAnsiTheme="minorHAnsi" w:cstheme="minorHAnsi"/>
                <w:sz w:val="22"/>
                <w:szCs w:val="22"/>
              </w:rPr>
            </w:pPr>
            <w:r>
              <w:rPr>
                <w:rFonts w:asciiTheme="minorHAnsi" w:hAnsiTheme="minorHAnsi" w:cstheme="minorHAnsi"/>
                <w:sz w:val="22"/>
                <w:szCs w:val="22"/>
              </w:rPr>
              <w:t>4</w:t>
            </w:r>
          </w:p>
        </w:tc>
        <w:tc>
          <w:tcPr>
            <w:tcW w:w="8127" w:type="dxa"/>
          </w:tcPr>
          <w:p w14:paraId="6EE54A86" w14:textId="77777777" w:rsidR="00677D51" w:rsidRPr="001737C3" w:rsidRDefault="00677D51" w:rsidP="00544892">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Pr="001737C3">
              <w:rPr>
                <w:rFonts w:asciiTheme="minorHAnsi" w:hAnsiTheme="minorHAnsi" w:cstheme="minorHAnsi"/>
                <w:sz w:val="22"/>
                <w:szCs w:val="22"/>
              </w:rPr>
              <w:t xml:space="preserve"> stemt proactief af met de IPM-leden en relevante stakeholders t.b.v. de voorbereiding, uitvoering en opleveren van het advies.</w:t>
            </w:r>
          </w:p>
        </w:tc>
      </w:tr>
      <w:tr w:rsidR="00677D51" w:rsidRPr="001737C3" w14:paraId="592DE631" w14:textId="77777777" w:rsidTr="00544892">
        <w:tc>
          <w:tcPr>
            <w:tcW w:w="935" w:type="dxa"/>
          </w:tcPr>
          <w:p w14:paraId="6CF6E350" w14:textId="1B449D05" w:rsidR="00677D51" w:rsidRPr="001737C3" w:rsidRDefault="00B7630B" w:rsidP="00544892">
            <w:pPr>
              <w:spacing w:before="40" w:after="40"/>
              <w:jc w:val="center"/>
              <w:rPr>
                <w:rFonts w:asciiTheme="minorHAnsi" w:hAnsiTheme="minorHAnsi" w:cstheme="minorHAnsi"/>
                <w:sz w:val="22"/>
                <w:szCs w:val="22"/>
              </w:rPr>
            </w:pPr>
            <w:r>
              <w:rPr>
                <w:rFonts w:asciiTheme="minorHAnsi" w:hAnsiTheme="minorHAnsi" w:cstheme="minorHAnsi"/>
                <w:sz w:val="22"/>
                <w:szCs w:val="22"/>
              </w:rPr>
              <w:t>5</w:t>
            </w:r>
          </w:p>
        </w:tc>
        <w:tc>
          <w:tcPr>
            <w:tcW w:w="8127" w:type="dxa"/>
          </w:tcPr>
          <w:p w14:paraId="567B746A" w14:textId="77777777" w:rsidR="00677D51" w:rsidRPr="001737C3" w:rsidRDefault="00677D51" w:rsidP="00544892">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Pr="001737C3">
              <w:rPr>
                <w:rFonts w:asciiTheme="minorHAnsi" w:hAnsiTheme="minorHAnsi" w:cstheme="minorHAnsi"/>
                <w:sz w:val="22"/>
                <w:szCs w:val="22"/>
              </w:rPr>
              <w:t xml:space="preserve"> organiseert in afstemming met omgevingsmanager AVANT overleggen met stakeholders en of andere relevante functionarissen t.b.v. het verkrijgen van input, draagvlak dan wel het getoetst krijgen van het advies.</w:t>
            </w:r>
          </w:p>
        </w:tc>
      </w:tr>
      <w:tr w:rsidR="00677D51" w:rsidRPr="001737C3" w14:paraId="2517DC7B" w14:textId="77777777" w:rsidTr="00544892">
        <w:tc>
          <w:tcPr>
            <w:tcW w:w="935" w:type="dxa"/>
          </w:tcPr>
          <w:p w14:paraId="50E4BDEA" w14:textId="21FA793D" w:rsidR="00677D51" w:rsidRPr="001737C3" w:rsidRDefault="00B7630B" w:rsidP="00544892">
            <w:pPr>
              <w:spacing w:before="40" w:after="40"/>
              <w:jc w:val="center"/>
              <w:rPr>
                <w:rFonts w:asciiTheme="minorHAnsi" w:hAnsiTheme="minorHAnsi" w:cstheme="minorHAnsi"/>
                <w:sz w:val="22"/>
                <w:szCs w:val="22"/>
              </w:rPr>
            </w:pPr>
            <w:r>
              <w:rPr>
                <w:rFonts w:asciiTheme="minorHAnsi" w:hAnsiTheme="minorHAnsi" w:cstheme="minorHAnsi"/>
                <w:sz w:val="22"/>
                <w:szCs w:val="22"/>
              </w:rPr>
              <w:t>6</w:t>
            </w:r>
          </w:p>
        </w:tc>
        <w:tc>
          <w:tcPr>
            <w:tcW w:w="8127" w:type="dxa"/>
          </w:tcPr>
          <w:p w14:paraId="7256AB39" w14:textId="77777777" w:rsidR="00677D51" w:rsidRPr="001737C3" w:rsidRDefault="00677D51" w:rsidP="00544892">
            <w:pPr>
              <w:spacing w:before="40" w:after="40"/>
              <w:rPr>
                <w:rFonts w:asciiTheme="minorHAnsi" w:hAnsiTheme="minorHAnsi" w:cstheme="minorHAnsi"/>
                <w:sz w:val="22"/>
                <w:szCs w:val="22"/>
              </w:rPr>
            </w:pPr>
            <w:r w:rsidRPr="001737C3">
              <w:rPr>
                <w:rFonts w:asciiTheme="minorHAnsi" w:hAnsiTheme="minorHAnsi" w:cstheme="minorHAnsi"/>
                <w:sz w:val="22"/>
                <w:szCs w:val="22"/>
              </w:rPr>
              <w:t>Een advies dient tenminste te omvatten:</w:t>
            </w:r>
          </w:p>
          <w:p w14:paraId="01F39529" w14:textId="77777777" w:rsidR="00677D51" w:rsidRPr="001737C3" w:rsidRDefault="00677D51" w:rsidP="00544892">
            <w:pPr>
              <w:pStyle w:val="Lijstalinea"/>
              <w:numPr>
                <w:ilvl w:val="0"/>
                <w:numId w:val="33"/>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Vraagstelling OG waarbij inzichtelijk:</w:t>
            </w:r>
          </w:p>
          <w:p w14:paraId="78ADE549" w14:textId="77777777" w:rsidR="00677D51" w:rsidRPr="001737C3" w:rsidRDefault="00677D51" w:rsidP="00544892">
            <w:pPr>
              <w:pStyle w:val="Lijstalinea"/>
              <w:numPr>
                <w:ilvl w:val="1"/>
                <w:numId w:val="33"/>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Vraagstuk -situatie omschrijving</w:t>
            </w:r>
          </w:p>
          <w:p w14:paraId="424225D8" w14:textId="77777777" w:rsidR="00677D51" w:rsidRPr="001737C3" w:rsidRDefault="00677D51" w:rsidP="00544892">
            <w:pPr>
              <w:pStyle w:val="Lijstalinea"/>
              <w:numPr>
                <w:ilvl w:val="1"/>
                <w:numId w:val="33"/>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Omschrijving gevraagd resultaat</w:t>
            </w:r>
          </w:p>
          <w:p w14:paraId="7EB2B7D7" w14:textId="77777777" w:rsidR="00677D51" w:rsidRPr="001737C3" w:rsidRDefault="00677D51" w:rsidP="00544892">
            <w:pPr>
              <w:pStyle w:val="Lijstalinea"/>
              <w:numPr>
                <w:ilvl w:val="1"/>
                <w:numId w:val="33"/>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Termijn waarbinnen geleverd</w:t>
            </w:r>
          </w:p>
          <w:p w14:paraId="2943B449" w14:textId="77777777" w:rsidR="00677D51" w:rsidRPr="001737C3" w:rsidRDefault="00677D51" w:rsidP="00544892">
            <w:pPr>
              <w:pStyle w:val="Lijstalinea"/>
              <w:numPr>
                <w:ilvl w:val="1"/>
                <w:numId w:val="33"/>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Betrokken disciplines (werkgebieden) en stakeholders/functionarissen</w:t>
            </w:r>
          </w:p>
          <w:p w14:paraId="25680DB1" w14:textId="77777777" w:rsidR="00677D51" w:rsidRPr="001737C3" w:rsidRDefault="00677D51" w:rsidP="00544892">
            <w:pPr>
              <w:pStyle w:val="Lijstalinea"/>
              <w:numPr>
                <w:ilvl w:val="0"/>
                <w:numId w:val="33"/>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Uiteenzetting van de aanpak hoe het advies tot stand gekomen is.</w:t>
            </w:r>
          </w:p>
          <w:p w14:paraId="23E2097B" w14:textId="77777777" w:rsidR="00677D51" w:rsidRPr="001737C3" w:rsidRDefault="00677D51" w:rsidP="00544892">
            <w:pPr>
              <w:pStyle w:val="Lijstalinea"/>
              <w:numPr>
                <w:ilvl w:val="0"/>
                <w:numId w:val="33"/>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Het onderbouwde advies waarin inzichtelijk:</w:t>
            </w:r>
          </w:p>
          <w:p w14:paraId="319286C8" w14:textId="77777777" w:rsidR="00677D51" w:rsidRPr="001737C3" w:rsidRDefault="00677D51" w:rsidP="00544892">
            <w:pPr>
              <w:pStyle w:val="Lijstalinea"/>
              <w:numPr>
                <w:ilvl w:val="1"/>
                <w:numId w:val="33"/>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Onderbouwing waarom het advies best for project is.</w:t>
            </w:r>
          </w:p>
          <w:p w14:paraId="5D496AFD" w14:textId="77777777" w:rsidR="00677D51" w:rsidRPr="001737C3" w:rsidRDefault="00677D51" w:rsidP="00544892">
            <w:pPr>
              <w:pStyle w:val="Lijstalinea"/>
              <w:numPr>
                <w:ilvl w:val="1"/>
                <w:numId w:val="33"/>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Impact op contractscope Werk AVANT</w:t>
            </w:r>
          </w:p>
          <w:p w14:paraId="649A5EEC" w14:textId="77777777" w:rsidR="00677D51" w:rsidRPr="001737C3" w:rsidRDefault="00677D51" w:rsidP="00544892">
            <w:pPr>
              <w:pStyle w:val="Lijstalinea"/>
              <w:numPr>
                <w:ilvl w:val="1"/>
                <w:numId w:val="33"/>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Impact op risico’s, kwaliteit en geld</w:t>
            </w:r>
          </w:p>
          <w:p w14:paraId="11387CF9" w14:textId="77777777" w:rsidR="00677D51" w:rsidRPr="001737C3" w:rsidRDefault="00677D51" w:rsidP="00544892">
            <w:pPr>
              <w:pStyle w:val="Lijstalinea"/>
              <w:numPr>
                <w:ilvl w:val="1"/>
                <w:numId w:val="33"/>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In principe altijd in scenario’s uitgewerkt</w:t>
            </w:r>
          </w:p>
          <w:p w14:paraId="3F1F0BE3" w14:textId="77777777" w:rsidR="00677D51" w:rsidRPr="001737C3" w:rsidRDefault="00677D51" w:rsidP="00544892">
            <w:pPr>
              <w:pStyle w:val="Lijstalinea"/>
              <w:numPr>
                <w:ilvl w:val="1"/>
                <w:numId w:val="33"/>
              </w:numPr>
              <w:spacing w:before="40" w:after="40" w:line="240" w:lineRule="auto"/>
              <w:rPr>
                <w:rFonts w:asciiTheme="minorHAnsi" w:hAnsiTheme="minorHAnsi" w:cstheme="minorHAnsi"/>
                <w:sz w:val="22"/>
                <w:szCs w:val="22"/>
              </w:rPr>
            </w:pPr>
            <w:r w:rsidRPr="001737C3">
              <w:rPr>
                <w:rFonts w:asciiTheme="minorHAnsi" w:hAnsiTheme="minorHAnsi" w:cstheme="minorHAnsi"/>
                <w:sz w:val="22"/>
                <w:szCs w:val="22"/>
              </w:rPr>
              <w:t>Aantoonbaar getoetst bij relevante stakeholders of experts met positieve uitkomst.</w:t>
            </w:r>
          </w:p>
        </w:tc>
      </w:tr>
      <w:tr w:rsidR="00677D51" w:rsidRPr="001737C3" w14:paraId="1F8C0BE5" w14:textId="77777777" w:rsidTr="00544892">
        <w:tc>
          <w:tcPr>
            <w:tcW w:w="935" w:type="dxa"/>
          </w:tcPr>
          <w:p w14:paraId="1F722C6F" w14:textId="136353B4" w:rsidR="00677D51" w:rsidRPr="001737C3" w:rsidRDefault="00B7630B" w:rsidP="00544892">
            <w:pPr>
              <w:spacing w:before="40" w:after="40"/>
              <w:jc w:val="center"/>
              <w:rPr>
                <w:rFonts w:asciiTheme="minorHAnsi" w:hAnsiTheme="minorHAnsi" w:cstheme="minorHAnsi"/>
                <w:sz w:val="22"/>
                <w:szCs w:val="22"/>
              </w:rPr>
            </w:pPr>
            <w:r>
              <w:rPr>
                <w:rFonts w:asciiTheme="minorHAnsi" w:hAnsiTheme="minorHAnsi" w:cstheme="minorHAnsi"/>
                <w:sz w:val="22"/>
                <w:szCs w:val="22"/>
              </w:rPr>
              <w:t>7</w:t>
            </w:r>
          </w:p>
        </w:tc>
        <w:tc>
          <w:tcPr>
            <w:tcW w:w="8127" w:type="dxa"/>
          </w:tcPr>
          <w:p w14:paraId="7A1F5851" w14:textId="39671C1A" w:rsidR="00677D51" w:rsidRPr="001737C3" w:rsidRDefault="00677D51" w:rsidP="00544892">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Pr="001737C3">
              <w:rPr>
                <w:rFonts w:asciiTheme="minorHAnsi" w:hAnsiTheme="minorHAnsi" w:cstheme="minorHAnsi"/>
                <w:sz w:val="22"/>
                <w:szCs w:val="22"/>
              </w:rPr>
              <w:t xml:space="preserve"> toetst de adviezen op kwaliteit en juridische </w:t>
            </w:r>
            <w:r w:rsidR="00636255" w:rsidRPr="001737C3">
              <w:rPr>
                <w:rFonts w:asciiTheme="minorHAnsi" w:hAnsiTheme="minorHAnsi" w:cstheme="minorHAnsi"/>
                <w:sz w:val="22"/>
                <w:szCs w:val="22"/>
              </w:rPr>
              <w:t>compliance</w:t>
            </w:r>
            <w:r w:rsidRPr="001737C3">
              <w:rPr>
                <w:rFonts w:asciiTheme="minorHAnsi" w:hAnsiTheme="minorHAnsi" w:cstheme="minorHAnsi"/>
                <w:sz w:val="22"/>
                <w:szCs w:val="22"/>
              </w:rPr>
              <w:t xml:space="preserve"> conform de kwaliteitseisen (paragraaf 4.4)</w:t>
            </w:r>
            <w:r>
              <w:rPr>
                <w:rFonts w:asciiTheme="minorHAnsi" w:hAnsiTheme="minorHAnsi" w:cstheme="minorHAnsi"/>
                <w:sz w:val="22"/>
                <w:szCs w:val="22"/>
              </w:rPr>
              <w:t>.</w:t>
            </w:r>
          </w:p>
        </w:tc>
      </w:tr>
      <w:tr w:rsidR="00677D51" w:rsidRPr="001737C3" w14:paraId="74DF2D0D" w14:textId="77777777" w:rsidTr="00544892">
        <w:tc>
          <w:tcPr>
            <w:tcW w:w="935" w:type="dxa"/>
          </w:tcPr>
          <w:p w14:paraId="5AB11C64" w14:textId="58E98039" w:rsidR="00677D51" w:rsidRPr="001737C3" w:rsidRDefault="00B7630B" w:rsidP="00544892">
            <w:pPr>
              <w:spacing w:before="40" w:after="40"/>
              <w:jc w:val="center"/>
              <w:rPr>
                <w:rFonts w:asciiTheme="minorHAnsi" w:hAnsiTheme="minorHAnsi" w:cstheme="minorHAnsi"/>
                <w:sz w:val="22"/>
                <w:szCs w:val="22"/>
              </w:rPr>
            </w:pPr>
            <w:r>
              <w:rPr>
                <w:rFonts w:asciiTheme="minorHAnsi" w:hAnsiTheme="minorHAnsi" w:cstheme="minorHAnsi"/>
                <w:sz w:val="22"/>
                <w:szCs w:val="22"/>
              </w:rPr>
              <w:t>8</w:t>
            </w:r>
          </w:p>
        </w:tc>
        <w:tc>
          <w:tcPr>
            <w:tcW w:w="8127" w:type="dxa"/>
          </w:tcPr>
          <w:p w14:paraId="579B1E1D" w14:textId="77777777" w:rsidR="00677D51" w:rsidRPr="001737C3" w:rsidRDefault="00677D51" w:rsidP="00544892">
            <w:pPr>
              <w:spacing w:before="40" w:after="40"/>
              <w:rPr>
                <w:rFonts w:asciiTheme="minorHAnsi" w:hAnsiTheme="minorHAnsi" w:cstheme="minorHAnsi"/>
                <w:sz w:val="22"/>
                <w:szCs w:val="22"/>
              </w:rPr>
            </w:pPr>
            <w:r w:rsidRPr="001737C3">
              <w:rPr>
                <w:rFonts w:asciiTheme="minorHAnsi" w:hAnsiTheme="minorHAnsi" w:cstheme="minorHAnsi"/>
                <w:sz w:val="22"/>
                <w:szCs w:val="22"/>
              </w:rPr>
              <w:t>Het resultaat wordt aan de AVANT OM opgeleverd.</w:t>
            </w:r>
          </w:p>
        </w:tc>
      </w:tr>
      <w:tr w:rsidR="00677D51" w:rsidRPr="001737C3" w14:paraId="0EFFED2F" w14:textId="77777777" w:rsidTr="00544892">
        <w:tc>
          <w:tcPr>
            <w:tcW w:w="935" w:type="dxa"/>
          </w:tcPr>
          <w:p w14:paraId="30D048DB" w14:textId="50894C8F" w:rsidR="00677D51" w:rsidRPr="001737C3" w:rsidRDefault="00B7630B" w:rsidP="00544892">
            <w:pPr>
              <w:spacing w:before="40" w:after="40"/>
              <w:jc w:val="center"/>
              <w:rPr>
                <w:rFonts w:asciiTheme="minorHAnsi" w:hAnsiTheme="minorHAnsi" w:cstheme="minorHAnsi"/>
                <w:sz w:val="22"/>
                <w:szCs w:val="22"/>
              </w:rPr>
            </w:pPr>
            <w:r>
              <w:rPr>
                <w:rFonts w:asciiTheme="minorHAnsi" w:hAnsiTheme="minorHAnsi" w:cstheme="minorHAnsi"/>
                <w:sz w:val="22"/>
                <w:szCs w:val="22"/>
              </w:rPr>
              <w:t>9</w:t>
            </w:r>
          </w:p>
        </w:tc>
        <w:tc>
          <w:tcPr>
            <w:tcW w:w="8127" w:type="dxa"/>
          </w:tcPr>
          <w:p w14:paraId="4187BA39" w14:textId="77777777" w:rsidR="00677D51" w:rsidRPr="001737C3" w:rsidRDefault="00677D51" w:rsidP="00544892">
            <w:pPr>
              <w:spacing w:before="40" w:after="40"/>
              <w:rPr>
                <w:rFonts w:asciiTheme="minorHAnsi" w:hAnsiTheme="minorHAnsi" w:cstheme="minorHAnsi"/>
                <w:sz w:val="22"/>
                <w:szCs w:val="22"/>
              </w:rPr>
            </w:pPr>
            <w:r w:rsidRPr="001737C3">
              <w:rPr>
                <w:rFonts w:asciiTheme="minorHAnsi" w:hAnsiTheme="minorHAnsi" w:cstheme="minorHAnsi"/>
                <w:sz w:val="22"/>
                <w:szCs w:val="22"/>
              </w:rPr>
              <w:t>Goedkeuring van het resultaat is ter beoordeling van de AVANT OM.</w:t>
            </w:r>
          </w:p>
        </w:tc>
      </w:tr>
      <w:tr w:rsidR="00677D51" w:rsidRPr="001737C3" w14:paraId="42EB42FD" w14:textId="77777777" w:rsidTr="00544892">
        <w:tc>
          <w:tcPr>
            <w:tcW w:w="935" w:type="dxa"/>
          </w:tcPr>
          <w:p w14:paraId="0B3ADAB3" w14:textId="317CFBAE" w:rsidR="00677D51" w:rsidRPr="001737C3" w:rsidRDefault="00B7630B" w:rsidP="00544892">
            <w:pPr>
              <w:spacing w:before="40" w:after="40"/>
              <w:jc w:val="center"/>
              <w:rPr>
                <w:rFonts w:asciiTheme="minorHAnsi" w:hAnsiTheme="minorHAnsi" w:cstheme="minorHAnsi"/>
                <w:sz w:val="22"/>
                <w:szCs w:val="22"/>
              </w:rPr>
            </w:pPr>
            <w:r>
              <w:rPr>
                <w:rFonts w:asciiTheme="minorHAnsi" w:hAnsiTheme="minorHAnsi" w:cstheme="minorHAnsi"/>
                <w:sz w:val="22"/>
                <w:szCs w:val="22"/>
              </w:rPr>
              <w:t>10</w:t>
            </w:r>
          </w:p>
        </w:tc>
        <w:tc>
          <w:tcPr>
            <w:tcW w:w="8127" w:type="dxa"/>
          </w:tcPr>
          <w:p w14:paraId="6BE4C876" w14:textId="77777777" w:rsidR="00677D51" w:rsidRPr="001737C3" w:rsidRDefault="00677D51" w:rsidP="00544892">
            <w:pPr>
              <w:spacing w:before="40" w:after="40"/>
              <w:rPr>
                <w:rFonts w:asciiTheme="minorHAnsi" w:hAnsiTheme="minorHAnsi" w:cstheme="minorHAnsi"/>
                <w:sz w:val="22"/>
                <w:szCs w:val="22"/>
              </w:rPr>
            </w:pPr>
            <w:r w:rsidRPr="00950EBC">
              <w:rPr>
                <w:rFonts w:asciiTheme="minorHAnsi" w:hAnsiTheme="minorHAnsi" w:cstheme="minorHAnsi"/>
                <w:sz w:val="22"/>
                <w:szCs w:val="22"/>
              </w:rPr>
              <w:t>Voor dit product is er wel onderscheid in verschillende product typen ‘klein’ ‘middel’ ‘groot’ gemaakt</w:t>
            </w:r>
            <w:r>
              <w:rPr>
                <w:rFonts w:asciiTheme="minorHAnsi" w:hAnsiTheme="minorHAnsi" w:cstheme="minorHAnsi"/>
                <w:sz w:val="22"/>
                <w:szCs w:val="22"/>
              </w:rPr>
              <w:t xml:space="preserve"> en is gerelateerd aan de benodigde inzet. </w:t>
            </w:r>
            <w:r w:rsidRPr="00950EBC">
              <w:rPr>
                <w:rFonts w:asciiTheme="minorHAnsi" w:hAnsiTheme="minorHAnsi" w:cstheme="minorHAnsi"/>
                <w:sz w:val="22"/>
                <w:szCs w:val="22"/>
              </w:rPr>
              <w:t>Dit is terug te vinden in het prijzenblad</w:t>
            </w:r>
            <w:r>
              <w:rPr>
                <w:rFonts w:asciiTheme="minorHAnsi" w:hAnsiTheme="minorHAnsi" w:cstheme="minorHAnsi"/>
                <w:sz w:val="22"/>
                <w:szCs w:val="22"/>
              </w:rPr>
              <w:t>. Hierbij geldt dat alle adviezen binnen een bepaald benodigd aantal uren in een type product vallen. Opdrachtnemer dient hier de prijsvorming op af te stemmen.</w:t>
            </w:r>
          </w:p>
        </w:tc>
      </w:tr>
    </w:tbl>
    <w:p w14:paraId="7E9E392D" w14:textId="10A6340F" w:rsidR="00677D51" w:rsidRDefault="00677D51" w:rsidP="00677D51"/>
    <w:tbl>
      <w:tblPr>
        <w:tblStyle w:val="Tabelraster"/>
        <w:tblW w:w="0" w:type="auto"/>
        <w:tblLook w:val="04A0" w:firstRow="1" w:lastRow="0" w:firstColumn="1" w:lastColumn="0" w:noHBand="0" w:noVBand="1"/>
      </w:tblPr>
      <w:tblGrid>
        <w:gridCol w:w="935"/>
        <w:gridCol w:w="8127"/>
      </w:tblGrid>
      <w:tr w:rsidR="00677D51" w:rsidRPr="004A56C4" w14:paraId="20FE74FC" w14:textId="77777777" w:rsidTr="00544892">
        <w:tc>
          <w:tcPr>
            <w:tcW w:w="935" w:type="dxa"/>
            <w:shd w:val="clear" w:color="auto" w:fill="0070C0"/>
          </w:tcPr>
          <w:p w14:paraId="17047281" w14:textId="77777777" w:rsidR="00677D51" w:rsidRPr="004A56C4" w:rsidRDefault="00677D51" w:rsidP="00544892">
            <w:pPr>
              <w:spacing w:before="40"/>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OM3</w:t>
            </w:r>
          </w:p>
        </w:tc>
        <w:tc>
          <w:tcPr>
            <w:tcW w:w="8127" w:type="dxa"/>
            <w:shd w:val="clear" w:color="auto" w:fill="0070C0"/>
          </w:tcPr>
          <w:p w14:paraId="20A97BC8" w14:textId="77777777" w:rsidR="00677D51" w:rsidRPr="004A56C4" w:rsidRDefault="00677D51" w:rsidP="00544892">
            <w:pPr>
              <w:spacing w:before="40"/>
              <w:rPr>
                <w:rFonts w:asciiTheme="minorHAnsi" w:hAnsiTheme="minorHAnsi" w:cstheme="minorHAnsi"/>
                <w:b/>
                <w:color w:val="FFFFFF" w:themeColor="background1"/>
                <w:sz w:val="22"/>
                <w:szCs w:val="22"/>
              </w:rPr>
            </w:pPr>
            <w:r w:rsidRPr="004A56C4">
              <w:rPr>
                <w:rFonts w:asciiTheme="minorHAnsi" w:hAnsiTheme="minorHAnsi" w:cstheme="minorHAnsi"/>
                <w:b/>
                <w:color w:val="FFFFFF" w:themeColor="background1"/>
                <w:sz w:val="22"/>
                <w:szCs w:val="22"/>
              </w:rPr>
              <w:t>Additionele diensten</w:t>
            </w:r>
            <w:r>
              <w:rPr>
                <w:rFonts w:asciiTheme="minorHAnsi" w:hAnsiTheme="minorHAnsi" w:cstheme="minorHAnsi"/>
                <w:b/>
                <w:color w:val="FFFFFF" w:themeColor="background1"/>
                <w:sz w:val="22"/>
                <w:szCs w:val="22"/>
              </w:rPr>
              <w:t xml:space="preserve"> OM</w:t>
            </w:r>
          </w:p>
        </w:tc>
      </w:tr>
      <w:tr w:rsidR="00677D51" w:rsidRPr="00310CE3" w14:paraId="5935A938" w14:textId="77777777" w:rsidTr="00544892">
        <w:tc>
          <w:tcPr>
            <w:tcW w:w="935" w:type="dxa"/>
          </w:tcPr>
          <w:p w14:paraId="5CDAAC68" w14:textId="77777777" w:rsidR="00677D51" w:rsidRPr="00310CE3" w:rsidRDefault="00677D51" w:rsidP="00544892">
            <w:pPr>
              <w:spacing w:before="40" w:after="40"/>
              <w:jc w:val="center"/>
              <w:rPr>
                <w:rFonts w:asciiTheme="minorHAnsi" w:hAnsiTheme="minorHAnsi" w:cstheme="minorHAnsi"/>
                <w:sz w:val="22"/>
                <w:szCs w:val="22"/>
              </w:rPr>
            </w:pPr>
            <w:r w:rsidRPr="00310CE3">
              <w:rPr>
                <w:rFonts w:asciiTheme="minorHAnsi" w:hAnsiTheme="minorHAnsi" w:cstheme="minorHAnsi"/>
                <w:sz w:val="22"/>
                <w:szCs w:val="22"/>
              </w:rPr>
              <w:t>1</w:t>
            </w:r>
          </w:p>
        </w:tc>
        <w:tc>
          <w:tcPr>
            <w:tcW w:w="8127" w:type="dxa"/>
          </w:tcPr>
          <w:p w14:paraId="4C14E8D9" w14:textId="77777777" w:rsidR="00677D51" w:rsidRPr="00310CE3" w:rsidRDefault="00677D51" w:rsidP="00544892">
            <w:pPr>
              <w:spacing w:before="40" w:after="40"/>
              <w:rPr>
                <w:rFonts w:asciiTheme="minorHAnsi" w:hAnsiTheme="minorHAnsi" w:cstheme="minorHAnsi"/>
                <w:sz w:val="22"/>
                <w:szCs w:val="22"/>
              </w:rPr>
            </w:pPr>
            <w:r>
              <w:rPr>
                <w:rFonts w:asciiTheme="minorHAnsi" w:hAnsiTheme="minorHAnsi" w:cstheme="minorHAnsi"/>
                <w:sz w:val="22"/>
                <w:szCs w:val="22"/>
              </w:rPr>
              <w:t>Opdrachtgever kan aanvullende diensten uitvragen die niet in een van de producten zijn benoemd. Hiervoor gebruikt opdrachtgever deze additionele dienst.</w:t>
            </w:r>
          </w:p>
        </w:tc>
      </w:tr>
      <w:tr w:rsidR="00677D51" w:rsidRPr="004A56C4" w14:paraId="5E5683ED" w14:textId="77777777" w:rsidTr="00544892">
        <w:tc>
          <w:tcPr>
            <w:tcW w:w="935" w:type="dxa"/>
          </w:tcPr>
          <w:p w14:paraId="7AA9A1C2" w14:textId="77777777" w:rsidR="00677D51" w:rsidRPr="004A56C4" w:rsidRDefault="00677D51" w:rsidP="00544892">
            <w:pPr>
              <w:spacing w:before="40" w:after="40"/>
              <w:jc w:val="center"/>
              <w:rPr>
                <w:rFonts w:asciiTheme="minorHAnsi" w:hAnsiTheme="minorHAnsi" w:cstheme="minorHAnsi"/>
                <w:sz w:val="22"/>
                <w:szCs w:val="22"/>
              </w:rPr>
            </w:pPr>
            <w:r>
              <w:rPr>
                <w:rFonts w:asciiTheme="minorHAnsi" w:hAnsiTheme="minorHAnsi" w:cstheme="minorHAnsi"/>
                <w:sz w:val="22"/>
                <w:szCs w:val="22"/>
              </w:rPr>
              <w:t>2</w:t>
            </w:r>
          </w:p>
        </w:tc>
        <w:tc>
          <w:tcPr>
            <w:tcW w:w="8127" w:type="dxa"/>
          </w:tcPr>
          <w:p w14:paraId="58AF7634" w14:textId="7EB35F94" w:rsidR="00677D51" w:rsidRPr="004A56C4" w:rsidRDefault="00677D51" w:rsidP="00544892">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Pr="004A56C4">
              <w:rPr>
                <w:rFonts w:asciiTheme="minorHAnsi" w:hAnsiTheme="minorHAnsi" w:cstheme="minorHAnsi"/>
                <w:sz w:val="22"/>
                <w:szCs w:val="22"/>
              </w:rPr>
              <w:t xml:space="preserve"> dient invulling te geven aan de additionele diensten die </w:t>
            </w:r>
            <w:r w:rsidR="005966F2">
              <w:rPr>
                <w:rFonts w:asciiTheme="minorHAnsi" w:hAnsiTheme="minorHAnsi" w:cstheme="minorHAnsi"/>
                <w:sz w:val="22"/>
                <w:szCs w:val="22"/>
              </w:rPr>
              <w:t>o</w:t>
            </w:r>
            <w:r>
              <w:rPr>
                <w:rFonts w:asciiTheme="minorHAnsi" w:hAnsiTheme="minorHAnsi" w:cstheme="minorHAnsi"/>
                <w:sz w:val="22"/>
                <w:szCs w:val="22"/>
              </w:rPr>
              <w:t>pdrachtgever</w:t>
            </w:r>
            <w:r w:rsidRPr="004A56C4">
              <w:rPr>
                <w:rFonts w:asciiTheme="minorHAnsi" w:hAnsiTheme="minorHAnsi" w:cstheme="minorHAnsi"/>
                <w:sz w:val="22"/>
                <w:szCs w:val="22"/>
              </w:rPr>
              <w:t xml:space="preserve"> aan </w:t>
            </w:r>
            <w:r w:rsidR="005966F2">
              <w:rPr>
                <w:rFonts w:asciiTheme="minorHAnsi" w:hAnsiTheme="minorHAnsi" w:cstheme="minorHAnsi"/>
                <w:sz w:val="22"/>
                <w:szCs w:val="22"/>
              </w:rPr>
              <w:t>o</w:t>
            </w:r>
            <w:r>
              <w:rPr>
                <w:rFonts w:asciiTheme="minorHAnsi" w:hAnsiTheme="minorHAnsi" w:cstheme="minorHAnsi"/>
                <w:sz w:val="22"/>
                <w:szCs w:val="22"/>
              </w:rPr>
              <w:t>pdrachtnemer</w:t>
            </w:r>
            <w:r w:rsidRPr="004A56C4">
              <w:rPr>
                <w:rFonts w:asciiTheme="minorHAnsi" w:hAnsiTheme="minorHAnsi" w:cstheme="minorHAnsi"/>
                <w:sz w:val="22"/>
                <w:szCs w:val="22"/>
              </w:rPr>
              <w:t xml:space="preserve"> vraagt te leveren op het gebied van </w:t>
            </w:r>
            <w:r>
              <w:rPr>
                <w:rFonts w:asciiTheme="minorHAnsi" w:hAnsiTheme="minorHAnsi" w:cstheme="minorHAnsi"/>
                <w:sz w:val="22"/>
                <w:szCs w:val="22"/>
              </w:rPr>
              <w:t>omgevingsmanagement</w:t>
            </w:r>
            <w:r w:rsidRPr="004A56C4">
              <w:rPr>
                <w:rFonts w:asciiTheme="minorHAnsi" w:hAnsiTheme="minorHAnsi" w:cstheme="minorHAnsi"/>
                <w:sz w:val="22"/>
                <w:szCs w:val="22"/>
              </w:rPr>
              <w:t>.</w:t>
            </w:r>
          </w:p>
        </w:tc>
      </w:tr>
      <w:tr w:rsidR="00677D51" w:rsidRPr="004A56C4" w14:paraId="7CE5E47E" w14:textId="77777777" w:rsidTr="00544892">
        <w:tc>
          <w:tcPr>
            <w:tcW w:w="935" w:type="dxa"/>
          </w:tcPr>
          <w:p w14:paraId="38100F89" w14:textId="77777777" w:rsidR="00677D51" w:rsidRPr="004A56C4" w:rsidRDefault="00677D51" w:rsidP="00544892">
            <w:pPr>
              <w:spacing w:before="40" w:after="40"/>
              <w:jc w:val="center"/>
              <w:rPr>
                <w:rFonts w:asciiTheme="minorHAnsi" w:hAnsiTheme="minorHAnsi" w:cstheme="minorHAnsi"/>
                <w:sz w:val="22"/>
                <w:szCs w:val="22"/>
              </w:rPr>
            </w:pPr>
            <w:r>
              <w:rPr>
                <w:rFonts w:asciiTheme="minorHAnsi" w:hAnsiTheme="minorHAnsi" w:cstheme="minorHAnsi"/>
                <w:sz w:val="22"/>
                <w:szCs w:val="22"/>
              </w:rPr>
              <w:t>3</w:t>
            </w:r>
          </w:p>
        </w:tc>
        <w:tc>
          <w:tcPr>
            <w:tcW w:w="8127" w:type="dxa"/>
          </w:tcPr>
          <w:p w14:paraId="5B30DEF3" w14:textId="7A54D82E" w:rsidR="00677D51" w:rsidRPr="004A56C4" w:rsidRDefault="00677D51" w:rsidP="00544892">
            <w:pPr>
              <w:spacing w:before="40" w:after="40"/>
              <w:rPr>
                <w:rFonts w:asciiTheme="minorHAnsi" w:hAnsiTheme="minorHAnsi" w:cstheme="minorHAnsi"/>
                <w:sz w:val="22"/>
                <w:szCs w:val="22"/>
              </w:rPr>
            </w:pPr>
            <w:r>
              <w:rPr>
                <w:rFonts w:asciiTheme="minorHAnsi" w:hAnsiTheme="minorHAnsi" w:cstheme="minorHAnsi"/>
                <w:sz w:val="22"/>
                <w:szCs w:val="22"/>
              </w:rPr>
              <w:t>Opdrachtnemer</w:t>
            </w:r>
            <w:r w:rsidRPr="004A56C4">
              <w:rPr>
                <w:rFonts w:asciiTheme="minorHAnsi" w:hAnsiTheme="minorHAnsi" w:cstheme="minorHAnsi"/>
                <w:sz w:val="22"/>
                <w:szCs w:val="22"/>
              </w:rPr>
              <w:t xml:space="preserve"> en </w:t>
            </w:r>
            <w:r w:rsidR="005966F2">
              <w:rPr>
                <w:rFonts w:asciiTheme="minorHAnsi" w:hAnsiTheme="minorHAnsi" w:cstheme="minorHAnsi"/>
                <w:sz w:val="22"/>
                <w:szCs w:val="22"/>
              </w:rPr>
              <w:t>o</w:t>
            </w:r>
            <w:r>
              <w:rPr>
                <w:rFonts w:asciiTheme="minorHAnsi" w:hAnsiTheme="minorHAnsi" w:cstheme="minorHAnsi"/>
                <w:sz w:val="22"/>
                <w:szCs w:val="22"/>
              </w:rPr>
              <w:t>pdrachtgever</w:t>
            </w:r>
            <w:r w:rsidRPr="004A56C4">
              <w:rPr>
                <w:rFonts w:asciiTheme="minorHAnsi" w:hAnsiTheme="minorHAnsi" w:cstheme="minorHAnsi"/>
                <w:sz w:val="22"/>
                <w:szCs w:val="22"/>
              </w:rPr>
              <w:t xml:space="preserve"> stemmen in dit geval af wat het resultaat is dat </w:t>
            </w:r>
            <w:r w:rsidR="005966F2">
              <w:rPr>
                <w:rFonts w:asciiTheme="minorHAnsi" w:hAnsiTheme="minorHAnsi" w:cstheme="minorHAnsi"/>
                <w:sz w:val="22"/>
                <w:szCs w:val="22"/>
              </w:rPr>
              <w:t>o</w:t>
            </w:r>
            <w:r>
              <w:rPr>
                <w:rFonts w:asciiTheme="minorHAnsi" w:hAnsiTheme="minorHAnsi" w:cstheme="minorHAnsi"/>
                <w:sz w:val="22"/>
                <w:szCs w:val="22"/>
              </w:rPr>
              <w:t>pdrachtnemer</w:t>
            </w:r>
            <w:r w:rsidRPr="004A56C4">
              <w:rPr>
                <w:rFonts w:asciiTheme="minorHAnsi" w:hAnsiTheme="minorHAnsi" w:cstheme="minorHAnsi"/>
                <w:sz w:val="22"/>
                <w:szCs w:val="22"/>
              </w:rPr>
              <w:t xml:space="preserve"> dient te leveren en waaraan het resultaat dient te voldoen en wanneer het geleverd dient te worden</w:t>
            </w:r>
          </w:p>
        </w:tc>
      </w:tr>
      <w:tr w:rsidR="00677D51" w:rsidRPr="004A56C4" w14:paraId="2DA1D0F6" w14:textId="77777777" w:rsidTr="00544892">
        <w:tc>
          <w:tcPr>
            <w:tcW w:w="935" w:type="dxa"/>
          </w:tcPr>
          <w:p w14:paraId="3921D468" w14:textId="17B3C4D3" w:rsidR="00677D51" w:rsidRPr="004A56C4" w:rsidRDefault="00B7630B" w:rsidP="00544892">
            <w:pPr>
              <w:spacing w:before="40" w:after="40"/>
              <w:jc w:val="center"/>
              <w:rPr>
                <w:rFonts w:asciiTheme="minorHAnsi" w:hAnsiTheme="minorHAnsi" w:cstheme="minorHAnsi"/>
                <w:sz w:val="22"/>
                <w:szCs w:val="22"/>
              </w:rPr>
            </w:pPr>
            <w:r>
              <w:rPr>
                <w:rFonts w:asciiTheme="minorHAnsi" w:hAnsiTheme="minorHAnsi" w:cstheme="minorHAnsi"/>
                <w:sz w:val="22"/>
                <w:szCs w:val="22"/>
              </w:rPr>
              <w:lastRenderedPageBreak/>
              <w:t>4</w:t>
            </w:r>
          </w:p>
        </w:tc>
        <w:tc>
          <w:tcPr>
            <w:tcW w:w="8127" w:type="dxa"/>
          </w:tcPr>
          <w:p w14:paraId="61DE70FF" w14:textId="77777777" w:rsidR="00677D51" w:rsidRPr="004A56C4" w:rsidRDefault="00677D51" w:rsidP="00544892">
            <w:pPr>
              <w:spacing w:before="40" w:after="40"/>
              <w:rPr>
                <w:rFonts w:asciiTheme="minorHAnsi" w:hAnsiTheme="minorHAnsi" w:cstheme="minorHAnsi"/>
                <w:sz w:val="22"/>
                <w:szCs w:val="22"/>
              </w:rPr>
            </w:pPr>
            <w:r w:rsidRPr="004A56C4">
              <w:rPr>
                <w:rFonts w:asciiTheme="minorHAnsi" w:hAnsiTheme="minorHAnsi" w:cstheme="minorHAnsi"/>
                <w:sz w:val="22"/>
                <w:szCs w:val="22"/>
              </w:rPr>
              <w:t xml:space="preserve">Het resultaat wordt aan de AVANT </w:t>
            </w:r>
            <w:r>
              <w:rPr>
                <w:rFonts w:asciiTheme="minorHAnsi" w:hAnsiTheme="minorHAnsi" w:cstheme="minorHAnsi"/>
                <w:sz w:val="22"/>
                <w:szCs w:val="22"/>
              </w:rPr>
              <w:t>OM</w:t>
            </w:r>
            <w:r w:rsidRPr="004A56C4">
              <w:rPr>
                <w:rFonts w:asciiTheme="minorHAnsi" w:hAnsiTheme="minorHAnsi" w:cstheme="minorHAnsi"/>
                <w:sz w:val="22"/>
                <w:szCs w:val="22"/>
              </w:rPr>
              <w:t xml:space="preserve"> opgeleverd</w:t>
            </w:r>
          </w:p>
        </w:tc>
      </w:tr>
      <w:tr w:rsidR="00677D51" w:rsidRPr="004A56C4" w14:paraId="4AD83A97" w14:textId="77777777" w:rsidTr="00544892">
        <w:tc>
          <w:tcPr>
            <w:tcW w:w="935" w:type="dxa"/>
          </w:tcPr>
          <w:p w14:paraId="33DA3D8B" w14:textId="20ABB515" w:rsidR="00677D51" w:rsidRPr="004A56C4" w:rsidRDefault="00B7630B" w:rsidP="00544892">
            <w:pPr>
              <w:spacing w:before="40" w:after="40"/>
              <w:jc w:val="center"/>
              <w:rPr>
                <w:rFonts w:asciiTheme="minorHAnsi" w:hAnsiTheme="minorHAnsi" w:cstheme="minorHAnsi"/>
                <w:sz w:val="22"/>
                <w:szCs w:val="22"/>
              </w:rPr>
            </w:pPr>
            <w:r>
              <w:rPr>
                <w:rFonts w:asciiTheme="minorHAnsi" w:hAnsiTheme="minorHAnsi" w:cstheme="minorHAnsi"/>
                <w:sz w:val="22"/>
                <w:szCs w:val="22"/>
              </w:rPr>
              <w:t>5</w:t>
            </w:r>
          </w:p>
        </w:tc>
        <w:tc>
          <w:tcPr>
            <w:tcW w:w="8127" w:type="dxa"/>
          </w:tcPr>
          <w:p w14:paraId="5677BE9C" w14:textId="77777777" w:rsidR="00677D51" w:rsidRPr="004A56C4" w:rsidRDefault="00677D51" w:rsidP="00544892">
            <w:pPr>
              <w:spacing w:before="40" w:after="40"/>
              <w:rPr>
                <w:rFonts w:asciiTheme="minorHAnsi" w:hAnsiTheme="minorHAnsi" w:cstheme="minorHAnsi"/>
                <w:sz w:val="22"/>
                <w:szCs w:val="22"/>
              </w:rPr>
            </w:pPr>
            <w:r w:rsidRPr="004A56C4">
              <w:rPr>
                <w:rFonts w:asciiTheme="minorHAnsi" w:hAnsiTheme="minorHAnsi" w:cstheme="minorHAnsi"/>
                <w:sz w:val="22"/>
                <w:szCs w:val="22"/>
              </w:rPr>
              <w:t xml:space="preserve">Goedkeuring van het resultaat is ter beoordeling van de AVANT </w:t>
            </w:r>
            <w:r>
              <w:rPr>
                <w:rFonts w:asciiTheme="minorHAnsi" w:hAnsiTheme="minorHAnsi" w:cstheme="minorHAnsi"/>
                <w:sz w:val="22"/>
                <w:szCs w:val="22"/>
              </w:rPr>
              <w:t>OM</w:t>
            </w:r>
            <w:r w:rsidRPr="004A56C4">
              <w:rPr>
                <w:rFonts w:asciiTheme="minorHAnsi" w:hAnsiTheme="minorHAnsi" w:cstheme="minorHAnsi"/>
                <w:sz w:val="22"/>
                <w:szCs w:val="22"/>
              </w:rPr>
              <w:t>.</w:t>
            </w:r>
          </w:p>
        </w:tc>
      </w:tr>
      <w:tr w:rsidR="0034700F" w:rsidRPr="004A56C4" w14:paraId="0A391625" w14:textId="77777777" w:rsidTr="00544892">
        <w:tc>
          <w:tcPr>
            <w:tcW w:w="935" w:type="dxa"/>
          </w:tcPr>
          <w:p w14:paraId="644C9D7A" w14:textId="41E7DF0E" w:rsidR="0034700F" w:rsidRPr="004A56C4" w:rsidRDefault="00B7630B" w:rsidP="0034700F">
            <w:pPr>
              <w:spacing w:before="40" w:after="40"/>
              <w:jc w:val="center"/>
              <w:rPr>
                <w:rFonts w:asciiTheme="minorHAnsi" w:hAnsiTheme="minorHAnsi" w:cstheme="minorHAnsi"/>
                <w:sz w:val="22"/>
                <w:szCs w:val="22"/>
              </w:rPr>
            </w:pPr>
            <w:r>
              <w:rPr>
                <w:rFonts w:asciiTheme="minorHAnsi" w:hAnsiTheme="minorHAnsi" w:cstheme="minorHAnsi"/>
                <w:sz w:val="22"/>
                <w:szCs w:val="22"/>
              </w:rPr>
              <w:t>6</w:t>
            </w:r>
          </w:p>
        </w:tc>
        <w:tc>
          <w:tcPr>
            <w:tcW w:w="8127" w:type="dxa"/>
          </w:tcPr>
          <w:p w14:paraId="6A423D5D" w14:textId="317FFD5C" w:rsidR="0034700F" w:rsidRPr="004A56C4" w:rsidRDefault="0034700F" w:rsidP="0034700F">
            <w:pPr>
              <w:spacing w:before="40" w:after="40"/>
              <w:rPr>
                <w:rFonts w:asciiTheme="minorHAnsi" w:hAnsiTheme="minorHAnsi" w:cstheme="minorHAnsi"/>
                <w:sz w:val="22"/>
                <w:szCs w:val="22"/>
              </w:rPr>
            </w:pPr>
            <w:r w:rsidRPr="00950EBC">
              <w:rPr>
                <w:rFonts w:asciiTheme="minorHAnsi" w:hAnsiTheme="minorHAnsi" w:cstheme="minorHAnsi"/>
                <w:sz w:val="22"/>
                <w:szCs w:val="22"/>
              </w:rPr>
              <w:t>Voor dit product is er wel onderscheid in verschillende product typen ‘klein’ ‘middel’ ‘groot’ gemaakt</w:t>
            </w:r>
            <w:r>
              <w:rPr>
                <w:rFonts w:asciiTheme="minorHAnsi" w:hAnsiTheme="minorHAnsi" w:cstheme="minorHAnsi"/>
                <w:sz w:val="22"/>
                <w:szCs w:val="22"/>
              </w:rPr>
              <w:t xml:space="preserve"> en is gerelateerd aan de benodigde inzet. </w:t>
            </w:r>
            <w:r w:rsidRPr="00950EBC">
              <w:rPr>
                <w:rFonts w:asciiTheme="minorHAnsi" w:hAnsiTheme="minorHAnsi" w:cstheme="minorHAnsi"/>
                <w:sz w:val="22"/>
                <w:szCs w:val="22"/>
              </w:rPr>
              <w:t>Dit is terug te vinden in het prijzenblad</w:t>
            </w:r>
            <w:r>
              <w:rPr>
                <w:rFonts w:asciiTheme="minorHAnsi" w:hAnsiTheme="minorHAnsi" w:cstheme="minorHAnsi"/>
                <w:sz w:val="22"/>
                <w:szCs w:val="22"/>
              </w:rPr>
              <w:t>. Hierbij geldt dat alle adviezen binnen een bepaald benodigd aantal uren in een type product vallen. Opdrachtnemer dient hier de prijsvorming op af te stemmen en haar uurtarief geldend voor dit type additionele dienst in te vullen.</w:t>
            </w:r>
          </w:p>
        </w:tc>
      </w:tr>
    </w:tbl>
    <w:p w14:paraId="360031E9" w14:textId="36408849" w:rsidR="00EE3227" w:rsidRDefault="00EE3227">
      <w:pPr>
        <w:rPr>
          <w:rFonts w:asciiTheme="majorHAnsi" w:eastAsiaTheme="majorEastAsia" w:hAnsiTheme="majorHAnsi" w:cstheme="majorBidi"/>
          <w:color w:val="2F5496" w:themeColor="accent1" w:themeShade="BF"/>
          <w:sz w:val="32"/>
          <w:szCs w:val="32"/>
        </w:rPr>
      </w:pPr>
      <w:r>
        <w:br w:type="page"/>
      </w:r>
    </w:p>
    <w:p w14:paraId="32E04591" w14:textId="78AA3D57" w:rsidR="00EE3227" w:rsidRDefault="00EE3227" w:rsidP="00677D51">
      <w:pPr>
        <w:pStyle w:val="Kop1"/>
        <w:numPr>
          <w:ilvl w:val="0"/>
          <w:numId w:val="3"/>
        </w:numPr>
      </w:pPr>
      <w:bookmarkStart w:id="46" w:name="_Toc83885151"/>
      <w:r>
        <w:lastRenderedPageBreak/>
        <w:t>Bijlagen</w:t>
      </w:r>
      <w:bookmarkEnd w:id="46"/>
    </w:p>
    <w:p w14:paraId="52A4D822" w14:textId="77777777" w:rsidR="00EE3227" w:rsidRDefault="00EE3227" w:rsidP="00EE3227"/>
    <w:p w14:paraId="60D98E5C" w14:textId="70A3C0FF" w:rsidR="00EE3227" w:rsidRDefault="00EE3227" w:rsidP="00EE3227">
      <w:pPr>
        <w:pStyle w:val="Lijstalinea"/>
        <w:numPr>
          <w:ilvl w:val="0"/>
          <w:numId w:val="17"/>
        </w:numPr>
      </w:pPr>
      <w:r>
        <w:t>Prijzenblad</w:t>
      </w:r>
    </w:p>
    <w:p w14:paraId="65C99548" w14:textId="5CB75589" w:rsidR="000A78AB" w:rsidRDefault="000A78AB" w:rsidP="000E6F8A">
      <w:pPr>
        <w:pStyle w:val="Lijstalinea"/>
        <w:numPr>
          <w:ilvl w:val="0"/>
          <w:numId w:val="17"/>
        </w:numPr>
      </w:pPr>
      <w:r>
        <w:t>Standaard verwerkersovereenkomst</w:t>
      </w:r>
    </w:p>
    <w:p w14:paraId="1C9454D3" w14:textId="643F18D7" w:rsidR="000A78AB" w:rsidRDefault="000A78AB" w:rsidP="00EE3227">
      <w:pPr>
        <w:pStyle w:val="Lijstalinea"/>
        <w:numPr>
          <w:ilvl w:val="0"/>
          <w:numId w:val="17"/>
        </w:numPr>
      </w:pPr>
      <w:r w:rsidRPr="008A3A6F">
        <w:rPr>
          <w:rFonts w:asciiTheme="minorHAnsi" w:hAnsiTheme="minorHAnsi" w:cstheme="minorHAnsi"/>
          <w:szCs w:val="22"/>
        </w:rPr>
        <w:t>SAAS webapp richtlijnen gemeente Zaanstad v1.2</w:t>
      </w:r>
    </w:p>
    <w:p w14:paraId="7CB5DEFC" w14:textId="4C8DE791" w:rsidR="00EE3227" w:rsidRDefault="00EE3227" w:rsidP="00EE3227">
      <w:pPr>
        <w:pStyle w:val="Lijstalinea"/>
        <w:numPr>
          <w:ilvl w:val="0"/>
          <w:numId w:val="17"/>
        </w:numPr>
      </w:pPr>
      <w:r>
        <w:t>SCB formulier A</w:t>
      </w:r>
    </w:p>
    <w:p w14:paraId="7AF975D9" w14:textId="10A97826" w:rsidR="00EE3227" w:rsidRDefault="00EE3227" w:rsidP="00EE3227">
      <w:pPr>
        <w:pStyle w:val="Lijstalinea"/>
        <w:numPr>
          <w:ilvl w:val="0"/>
          <w:numId w:val="17"/>
        </w:numPr>
      </w:pPr>
      <w:r>
        <w:t>SCB formulier B</w:t>
      </w:r>
    </w:p>
    <w:p w14:paraId="50731016" w14:textId="1E3752FC" w:rsidR="00EE3227" w:rsidRDefault="00EE3227" w:rsidP="00EE3227">
      <w:pPr>
        <w:pStyle w:val="Lijstalinea"/>
        <w:numPr>
          <w:ilvl w:val="0"/>
          <w:numId w:val="17"/>
        </w:numPr>
      </w:pPr>
      <w:r>
        <w:t>SCB formulier C</w:t>
      </w:r>
    </w:p>
    <w:p w14:paraId="4B77448B" w14:textId="696B5D88" w:rsidR="00EE3227" w:rsidRDefault="00EE3227" w:rsidP="00EE3227">
      <w:pPr>
        <w:pStyle w:val="Lijstalinea"/>
        <w:numPr>
          <w:ilvl w:val="0"/>
          <w:numId w:val="17"/>
        </w:numPr>
      </w:pPr>
      <w:r>
        <w:t>SCB formulier D</w:t>
      </w:r>
    </w:p>
    <w:p w14:paraId="3E16750E" w14:textId="5306C751" w:rsidR="0093631C" w:rsidRDefault="004F7701" w:rsidP="0093631C">
      <w:pPr>
        <w:pStyle w:val="Lijstalinea"/>
        <w:numPr>
          <w:ilvl w:val="0"/>
          <w:numId w:val="17"/>
        </w:numPr>
      </w:pPr>
      <w:r>
        <w:t>Waarnemingsrapport</w:t>
      </w:r>
    </w:p>
    <w:p w14:paraId="550B704E" w14:textId="77777777" w:rsidR="00EE3227" w:rsidRDefault="00EE3227" w:rsidP="00730897"/>
    <w:sectPr w:rsidR="00EE3227">
      <w:headerReference w:type="default" r:id="rId28"/>
      <w:footerReference w:type="default" r:id="rId2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133A88" w14:textId="77777777" w:rsidR="006900E1" w:rsidRDefault="006900E1" w:rsidP="003906DE">
      <w:pPr>
        <w:spacing w:after="0" w:line="240" w:lineRule="auto"/>
      </w:pPr>
      <w:r>
        <w:separator/>
      </w:r>
    </w:p>
  </w:endnote>
  <w:endnote w:type="continuationSeparator" w:id="0">
    <w:p w14:paraId="16B36B27" w14:textId="77777777" w:rsidR="006900E1" w:rsidRDefault="006900E1" w:rsidP="003906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87AB1F" w14:textId="5A37B8DD" w:rsidR="003906DE" w:rsidRDefault="00FF1D76" w:rsidP="001E4F60">
    <w:pPr>
      <w:pStyle w:val="Voettekst"/>
      <w:tabs>
        <w:tab w:val="clear" w:pos="4536"/>
        <w:tab w:val="clear" w:pos="9072"/>
        <w:tab w:val="left" w:pos="5640"/>
      </w:tabs>
    </w:pPr>
    <w:r w:rsidRPr="00601EF1">
      <w:rPr>
        <w:noProof/>
      </w:rPr>
      <w:drawing>
        <wp:anchor distT="0" distB="0" distL="114300" distR="114300" simplePos="0" relativeHeight="251659264" behindDoc="1" locked="0" layoutInCell="1" allowOverlap="1" wp14:anchorId="373D2457" wp14:editId="7909B12A">
          <wp:simplePos x="0" y="0"/>
          <wp:positionH relativeFrom="margin">
            <wp:posOffset>0</wp:posOffset>
          </wp:positionH>
          <wp:positionV relativeFrom="paragraph">
            <wp:posOffset>-281940</wp:posOffset>
          </wp:positionV>
          <wp:extent cx="6047740" cy="728980"/>
          <wp:effectExtent l="0" t="0" r="0" b="0"/>
          <wp:wrapNone/>
          <wp:docPr id="16" name="Afbeelding 16" descr="U:\AVANT Ellen\Avant realisatiefase\Sjablonen\Witte balk logo partners in zw D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AVANT Ellen\Avant realisatiefase\Sjablonen\Witte balk logo partners in zw DEF.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47740" cy="728980"/>
                  </a:xfrm>
                  <a:prstGeom prst="rect">
                    <a:avLst/>
                  </a:prstGeom>
                  <a:noFill/>
                  <a:ln>
                    <a:noFill/>
                  </a:ln>
                </pic:spPr>
              </pic:pic>
            </a:graphicData>
          </a:graphic>
          <wp14:sizeRelV relativeFrom="margin">
            <wp14:pctHeight>0</wp14:pctHeight>
          </wp14:sizeRelV>
        </wp:anchor>
      </w:drawing>
    </w:r>
    <w:r w:rsidR="001E4F60">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4C37E1" w14:textId="77777777" w:rsidR="006900E1" w:rsidRDefault="006900E1" w:rsidP="003906DE">
      <w:pPr>
        <w:spacing w:after="0" w:line="240" w:lineRule="auto"/>
      </w:pPr>
      <w:r>
        <w:separator/>
      </w:r>
    </w:p>
  </w:footnote>
  <w:footnote w:type="continuationSeparator" w:id="0">
    <w:p w14:paraId="7364C2A2" w14:textId="77777777" w:rsidR="006900E1" w:rsidRDefault="006900E1" w:rsidP="003906D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30393E" w14:textId="77777777" w:rsidR="0088111F" w:rsidRDefault="003906DE">
    <w:pPr>
      <w:pStyle w:val="Koptekst"/>
    </w:pPr>
    <w:bookmarkStart w:id="47" w:name="_Hlk83887543"/>
    <w:r>
      <w:t xml:space="preserve">Programma van Eisen </w:t>
    </w:r>
    <w:r w:rsidR="003879AC">
      <w:t>ROK &amp; NOK</w:t>
    </w:r>
    <w:r w:rsidR="00D2776D">
      <w:t>’</w:t>
    </w:r>
    <w:r w:rsidR="003879AC">
      <w:t xml:space="preserve">s </w:t>
    </w:r>
    <w:r w:rsidR="00D2776D">
      <w:t xml:space="preserve">Samenwerking </w:t>
    </w:r>
    <w:r>
      <w:t xml:space="preserve">Back-Office Ingenieursdiensten </w:t>
    </w:r>
  </w:p>
  <w:p w14:paraId="5596550F" w14:textId="7C3D75EF" w:rsidR="003906DE" w:rsidRDefault="0088111F">
    <w:pPr>
      <w:pStyle w:val="Koptekst"/>
    </w:pPr>
    <w:r>
      <w:t>P</w:t>
    </w:r>
    <w:r w:rsidR="00787D62">
      <w:t>rojectorganisatie</w:t>
    </w:r>
    <w:r>
      <w:t xml:space="preserve"> </w:t>
    </w:r>
    <w:r w:rsidR="00B17573">
      <w:t>Aanpak Thorbeckeweg (</w:t>
    </w:r>
    <w:r w:rsidR="003906DE">
      <w:t>AVANT</w:t>
    </w:r>
    <w:r w:rsidR="00B17573">
      <w:t>)</w:t>
    </w:r>
    <w:bookmarkEnd w:id="47"/>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83337"/>
    <w:multiLevelType w:val="hybridMultilevel"/>
    <w:tmpl w:val="6C927FEA"/>
    <w:lvl w:ilvl="0" w:tplc="04130019">
      <w:start w:val="1"/>
      <w:numFmt w:val="lowerLetter"/>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 w15:restartNumberingAfterBreak="0">
    <w:nsid w:val="01C877C7"/>
    <w:multiLevelType w:val="hybridMultilevel"/>
    <w:tmpl w:val="A2FC39CE"/>
    <w:lvl w:ilvl="0" w:tplc="66FC356A">
      <w:numFmt w:val="bullet"/>
      <w:lvlText w:val="-"/>
      <w:lvlJc w:val="left"/>
      <w:pPr>
        <w:ind w:left="720" w:hanging="360"/>
      </w:pPr>
      <w:rPr>
        <w:rFonts w:ascii="Calibri" w:eastAsiaTheme="minorHAnsi" w:hAnsi="Calibri" w:cs="Calibr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505529C"/>
    <w:multiLevelType w:val="hybridMultilevel"/>
    <w:tmpl w:val="606A451C"/>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0DC16633"/>
    <w:multiLevelType w:val="hybridMultilevel"/>
    <w:tmpl w:val="2338949C"/>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 w15:restartNumberingAfterBreak="0">
    <w:nsid w:val="1211423A"/>
    <w:multiLevelType w:val="hybridMultilevel"/>
    <w:tmpl w:val="92F67FF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2F629CC"/>
    <w:multiLevelType w:val="hybridMultilevel"/>
    <w:tmpl w:val="7390CD4A"/>
    <w:lvl w:ilvl="0" w:tplc="0413000F">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31E1391"/>
    <w:multiLevelType w:val="hybridMultilevel"/>
    <w:tmpl w:val="8806B276"/>
    <w:lvl w:ilvl="0" w:tplc="E444A4A2">
      <w:start w:val="1"/>
      <w:numFmt w:val="decimal"/>
      <w:lvlText w:val="%1."/>
      <w:lvlJc w:val="left"/>
      <w:pPr>
        <w:ind w:left="708" w:hanging="708"/>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 w15:restartNumberingAfterBreak="0">
    <w:nsid w:val="136A73A2"/>
    <w:multiLevelType w:val="hybridMultilevel"/>
    <w:tmpl w:val="92F67FF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15370668"/>
    <w:multiLevelType w:val="multilevel"/>
    <w:tmpl w:val="852A41B4"/>
    <w:lvl w:ilvl="0">
      <w:start w:val="1"/>
      <w:numFmt w:val="decimal"/>
      <w:lvlText w:val="%1."/>
      <w:lvlJc w:val="left"/>
      <w:pPr>
        <w:ind w:left="720" w:hanging="360"/>
      </w:pPr>
      <w:rPr>
        <w:rFonts w:hint="default"/>
      </w:rPr>
    </w:lvl>
    <w:lvl w:ilvl="1">
      <w:start w:val="2"/>
      <w:numFmt w:val="decimal"/>
      <w:isLgl/>
      <w:lvlText w:val="%1.%2"/>
      <w:lvlJc w:val="left"/>
      <w:pPr>
        <w:ind w:left="744" w:hanging="384"/>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153F5411"/>
    <w:multiLevelType w:val="hybridMultilevel"/>
    <w:tmpl w:val="8E8AE802"/>
    <w:lvl w:ilvl="0" w:tplc="0413000F">
      <w:start w:val="1"/>
      <w:numFmt w:val="decimal"/>
      <w:lvlText w:val="%1."/>
      <w:lvlJc w:val="left"/>
      <w:pPr>
        <w:ind w:left="360" w:hanging="360"/>
      </w:pPr>
      <w:rPr>
        <w:rFonts w:hint="default"/>
      </w:rPr>
    </w:lvl>
    <w:lvl w:ilvl="1" w:tplc="0413000F">
      <w:start w:val="1"/>
      <w:numFmt w:val="decimal"/>
      <w:lvlText w:val="%2."/>
      <w:lvlJc w:val="left"/>
      <w:pPr>
        <w:ind w:left="1080" w:hanging="360"/>
      </w:pPr>
      <w:rPr>
        <w:rFonts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0" w15:restartNumberingAfterBreak="0">
    <w:nsid w:val="16CD7455"/>
    <w:multiLevelType w:val="hybridMultilevel"/>
    <w:tmpl w:val="12A6B58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1F5C41F2"/>
    <w:multiLevelType w:val="hybridMultilevel"/>
    <w:tmpl w:val="37C601F6"/>
    <w:lvl w:ilvl="0" w:tplc="ED8CB654">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1FFE0501"/>
    <w:multiLevelType w:val="multilevel"/>
    <w:tmpl w:val="EC225D12"/>
    <w:lvl w:ilvl="0">
      <w:start w:val="1"/>
      <w:numFmt w:val="decimal"/>
      <w:lvlText w:val="%1."/>
      <w:lvlJc w:val="left"/>
      <w:pPr>
        <w:ind w:left="360" w:hanging="360"/>
      </w:pPr>
      <w:rPr>
        <w:rFonts w:hint="default"/>
      </w:rPr>
    </w:lvl>
    <w:lvl w:ilvl="1">
      <w:start w:val="7"/>
      <w:numFmt w:val="decimal"/>
      <w:isLgl/>
      <w:lvlText w:val="%1.%2"/>
      <w:lvlJc w:val="left"/>
      <w:pPr>
        <w:ind w:left="384" w:hanging="384"/>
      </w:pPr>
      <w:rPr>
        <w:rFonts w:hint="default"/>
      </w:rPr>
    </w:lvl>
    <w:lvl w:ilvl="2">
      <w:start w:val="1"/>
      <w:numFmt w:val="lowerRoman"/>
      <w:isLgl/>
      <w:lvlText w:val="%1.%2.%3"/>
      <w:lvlJc w:val="left"/>
      <w:pPr>
        <w:ind w:left="1080" w:hanging="108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3" w15:restartNumberingAfterBreak="0">
    <w:nsid w:val="219878A7"/>
    <w:multiLevelType w:val="multilevel"/>
    <w:tmpl w:val="852A41B4"/>
    <w:lvl w:ilvl="0">
      <w:start w:val="1"/>
      <w:numFmt w:val="decimal"/>
      <w:lvlText w:val="%1."/>
      <w:lvlJc w:val="left"/>
      <w:pPr>
        <w:ind w:left="720" w:hanging="360"/>
      </w:pPr>
      <w:rPr>
        <w:rFonts w:hint="default"/>
      </w:rPr>
    </w:lvl>
    <w:lvl w:ilvl="1">
      <w:start w:val="2"/>
      <w:numFmt w:val="decimal"/>
      <w:isLgl/>
      <w:lvlText w:val="%1.%2"/>
      <w:lvlJc w:val="left"/>
      <w:pPr>
        <w:ind w:left="744" w:hanging="384"/>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24366DBE"/>
    <w:multiLevelType w:val="multilevel"/>
    <w:tmpl w:val="B8562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6302F3A"/>
    <w:multiLevelType w:val="hybridMultilevel"/>
    <w:tmpl w:val="7390CD4A"/>
    <w:lvl w:ilvl="0" w:tplc="0413000F">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2F702262"/>
    <w:multiLevelType w:val="hybridMultilevel"/>
    <w:tmpl w:val="F7FAC712"/>
    <w:lvl w:ilvl="0" w:tplc="718C9476">
      <w:start w:val="2"/>
      <w:numFmt w:val="bullet"/>
      <w:lvlText w:val="-"/>
      <w:lvlJc w:val="left"/>
      <w:pPr>
        <w:ind w:left="360" w:hanging="360"/>
      </w:pPr>
      <w:rPr>
        <w:rFonts w:ascii="Calibri" w:eastAsiaTheme="minorHAnsi" w:hAnsi="Calibri" w:cs="Calibri" w:hint="default"/>
        <w:color w:val="auto"/>
        <w:u w:val="none"/>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7" w15:restartNumberingAfterBreak="0">
    <w:nsid w:val="336C77E6"/>
    <w:multiLevelType w:val="hybridMultilevel"/>
    <w:tmpl w:val="0EE0032C"/>
    <w:lvl w:ilvl="0" w:tplc="86168656">
      <w:start w:val="5"/>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34CD61EC"/>
    <w:multiLevelType w:val="hybridMultilevel"/>
    <w:tmpl w:val="92F67FF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35497815"/>
    <w:multiLevelType w:val="hybridMultilevel"/>
    <w:tmpl w:val="C318E7E0"/>
    <w:lvl w:ilvl="0" w:tplc="DB9CAE56">
      <w:start w:val="3"/>
      <w:numFmt w:val="bullet"/>
      <w:lvlText w:val="-"/>
      <w:lvlJc w:val="left"/>
      <w:pPr>
        <w:ind w:left="360" w:hanging="360"/>
      </w:pPr>
      <w:rPr>
        <w:rFonts w:ascii="Calibri" w:eastAsia="Times New Roman" w:hAnsi="Calibri" w:cs="Calibri"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0" w15:restartNumberingAfterBreak="0">
    <w:nsid w:val="36AF1232"/>
    <w:multiLevelType w:val="hybridMultilevel"/>
    <w:tmpl w:val="877CFFF6"/>
    <w:lvl w:ilvl="0" w:tplc="4BF8F27E">
      <w:start w:val="20"/>
      <w:numFmt w:val="bullet"/>
      <w:lvlText w:val="-"/>
      <w:lvlJc w:val="left"/>
      <w:pPr>
        <w:ind w:left="720" w:hanging="360"/>
      </w:pPr>
      <w:rPr>
        <w:rFonts w:ascii="Arial" w:eastAsia="Times New Roman"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3BF450CC"/>
    <w:multiLevelType w:val="hybridMultilevel"/>
    <w:tmpl w:val="B1405332"/>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414A7777"/>
    <w:multiLevelType w:val="hybridMultilevel"/>
    <w:tmpl w:val="7390CD4A"/>
    <w:lvl w:ilvl="0" w:tplc="0413000F">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43960A35"/>
    <w:multiLevelType w:val="hybridMultilevel"/>
    <w:tmpl w:val="F2DA29A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48AF3194"/>
    <w:multiLevelType w:val="hybridMultilevel"/>
    <w:tmpl w:val="12A6B58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49AF7360"/>
    <w:multiLevelType w:val="hybridMultilevel"/>
    <w:tmpl w:val="7390CD4A"/>
    <w:lvl w:ilvl="0" w:tplc="0413000F">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4CCC6CF8"/>
    <w:multiLevelType w:val="hybridMultilevel"/>
    <w:tmpl w:val="8D1E344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4E0C7007"/>
    <w:multiLevelType w:val="hybridMultilevel"/>
    <w:tmpl w:val="A8FC69E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4EBC4A99"/>
    <w:multiLevelType w:val="hybridMultilevel"/>
    <w:tmpl w:val="606A451C"/>
    <w:lvl w:ilvl="0" w:tplc="04130019">
      <w:start w:val="1"/>
      <w:numFmt w:val="lowerLetter"/>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9" w15:restartNumberingAfterBreak="0">
    <w:nsid w:val="50DC451C"/>
    <w:multiLevelType w:val="hybridMultilevel"/>
    <w:tmpl w:val="7390CD4A"/>
    <w:lvl w:ilvl="0" w:tplc="0413000F">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5EE553CB"/>
    <w:multiLevelType w:val="hybridMultilevel"/>
    <w:tmpl w:val="F2DA29A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6035127E"/>
    <w:multiLevelType w:val="hybridMultilevel"/>
    <w:tmpl w:val="B5B8E8FE"/>
    <w:lvl w:ilvl="0" w:tplc="C678A79C">
      <w:start w:val="5"/>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60850910"/>
    <w:multiLevelType w:val="hybridMultilevel"/>
    <w:tmpl w:val="91749836"/>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3" w15:restartNumberingAfterBreak="0">
    <w:nsid w:val="62A761B6"/>
    <w:multiLevelType w:val="hybridMultilevel"/>
    <w:tmpl w:val="92F67FF2"/>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4" w15:restartNumberingAfterBreak="0">
    <w:nsid w:val="65040B4B"/>
    <w:multiLevelType w:val="multilevel"/>
    <w:tmpl w:val="852A41B4"/>
    <w:lvl w:ilvl="0">
      <w:start w:val="1"/>
      <w:numFmt w:val="decimal"/>
      <w:lvlText w:val="%1."/>
      <w:lvlJc w:val="left"/>
      <w:pPr>
        <w:ind w:left="720" w:hanging="360"/>
      </w:pPr>
      <w:rPr>
        <w:rFonts w:hint="default"/>
      </w:rPr>
    </w:lvl>
    <w:lvl w:ilvl="1">
      <w:start w:val="2"/>
      <w:numFmt w:val="decimal"/>
      <w:isLgl/>
      <w:lvlText w:val="%1.%2"/>
      <w:lvlJc w:val="left"/>
      <w:pPr>
        <w:ind w:left="744" w:hanging="384"/>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65D3205F"/>
    <w:multiLevelType w:val="multilevel"/>
    <w:tmpl w:val="852A41B4"/>
    <w:lvl w:ilvl="0">
      <w:start w:val="1"/>
      <w:numFmt w:val="decimal"/>
      <w:lvlText w:val="%1."/>
      <w:lvlJc w:val="left"/>
      <w:pPr>
        <w:ind w:left="720" w:hanging="360"/>
      </w:pPr>
      <w:rPr>
        <w:rFonts w:hint="default"/>
      </w:rPr>
    </w:lvl>
    <w:lvl w:ilvl="1">
      <w:start w:val="2"/>
      <w:numFmt w:val="decimal"/>
      <w:isLgl/>
      <w:lvlText w:val="%1.%2"/>
      <w:lvlJc w:val="left"/>
      <w:pPr>
        <w:ind w:left="744" w:hanging="384"/>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6" w15:restartNumberingAfterBreak="0">
    <w:nsid w:val="6AE06640"/>
    <w:multiLevelType w:val="hybridMultilevel"/>
    <w:tmpl w:val="134219DA"/>
    <w:lvl w:ilvl="0" w:tplc="0413000F">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7" w15:restartNumberingAfterBreak="0">
    <w:nsid w:val="6F5552D6"/>
    <w:multiLevelType w:val="hybridMultilevel"/>
    <w:tmpl w:val="39F8454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8" w15:restartNumberingAfterBreak="0">
    <w:nsid w:val="7E8D42EB"/>
    <w:multiLevelType w:val="hybridMultilevel"/>
    <w:tmpl w:val="CD4EC406"/>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9" w15:restartNumberingAfterBreak="0">
    <w:nsid w:val="7F8D17B3"/>
    <w:multiLevelType w:val="hybridMultilevel"/>
    <w:tmpl w:val="AA8C398A"/>
    <w:lvl w:ilvl="0" w:tplc="0413000F">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23"/>
  </w:num>
  <w:num w:numId="2">
    <w:abstractNumId w:val="30"/>
  </w:num>
  <w:num w:numId="3">
    <w:abstractNumId w:val="13"/>
  </w:num>
  <w:num w:numId="4">
    <w:abstractNumId w:val="0"/>
  </w:num>
  <w:num w:numId="5">
    <w:abstractNumId w:val="26"/>
  </w:num>
  <w:num w:numId="6">
    <w:abstractNumId w:val="33"/>
  </w:num>
  <w:num w:numId="7">
    <w:abstractNumId w:val="18"/>
  </w:num>
  <w:num w:numId="8">
    <w:abstractNumId w:val="12"/>
  </w:num>
  <w:num w:numId="9">
    <w:abstractNumId w:val="24"/>
  </w:num>
  <w:num w:numId="10">
    <w:abstractNumId w:val="39"/>
  </w:num>
  <w:num w:numId="11">
    <w:abstractNumId w:val="4"/>
  </w:num>
  <w:num w:numId="12">
    <w:abstractNumId w:val="7"/>
  </w:num>
  <w:num w:numId="13">
    <w:abstractNumId w:val="32"/>
  </w:num>
  <w:num w:numId="14">
    <w:abstractNumId w:val="27"/>
  </w:num>
  <w:num w:numId="15">
    <w:abstractNumId w:val="28"/>
  </w:num>
  <w:num w:numId="16">
    <w:abstractNumId w:val="2"/>
  </w:num>
  <w:num w:numId="17">
    <w:abstractNumId w:val="19"/>
  </w:num>
  <w:num w:numId="18">
    <w:abstractNumId w:val="21"/>
  </w:num>
  <w:num w:numId="19">
    <w:abstractNumId w:val="38"/>
  </w:num>
  <w:num w:numId="20">
    <w:abstractNumId w:val="36"/>
  </w:num>
  <w:num w:numId="21">
    <w:abstractNumId w:val="20"/>
  </w:num>
  <w:num w:numId="22">
    <w:abstractNumId w:val="25"/>
  </w:num>
  <w:num w:numId="23">
    <w:abstractNumId w:val="29"/>
  </w:num>
  <w:num w:numId="24">
    <w:abstractNumId w:val="5"/>
  </w:num>
  <w:num w:numId="25">
    <w:abstractNumId w:val="8"/>
  </w:num>
  <w:num w:numId="26">
    <w:abstractNumId w:val="31"/>
  </w:num>
  <w:num w:numId="27">
    <w:abstractNumId w:val="17"/>
  </w:num>
  <w:num w:numId="28">
    <w:abstractNumId w:val="9"/>
  </w:num>
  <w:num w:numId="29">
    <w:abstractNumId w:val="37"/>
  </w:num>
  <w:num w:numId="30">
    <w:abstractNumId w:val="6"/>
  </w:num>
  <w:num w:numId="31">
    <w:abstractNumId w:val="16"/>
  </w:num>
  <w:num w:numId="32">
    <w:abstractNumId w:val="1"/>
  </w:num>
  <w:num w:numId="33">
    <w:abstractNumId w:val="15"/>
  </w:num>
  <w:num w:numId="34">
    <w:abstractNumId w:val="14"/>
  </w:num>
  <w:num w:numId="35">
    <w:abstractNumId w:val="3"/>
  </w:num>
  <w:num w:numId="36">
    <w:abstractNumId w:val="34"/>
  </w:num>
  <w:num w:numId="37">
    <w:abstractNumId w:val="35"/>
  </w:num>
  <w:num w:numId="38">
    <w:abstractNumId w:val="11"/>
  </w:num>
  <w:num w:numId="39">
    <w:abstractNumId w:val="10"/>
  </w:num>
  <w:num w:numId="4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48C9"/>
    <w:rsid w:val="00002311"/>
    <w:rsid w:val="00003638"/>
    <w:rsid w:val="00015FDA"/>
    <w:rsid w:val="00017EA9"/>
    <w:rsid w:val="000554DB"/>
    <w:rsid w:val="00082EA5"/>
    <w:rsid w:val="00085D2B"/>
    <w:rsid w:val="000943E7"/>
    <w:rsid w:val="00095C9A"/>
    <w:rsid w:val="00095DAF"/>
    <w:rsid w:val="000A2A2E"/>
    <w:rsid w:val="000A78AB"/>
    <w:rsid w:val="000C37A6"/>
    <w:rsid w:val="000C3FC8"/>
    <w:rsid w:val="000C4C86"/>
    <w:rsid w:val="000D4DE7"/>
    <w:rsid w:val="000E41F6"/>
    <w:rsid w:val="000E422B"/>
    <w:rsid w:val="000E6F8A"/>
    <w:rsid w:val="000F15B9"/>
    <w:rsid w:val="000F263C"/>
    <w:rsid w:val="000F6C17"/>
    <w:rsid w:val="001343AD"/>
    <w:rsid w:val="001737C3"/>
    <w:rsid w:val="00173959"/>
    <w:rsid w:val="00185FF9"/>
    <w:rsid w:val="00196DC3"/>
    <w:rsid w:val="001A0897"/>
    <w:rsid w:val="001A5576"/>
    <w:rsid w:val="001B09D5"/>
    <w:rsid w:val="001B223D"/>
    <w:rsid w:val="001B4A53"/>
    <w:rsid w:val="001B66D8"/>
    <w:rsid w:val="001C28AC"/>
    <w:rsid w:val="001E4F60"/>
    <w:rsid w:val="001F4587"/>
    <w:rsid w:val="00204A53"/>
    <w:rsid w:val="00214FAD"/>
    <w:rsid w:val="00233906"/>
    <w:rsid w:val="0024026B"/>
    <w:rsid w:val="002417CC"/>
    <w:rsid w:val="002553B5"/>
    <w:rsid w:val="0027563B"/>
    <w:rsid w:val="00294CFF"/>
    <w:rsid w:val="002A36A1"/>
    <w:rsid w:val="002A3C19"/>
    <w:rsid w:val="002C61CF"/>
    <w:rsid w:val="002D69C9"/>
    <w:rsid w:val="002E3C81"/>
    <w:rsid w:val="002E79CA"/>
    <w:rsid w:val="002F5105"/>
    <w:rsid w:val="00310CE3"/>
    <w:rsid w:val="00313AF2"/>
    <w:rsid w:val="00321AF1"/>
    <w:rsid w:val="00324A7B"/>
    <w:rsid w:val="003452D2"/>
    <w:rsid w:val="0034700F"/>
    <w:rsid w:val="00356219"/>
    <w:rsid w:val="00360647"/>
    <w:rsid w:val="003674A5"/>
    <w:rsid w:val="00373E02"/>
    <w:rsid w:val="00382856"/>
    <w:rsid w:val="00387908"/>
    <w:rsid w:val="003879AC"/>
    <w:rsid w:val="003906DE"/>
    <w:rsid w:val="003A0CD9"/>
    <w:rsid w:val="003A2AC3"/>
    <w:rsid w:val="003A4C02"/>
    <w:rsid w:val="003C14E1"/>
    <w:rsid w:val="003C3408"/>
    <w:rsid w:val="003C3A9A"/>
    <w:rsid w:val="003C736C"/>
    <w:rsid w:val="003D4C3B"/>
    <w:rsid w:val="003E4DD6"/>
    <w:rsid w:val="003F0413"/>
    <w:rsid w:val="003F221C"/>
    <w:rsid w:val="003F5488"/>
    <w:rsid w:val="0040647B"/>
    <w:rsid w:val="00423A85"/>
    <w:rsid w:val="0043611A"/>
    <w:rsid w:val="00441B96"/>
    <w:rsid w:val="00456E9C"/>
    <w:rsid w:val="00460BA9"/>
    <w:rsid w:val="00460D0E"/>
    <w:rsid w:val="004634F7"/>
    <w:rsid w:val="00474463"/>
    <w:rsid w:val="00495702"/>
    <w:rsid w:val="004A56C4"/>
    <w:rsid w:val="004C0755"/>
    <w:rsid w:val="004D3F5E"/>
    <w:rsid w:val="004E1552"/>
    <w:rsid w:val="004F7701"/>
    <w:rsid w:val="00500361"/>
    <w:rsid w:val="005013F4"/>
    <w:rsid w:val="005021D3"/>
    <w:rsid w:val="00521A77"/>
    <w:rsid w:val="00543BA6"/>
    <w:rsid w:val="00547DA3"/>
    <w:rsid w:val="00550CC2"/>
    <w:rsid w:val="00551ACA"/>
    <w:rsid w:val="00564447"/>
    <w:rsid w:val="005658F9"/>
    <w:rsid w:val="00592079"/>
    <w:rsid w:val="005966F2"/>
    <w:rsid w:val="005A6C04"/>
    <w:rsid w:val="005A73AF"/>
    <w:rsid w:val="005B2C4B"/>
    <w:rsid w:val="005B385E"/>
    <w:rsid w:val="005D2508"/>
    <w:rsid w:val="005D66D4"/>
    <w:rsid w:val="005E7EDB"/>
    <w:rsid w:val="00601192"/>
    <w:rsid w:val="00622701"/>
    <w:rsid w:val="006248C9"/>
    <w:rsid w:val="00636255"/>
    <w:rsid w:val="00645B46"/>
    <w:rsid w:val="00655A1A"/>
    <w:rsid w:val="00672615"/>
    <w:rsid w:val="00677D51"/>
    <w:rsid w:val="00682E46"/>
    <w:rsid w:val="006839D1"/>
    <w:rsid w:val="00686310"/>
    <w:rsid w:val="006900E1"/>
    <w:rsid w:val="006A0083"/>
    <w:rsid w:val="006B2AD8"/>
    <w:rsid w:val="006B6D70"/>
    <w:rsid w:val="006C54A5"/>
    <w:rsid w:val="006C670B"/>
    <w:rsid w:val="006C7758"/>
    <w:rsid w:val="006D4828"/>
    <w:rsid w:val="006F1972"/>
    <w:rsid w:val="006F24FD"/>
    <w:rsid w:val="00707250"/>
    <w:rsid w:val="00717A04"/>
    <w:rsid w:val="00730897"/>
    <w:rsid w:val="0073311A"/>
    <w:rsid w:val="00733DE7"/>
    <w:rsid w:val="00750A74"/>
    <w:rsid w:val="00761A9A"/>
    <w:rsid w:val="00771B04"/>
    <w:rsid w:val="00787D62"/>
    <w:rsid w:val="00796FEA"/>
    <w:rsid w:val="007B2446"/>
    <w:rsid w:val="007C0D25"/>
    <w:rsid w:val="007D5604"/>
    <w:rsid w:val="007D76FE"/>
    <w:rsid w:val="007F0448"/>
    <w:rsid w:val="007F1237"/>
    <w:rsid w:val="007F4C32"/>
    <w:rsid w:val="007F706B"/>
    <w:rsid w:val="00802CD0"/>
    <w:rsid w:val="00806051"/>
    <w:rsid w:val="00813EFC"/>
    <w:rsid w:val="008301D7"/>
    <w:rsid w:val="00867905"/>
    <w:rsid w:val="00875C77"/>
    <w:rsid w:val="008772AC"/>
    <w:rsid w:val="00880952"/>
    <w:rsid w:val="0088111F"/>
    <w:rsid w:val="00883723"/>
    <w:rsid w:val="008861E1"/>
    <w:rsid w:val="00890C3E"/>
    <w:rsid w:val="00896D49"/>
    <w:rsid w:val="008A3A6F"/>
    <w:rsid w:val="008B022F"/>
    <w:rsid w:val="008B3EEB"/>
    <w:rsid w:val="008C7FDA"/>
    <w:rsid w:val="008F027F"/>
    <w:rsid w:val="009033B4"/>
    <w:rsid w:val="009169A8"/>
    <w:rsid w:val="00916FAA"/>
    <w:rsid w:val="009202AE"/>
    <w:rsid w:val="0093631C"/>
    <w:rsid w:val="00950EBC"/>
    <w:rsid w:val="00951C2B"/>
    <w:rsid w:val="009571E8"/>
    <w:rsid w:val="009634FB"/>
    <w:rsid w:val="00991DFC"/>
    <w:rsid w:val="00997FB4"/>
    <w:rsid w:val="009A3D90"/>
    <w:rsid w:val="009B3B6B"/>
    <w:rsid w:val="009C2326"/>
    <w:rsid w:val="009C2385"/>
    <w:rsid w:val="009D60EF"/>
    <w:rsid w:val="009F6ED8"/>
    <w:rsid w:val="00A139B9"/>
    <w:rsid w:val="00A23C17"/>
    <w:rsid w:val="00A27DFE"/>
    <w:rsid w:val="00A31561"/>
    <w:rsid w:val="00A34F70"/>
    <w:rsid w:val="00A40EAE"/>
    <w:rsid w:val="00A41A63"/>
    <w:rsid w:val="00A51188"/>
    <w:rsid w:val="00A54CDB"/>
    <w:rsid w:val="00A57965"/>
    <w:rsid w:val="00A61261"/>
    <w:rsid w:val="00A62174"/>
    <w:rsid w:val="00A84B33"/>
    <w:rsid w:val="00A9085E"/>
    <w:rsid w:val="00A9095A"/>
    <w:rsid w:val="00A97A33"/>
    <w:rsid w:val="00AB0B09"/>
    <w:rsid w:val="00AB3CE0"/>
    <w:rsid w:val="00AC1FC1"/>
    <w:rsid w:val="00AD0AE6"/>
    <w:rsid w:val="00AF0BBC"/>
    <w:rsid w:val="00AF2941"/>
    <w:rsid w:val="00AF732C"/>
    <w:rsid w:val="00B02114"/>
    <w:rsid w:val="00B04C9C"/>
    <w:rsid w:val="00B17573"/>
    <w:rsid w:val="00B23177"/>
    <w:rsid w:val="00B3079C"/>
    <w:rsid w:val="00B379C3"/>
    <w:rsid w:val="00B43CC7"/>
    <w:rsid w:val="00B54571"/>
    <w:rsid w:val="00B57D2A"/>
    <w:rsid w:val="00B7630B"/>
    <w:rsid w:val="00B822D5"/>
    <w:rsid w:val="00B95E39"/>
    <w:rsid w:val="00BA05DF"/>
    <w:rsid w:val="00BA4B63"/>
    <w:rsid w:val="00BA52A1"/>
    <w:rsid w:val="00BB4855"/>
    <w:rsid w:val="00BD0A7F"/>
    <w:rsid w:val="00BD2443"/>
    <w:rsid w:val="00BD478A"/>
    <w:rsid w:val="00BD7895"/>
    <w:rsid w:val="00BE700D"/>
    <w:rsid w:val="00BF6319"/>
    <w:rsid w:val="00C02C4B"/>
    <w:rsid w:val="00C06C40"/>
    <w:rsid w:val="00C11800"/>
    <w:rsid w:val="00C2245A"/>
    <w:rsid w:val="00C3017C"/>
    <w:rsid w:val="00C42958"/>
    <w:rsid w:val="00C47748"/>
    <w:rsid w:val="00C478E2"/>
    <w:rsid w:val="00C65EF8"/>
    <w:rsid w:val="00C75F7E"/>
    <w:rsid w:val="00C7626D"/>
    <w:rsid w:val="00C903EA"/>
    <w:rsid w:val="00C90667"/>
    <w:rsid w:val="00C9353B"/>
    <w:rsid w:val="00C94913"/>
    <w:rsid w:val="00CA4648"/>
    <w:rsid w:val="00CC775A"/>
    <w:rsid w:val="00CD39E0"/>
    <w:rsid w:val="00CE74AA"/>
    <w:rsid w:val="00CF0DFD"/>
    <w:rsid w:val="00D03D56"/>
    <w:rsid w:val="00D07F1B"/>
    <w:rsid w:val="00D14762"/>
    <w:rsid w:val="00D2776D"/>
    <w:rsid w:val="00D36156"/>
    <w:rsid w:val="00D45B42"/>
    <w:rsid w:val="00D565A5"/>
    <w:rsid w:val="00D7082A"/>
    <w:rsid w:val="00D74919"/>
    <w:rsid w:val="00D971CC"/>
    <w:rsid w:val="00DA2B30"/>
    <w:rsid w:val="00DA4879"/>
    <w:rsid w:val="00DB1B79"/>
    <w:rsid w:val="00DC295E"/>
    <w:rsid w:val="00DD1C53"/>
    <w:rsid w:val="00DD421F"/>
    <w:rsid w:val="00DE35B4"/>
    <w:rsid w:val="00DE4EFA"/>
    <w:rsid w:val="00DE688E"/>
    <w:rsid w:val="00DE74CC"/>
    <w:rsid w:val="00DF0F43"/>
    <w:rsid w:val="00DF33D1"/>
    <w:rsid w:val="00E054C2"/>
    <w:rsid w:val="00E107D0"/>
    <w:rsid w:val="00E207D7"/>
    <w:rsid w:val="00E279C4"/>
    <w:rsid w:val="00E60A2F"/>
    <w:rsid w:val="00E61A68"/>
    <w:rsid w:val="00E634AE"/>
    <w:rsid w:val="00E96B3E"/>
    <w:rsid w:val="00EA4FA4"/>
    <w:rsid w:val="00EC0D48"/>
    <w:rsid w:val="00ED13F9"/>
    <w:rsid w:val="00EE0A9F"/>
    <w:rsid w:val="00EE17D4"/>
    <w:rsid w:val="00EE2A32"/>
    <w:rsid w:val="00EE3227"/>
    <w:rsid w:val="00EE4CBE"/>
    <w:rsid w:val="00EE5DA0"/>
    <w:rsid w:val="00EF1C4C"/>
    <w:rsid w:val="00EF6191"/>
    <w:rsid w:val="00EF645E"/>
    <w:rsid w:val="00F1107D"/>
    <w:rsid w:val="00F167D9"/>
    <w:rsid w:val="00F16FCF"/>
    <w:rsid w:val="00F17A1E"/>
    <w:rsid w:val="00F225E7"/>
    <w:rsid w:val="00F24367"/>
    <w:rsid w:val="00F2572B"/>
    <w:rsid w:val="00F2580D"/>
    <w:rsid w:val="00F27028"/>
    <w:rsid w:val="00F34413"/>
    <w:rsid w:val="00F3470D"/>
    <w:rsid w:val="00F4021A"/>
    <w:rsid w:val="00F45AD1"/>
    <w:rsid w:val="00F56F3A"/>
    <w:rsid w:val="00F747D1"/>
    <w:rsid w:val="00F85408"/>
    <w:rsid w:val="00F86E1D"/>
    <w:rsid w:val="00F906E9"/>
    <w:rsid w:val="00FA10BA"/>
    <w:rsid w:val="00FB11FE"/>
    <w:rsid w:val="00FC0AF9"/>
    <w:rsid w:val="00FC1E47"/>
    <w:rsid w:val="00FC3952"/>
    <w:rsid w:val="00FE61AF"/>
    <w:rsid w:val="00FF000B"/>
    <w:rsid w:val="00FF0790"/>
    <w:rsid w:val="00FF1D7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7B04F0"/>
  <w15:chartTrackingRefBased/>
  <w15:docId w15:val="{FF10BB29-1BFE-42CA-B1B6-D85BA207FD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link w:val="Kop1Char"/>
    <w:uiPriority w:val="9"/>
    <w:qFormat/>
    <w:rsid w:val="006248C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Kop2">
    <w:name w:val="heading 2"/>
    <w:basedOn w:val="Standaard"/>
    <w:next w:val="Standaard"/>
    <w:link w:val="Kop2Char"/>
    <w:uiPriority w:val="9"/>
    <w:unhideWhenUsed/>
    <w:qFormat/>
    <w:rsid w:val="0056444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Kop3">
    <w:name w:val="heading 3"/>
    <w:basedOn w:val="Standaard"/>
    <w:next w:val="Standaard"/>
    <w:link w:val="Kop3Char"/>
    <w:uiPriority w:val="9"/>
    <w:unhideWhenUsed/>
    <w:qFormat/>
    <w:rsid w:val="003C340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6248C9"/>
    <w:rPr>
      <w:rFonts w:asciiTheme="majorHAnsi" w:eastAsiaTheme="majorEastAsia" w:hAnsiTheme="majorHAnsi" w:cstheme="majorBidi"/>
      <w:color w:val="2F5496" w:themeColor="accent1" w:themeShade="BF"/>
      <w:sz w:val="32"/>
      <w:szCs w:val="32"/>
    </w:rPr>
  </w:style>
  <w:style w:type="character" w:customStyle="1" w:styleId="Kop2Char">
    <w:name w:val="Kop 2 Char"/>
    <w:basedOn w:val="Standaardalinea-lettertype"/>
    <w:link w:val="Kop2"/>
    <w:uiPriority w:val="9"/>
    <w:rsid w:val="00564447"/>
    <w:rPr>
      <w:rFonts w:asciiTheme="majorHAnsi" w:eastAsiaTheme="majorEastAsia" w:hAnsiTheme="majorHAnsi" w:cstheme="majorBidi"/>
      <w:color w:val="2F5496" w:themeColor="accent1" w:themeShade="BF"/>
      <w:sz w:val="26"/>
      <w:szCs w:val="26"/>
    </w:rPr>
  </w:style>
  <w:style w:type="paragraph" w:styleId="Koptekst">
    <w:name w:val="header"/>
    <w:basedOn w:val="Standaard"/>
    <w:link w:val="KoptekstChar"/>
    <w:uiPriority w:val="99"/>
    <w:unhideWhenUsed/>
    <w:rsid w:val="003906DE"/>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3906DE"/>
  </w:style>
  <w:style w:type="paragraph" w:styleId="Voettekst">
    <w:name w:val="footer"/>
    <w:basedOn w:val="Standaard"/>
    <w:link w:val="VoettekstChar"/>
    <w:uiPriority w:val="99"/>
    <w:unhideWhenUsed/>
    <w:rsid w:val="003906DE"/>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3906DE"/>
  </w:style>
  <w:style w:type="paragraph" w:styleId="Kopvaninhoudsopgave">
    <w:name w:val="TOC Heading"/>
    <w:basedOn w:val="Kop1"/>
    <w:next w:val="Standaard"/>
    <w:uiPriority w:val="39"/>
    <w:unhideWhenUsed/>
    <w:qFormat/>
    <w:rsid w:val="003906DE"/>
    <w:pPr>
      <w:outlineLvl w:val="9"/>
    </w:pPr>
    <w:rPr>
      <w:lang w:eastAsia="nl-NL"/>
    </w:rPr>
  </w:style>
  <w:style w:type="paragraph" w:styleId="Inhopg1">
    <w:name w:val="toc 1"/>
    <w:basedOn w:val="Standaard"/>
    <w:next w:val="Standaard"/>
    <w:autoRedefine/>
    <w:uiPriority w:val="39"/>
    <w:unhideWhenUsed/>
    <w:rsid w:val="003906DE"/>
    <w:pPr>
      <w:spacing w:after="100"/>
    </w:pPr>
  </w:style>
  <w:style w:type="paragraph" w:styleId="Inhopg2">
    <w:name w:val="toc 2"/>
    <w:basedOn w:val="Standaard"/>
    <w:next w:val="Standaard"/>
    <w:autoRedefine/>
    <w:uiPriority w:val="39"/>
    <w:unhideWhenUsed/>
    <w:rsid w:val="003906DE"/>
    <w:pPr>
      <w:spacing w:after="100"/>
      <w:ind w:left="220"/>
    </w:pPr>
  </w:style>
  <w:style w:type="character" w:styleId="Hyperlink">
    <w:name w:val="Hyperlink"/>
    <w:basedOn w:val="Standaardalinea-lettertype"/>
    <w:uiPriority w:val="99"/>
    <w:unhideWhenUsed/>
    <w:rsid w:val="003906DE"/>
    <w:rPr>
      <w:color w:val="0563C1" w:themeColor="hyperlink"/>
      <w:u w:val="single"/>
    </w:rPr>
  </w:style>
  <w:style w:type="table" w:customStyle="1" w:styleId="TabelrasterGekleurd">
    <w:name w:val="Tabelraster Gekleurd"/>
    <w:basedOn w:val="Standaardtabel"/>
    <w:uiPriority w:val="99"/>
    <w:rsid w:val="003906DE"/>
    <w:pPr>
      <w:spacing w:after="0" w:line="250" w:lineRule="atLeast"/>
    </w:pPr>
    <w:rPr>
      <w:rFonts w:ascii="Calibri" w:eastAsiaTheme="minorEastAsia" w:hAnsi="Calibri" w:cs="Georgia"/>
      <w:color w:val="000000" w:themeColor="text1"/>
      <w:sz w:val="20"/>
      <w:szCs w:val="20"/>
      <w:lang w:eastAsia="nl-NL"/>
    </w:rPr>
    <w:tblPr>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CellMar>
        <w:top w:w="57" w:type="dxa"/>
        <w:bottom w:w="57" w:type="dxa"/>
      </w:tblCellMar>
    </w:tblPr>
    <w:tblStylePr w:type="firstRow">
      <w:rPr>
        <w:b/>
        <w:color w:val="FFFFFF" w:themeColor="background1"/>
        <w:sz w:val="20"/>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cBorders>
        <w:shd w:val="clear" w:color="auto" w:fill="5B9BD5" w:themeFill="accent5"/>
      </w:tcPr>
    </w:tblStylePr>
    <w:tblStylePr w:type="firstCol">
      <w:rPr>
        <w:b/>
        <w:color w:val="000000" w:themeColor="text1"/>
        <w:sz w:val="20"/>
      </w:rPr>
    </w:tblStylePr>
  </w:style>
  <w:style w:type="table" w:styleId="Lichtelijst">
    <w:name w:val="Light List"/>
    <w:basedOn w:val="Standaardtabel"/>
    <w:uiPriority w:val="61"/>
    <w:semiHidden/>
    <w:unhideWhenUsed/>
    <w:rsid w:val="003906DE"/>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Lijstalinea">
    <w:name w:val="List Paragraph"/>
    <w:basedOn w:val="Standaard"/>
    <w:uiPriority w:val="34"/>
    <w:qFormat/>
    <w:rsid w:val="000C4C86"/>
    <w:pPr>
      <w:spacing w:after="0" w:line="270" w:lineRule="atLeast"/>
      <w:ind w:left="720"/>
      <w:contextualSpacing/>
    </w:pPr>
    <w:rPr>
      <w:rFonts w:ascii="Calibri" w:hAnsi="Calibri"/>
      <w:szCs w:val="21"/>
    </w:rPr>
  </w:style>
  <w:style w:type="character" w:customStyle="1" w:styleId="Kop3Char">
    <w:name w:val="Kop 3 Char"/>
    <w:basedOn w:val="Standaardalinea-lettertype"/>
    <w:link w:val="Kop3"/>
    <w:uiPriority w:val="9"/>
    <w:rsid w:val="003C3408"/>
    <w:rPr>
      <w:rFonts w:asciiTheme="majorHAnsi" w:eastAsiaTheme="majorEastAsia" w:hAnsiTheme="majorHAnsi" w:cstheme="majorBidi"/>
      <w:color w:val="1F3763" w:themeColor="accent1" w:themeShade="7F"/>
      <w:sz w:val="24"/>
      <w:szCs w:val="24"/>
    </w:rPr>
  </w:style>
  <w:style w:type="table" w:styleId="Tabelraster">
    <w:name w:val="Table Grid"/>
    <w:basedOn w:val="Standaardtabel"/>
    <w:uiPriority w:val="39"/>
    <w:rsid w:val="004C0755"/>
    <w:pPr>
      <w:spacing w:after="0" w:line="240" w:lineRule="auto"/>
    </w:pPr>
    <w:rPr>
      <w:rFonts w:ascii="Times New Roman" w:eastAsia="Times New Roman" w:hAnsi="Times New Roman" w:cs="Times New Roman"/>
      <w:sz w:val="20"/>
      <w:szCs w:val="20"/>
      <w:lang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erwijzingopmerking">
    <w:name w:val="annotation reference"/>
    <w:basedOn w:val="Standaardalinea-lettertype"/>
    <w:uiPriority w:val="99"/>
    <w:semiHidden/>
    <w:unhideWhenUsed/>
    <w:rsid w:val="00991DFC"/>
    <w:rPr>
      <w:sz w:val="16"/>
      <w:szCs w:val="16"/>
    </w:rPr>
  </w:style>
  <w:style w:type="paragraph" w:styleId="Tekstopmerking">
    <w:name w:val="annotation text"/>
    <w:basedOn w:val="Standaard"/>
    <w:link w:val="TekstopmerkingChar"/>
    <w:uiPriority w:val="99"/>
    <w:unhideWhenUsed/>
    <w:rsid w:val="00991DFC"/>
    <w:pPr>
      <w:spacing w:line="240" w:lineRule="auto"/>
    </w:pPr>
    <w:rPr>
      <w:sz w:val="20"/>
      <w:szCs w:val="20"/>
    </w:rPr>
  </w:style>
  <w:style w:type="character" w:customStyle="1" w:styleId="TekstopmerkingChar">
    <w:name w:val="Tekst opmerking Char"/>
    <w:basedOn w:val="Standaardalinea-lettertype"/>
    <w:link w:val="Tekstopmerking"/>
    <w:uiPriority w:val="99"/>
    <w:rsid w:val="00991DFC"/>
    <w:rPr>
      <w:sz w:val="20"/>
      <w:szCs w:val="20"/>
    </w:rPr>
  </w:style>
  <w:style w:type="paragraph" w:styleId="Onderwerpvanopmerking">
    <w:name w:val="annotation subject"/>
    <w:basedOn w:val="Tekstopmerking"/>
    <w:next w:val="Tekstopmerking"/>
    <w:link w:val="OnderwerpvanopmerkingChar"/>
    <w:uiPriority w:val="99"/>
    <w:semiHidden/>
    <w:unhideWhenUsed/>
    <w:rsid w:val="00991DFC"/>
    <w:rPr>
      <w:b/>
      <w:bCs/>
    </w:rPr>
  </w:style>
  <w:style w:type="character" w:customStyle="1" w:styleId="OnderwerpvanopmerkingChar">
    <w:name w:val="Onderwerp van opmerking Char"/>
    <w:basedOn w:val="TekstopmerkingChar"/>
    <w:link w:val="Onderwerpvanopmerking"/>
    <w:uiPriority w:val="99"/>
    <w:semiHidden/>
    <w:rsid w:val="00991DFC"/>
    <w:rPr>
      <w:b/>
      <w:bCs/>
      <w:sz w:val="20"/>
      <w:szCs w:val="20"/>
    </w:rPr>
  </w:style>
  <w:style w:type="paragraph" w:styleId="Revisie">
    <w:name w:val="Revision"/>
    <w:hidden/>
    <w:uiPriority w:val="99"/>
    <w:semiHidden/>
    <w:rsid w:val="00C11800"/>
    <w:pPr>
      <w:spacing w:after="0" w:line="240" w:lineRule="auto"/>
    </w:pPr>
  </w:style>
  <w:style w:type="character" w:styleId="GevolgdeHyperlink">
    <w:name w:val="FollowedHyperlink"/>
    <w:basedOn w:val="Standaardalinea-lettertype"/>
    <w:uiPriority w:val="99"/>
    <w:semiHidden/>
    <w:unhideWhenUsed/>
    <w:rsid w:val="001B66D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5169815">
      <w:bodyDiv w:val="1"/>
      <w:marLeft w:val="0"/>
      <w:marRight w:val="0"/>
      <w:marTop w:val="0"/>
      <w:marBottom w:val="0"/>
      <w:divBdr>
        <w:top w:val="none" w:sz="0" w:space="0" w:color="auto"/>
        <w:left w:val="none" w:sz="0" w:space="0" w:color="auto"/>
        <w:bottom w:val="none" w:sz="0" w:space="0" w:color="auto"/>
        <w:right w:val="none" w:sz="0" w:space="0" w:color="auto"/>
      </w:divBdr>
    </w:div>
    <w:div w:id="2138137229">
      <w:bodyDiv w:val="1"/>
      <w:marLeft w:val="0"/>
      <w:marRight w:val="0"/>
      <w:marTop w:val="0"/>
      <w:marBottom w:val="0"/>
      <w:divBdr>
        <w:top w:val="none" w:sz="0" w:space="0" w:color="auto"/>
        <w:left w:val="none" w:sz="0" w:space="0" w:color="auto"/>
        <w:bottom w:val="none" w:sz="0" w:space="0" w:color="auto"/>
        <w:right w:val="none" w:sz="0" w:space="0" w:color="auto"/>
      </w:divBdr>
      <w:divsChild>
        <w:div w:id="460150026">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diagramData" Target="diagrams/data1.xml"/><Relationship Id="rId18" Type="http://schemas.openxmlformats.org/officeDocument/2006/relationships/diagramData" Target="diagrams/data2.xml"/><Relationship Id="rId26" Type="http://schemas.openxmlformats.org/officeDocument/2006/relationships/diagramColors" Target="diagrams/colors3.xml"/><Relationship Id="rId3" Type="http://schemas.openxmlformats.org/officeDocument/2006/relationships/styles" Target="styles.xml"/><Relationship Id="rId21" Type="http://schemas.openxmlformats.org/officeDocument/2006/relationships/diagramColors" Target="diagrams/colors2.xml"/><Relationship Id="rId7" Type="http://schemas.openxmlformats.org/officeDocument/2006/relationships/endnotes" Target="endnotes.xml"/><Relationship Id="rId12" Type="http://schemas.openxmlformats.org/officeDocument/2006/relationships/hyperlink" Target="https://thorbeckeweg.zaanstad.nl/over-project" TargetMode="External"/><Relationship Id="rId17" Type="http://schemas.microsoft.com/office/2007/relationships/diagramDrawing" Target="diagrams/drawing1.xml"/><Relationship Id="rId25" Type="http://schemas.openxmlformats.org/officeDocument/2006/relationships/diagramQuickStyle" Target="diagrams/quickStyle3.xml"/><Relationship Id="rId2" Type="http://schemas.openxmlformats.org/officeDocument/2006/relationships/numbering" Target="numbering.xml"/><Relationship Id="rId16" Type="http://schemas.openxmlformats.org/officeDocument/2006/relationships/diagramColors" Target="diagrams/colors1.xml"/><Relationship Id="rId20" Type="http://schemas.openxmlformats.org/officeDocument/2006/relationships/diagramQuickStyle" Target="diagrams/quickStyle2.xm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diagramLayout" Target="diagrams/layout3.xml"/><Relationship Id="rId5" Type="http://schemas.openxmlformats.org/officeDocument/2006/relationships/webSettings" Target="webSettings.xml"/><Relationship Id="rId15" Type="http://schemas.openxmlformats.org/officeDocument/2006/relationships/diagramQuickStyle" Target="diagrams/quickStyle1.xml"/><Relationship Id="rId23" Type="http://schemas.openxmlformats.org/officeDocument/2006/relationships/diagramData" Target="diagrams/data3.xml"/><Relationship Id="rId28"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diagramLayout" Target="diagrams/layout2.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diagramLayout" Target="diagrams/layout1.xml"/><Relationship Id="rId22" Type="http://schemas.microsoft.com/office/2007/relationships/diagramDrawing" Target="diagrams/drawing2.xml"/><Relationship Id="rId27" Type="http://schemas.microsoft.com/office/2007/relationships/diagramDrawing" Target="diagrams/drawing3.xml"/><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DFE9D20-746D-4C1C-873C-AD4F17005BE6}" type="doc">
      <dgm:prSet loTypeId="urn:microsoft.com/office/officeart/2008/layout/NameandTitleOrganizationalChart" loCatId="hierarchy" qsTypeId="urn:microsoft.com/office/officeart/2005/8/quickstyle/simple1" qsCatId="simple" csTypeId="urn:microsoft.com/office/officeart/2005/8/colors/accent1_2" csCatId="accent1" phldr="1"/>
      <dgm:spPr/>
      <dgm:t>
        <a:bodyPr/>
        <a:lstStyle/>
        <a:p>
          <a:endParaRPr lang="nl-NL"/>
        </a:p>
      </dgm:t>
    </dgm:pt>
    <dgm:pt modelId="{A02B75EF-0250-46FD-9602-3D430D0D24EF}">
      <dgm:prSet phldrT="[Tekst]"/>
      <dgm:spPr>
        <a:solidFill>
          <a:srgbClr val="FFC000"/>
        </a:solidFill>
        <a:ln>
          <a:solidFill>
            <a:srgbClr val="FFC000"/>
          </a:solidFill>
        </a:ln>
      </dgm:spPr>
      <dgm:t>
        <a:bodyPr/>
        <a:lstStyle/>
        <a:p>
          <a:r>
            <a:rPr lang="nl-NL" dirty="0"/>
            <a:t>PM</a:t>
          </a:r>
        </a:p>
      </dgm:t>
    </dgm:pt>
    <dgm:pt modelId="{B3F0B2ED-9567-489D-B0D8-E6E2EEE292E3}" type="parTrans" cxnId="{BF428F88-4774-4C95-9EB9-E09C7738BBB0}">
      <dgm:prSet/>
      <dgm:spPr/>
      <dgm:t>
        <a:bodyPr/>
        <a:lstStyle/>
        <a:p>
          <a:endParaRPr lang="nl-NL"/>
        </a:p>
      </dgm:t>
    </dgm:pt>
    <dgm:pt modelId="{8972B70E-A29B-4919-9FBC-EB0436939B02}" type="sibTrans" cxnId="{BF428F88-4774-4C95-9EB9-E09C7738BBB0}">
      <dgm:prSet/>
      <dgm:spPr/>
      <dgm:t>
        <a:bodyPr/>
        <a:lstStyle/>
        <a:p>
          <a:endParaRPr lang="nl-NL" dirty="0"/>
        </a:p>
      </dgm:t>
    </dgm:pt>
    <dgm:pt modelId="{C4E34FFE-42CA-4CFA-89B9-305F8DFB716C}" type="asst">
      <dgm:prSet phldrT="[Tekst]"/>
      <dgm:spPr>
        <a:solidFill>
          <a:srgbClr val="92D050"/>
        </a:solidFill>
        <a:ln>
          <a:solidFill>
            <a:srgbClr val="92D050"/>
          </a:solidFill>
        </a:ln>
      </dgm:spPr>
      <dgm:t>
        <a:bodyPr/>
        <a:lstStyle/>
        <a:p>
          <a:r>
            <a:rPr lang="nl-NL" dirty="0"/>
            <a:t>MPB</a:t>
          </a:r>
        </a:p>
      </dgm:t>
    </dgm:pt>
    <dgm:pt modelId="{1BDA2BF0-A239-43DF-8021-09ED5BB88C35}" type="parTrans" cxnId="{0E5CC028-D5BC-4A33-BC8C-C163AD58B670}">
      <dgm:prSet/>
      <dgm:spPr/>
      <dgm:t>
        <a:bodyPr/>
        <a:lstStyle/>
        <a:p>
          <a:endParaRPr lang="nl-NL"/>
        </a:p>
      </dgm:t>
    </dgm:pt>
    <dgm:pt modelId="{B33A0D10-80D8-48DB-AF54-3C9AFF19530F}" type="sibTrans" cxnId="{0E5CC028-D5BC-4A33-BC8C-C163AD58B670}">
      <dgm:prSet/>
      <dgm:spPr/>
      <dgm:t>
        <a:bodyPr/>
        <a:lstStyle/>
        <a:p>
          <a:r>
            <a:rPr lang="nl-NL" dirty="0"/>
            <a:t> </a:t>
          </a:r>
        </a:p>
      </dgm:t>
    </dgm:pt>
    <dgm:pt modelId="{9123FC3A-F34B-4CB4-A037-BF0C00DD826B}">
      <dgm:prSet phldrT="[Tekst]"/>
      <dgm:spPr>
        <a:solidFill>
          <a:schemeClr val="accent2">
            <a:lumMod val="75000"/>
          </a:schemeClr>
        </a:solidFill>
        <a:ln>
          <a:solidFill>
            <a:schemeClr val="accent2">
              <a:lumMod val="75000"/>
            </a:schemeClr>
          </a:solidFill>
        </a:ln>
      </dgm:spPr>
      <dgm:t>
        <a:bodyPr/>
        <a:lstStyle/>
        <a:p>
          <a:r>
            <a:rPr lang="nl-NL" dirty="0"/>
            <a:t>OM</a:t>
          </a:r>
        </a:p>
      </dgm:t>
    </dgm:pt>
    <dgm:pt modelId="{CFD90289-6C86-48BE-AC6E-51BE9A15143B}" type="parTrans" cxnId="{2BA9650A-C110-4F42-B0F3-AB034081DE08}">
      <dgm:prSet/>
      <dgm:spPr/>
      <dgm:t>
        <a:bodyPr/>
        <a:lstStyle/>
        <a:p>
          <a:endParaRPr lang="nl-NL"/>
        </a:p>
      </dgm:t>
    </dgm:pt>
    <dgm:pt modelId="{CE8A9D52-2808-4B68-8DB0-793996FC7DD5}" type="sibTrans" cxnId="{2BA9650A-C110-4F42-B0F3-AB034081DE08}">
      <dgm:prSet/>
      <dgm:spPr/>
      <dgm:t>
        <a:bodyPr/>
        <a:lstStyle/>
        <a:p>
          <a:endParaRPr lang="nl-NL" dirty="0"/>
        </a:p>
      </dgm:t>
    </dgm:pt>
    <dgm:pt modelId="{7357DDEF-8B7A-48F7-9C9C-94BB9DC90706}">
      <dgm:prSet phldrT="[Tekst]"/>
      <dgm:spPr>
        <a:solidFill>
          <a:schemeClr val="accent4">
            <a:lumMod val="75000"/>
          </a:schemeClr>
        </a:solidFill>
        <a:ln>
          <a:solidFill>
            <a:schemeClr val="accent4">
              <a:lumMod val="75000"/>
            </a:schemeClr>
          </a:solidFill>
        </a:ln>
      </dgm:spPr>
      <dgm:t>
        <a:bodyPr/>
        <a:lstStyle/>
        <a:p>
          <a:r>
            <a:rPr lang="nl-NL" dirty="0"/>
            <a:t>TM</a:t>
          </a:r>
        </a:p>
      </dgm:t>
    </dgm:pt>
    <dgm:pt modelId="{AE620A48-5974-497D-A7D1-A2ED212AD67E}" type="parTrans" cxnId="{1DDB9F25-DE71-4E8D-90C2-525AA331F770}">
      <dgm:prSet/>
      <dgm:spPr/>
      <dgm:t>
        <a:bodyPr/>
        <a:lstStyle/>
        <a:p>
          <a:endParaRPr lang="nl-NL"/>
        </a:p>
      </dgm:t>
    </dgm:pt>
    <dgm:pt modelId="{734C594D-4942-4494-B55B-5EEB701E4AF4}" type="sibTrans" cxnId="{1DDB9F25-DE71-4E8D-90C2-525AA331F770}">
      <dgm:prSet/>
      <dgm:spPr/>
      <dgm:t>
        <a:bodyPr/>
        <a:lstStyle/>
        <a:p>
          <a:endParaRPr lang="nl-NL" dirty="0"/>
        </a:p>
      </dgm:t>
    </dgm:pt>
    <dgm:pt modelId="{B54842B7-FD30-4B40-ACF3-1638A0CAB11C}">
      <dgm:prSet phldrT="[Tekst]"/>
      <dgm:spPr/>
      <dgm:t>
        <a:bodyPr/>
        <a:lstStyle/>
        <a:p>
          <a:r>
            <a:rPr lang="nl-NL" dirty="0"/>
            <a:t>CM</a:t>
          </a:r>
        </a:p>
      </dgm:t>
    </dgm:pt>
    <dgm:pt modelId="{902CBD5E-08C4-4B8B-9E7C-FADB37319623}" type="parTrans" cxnId="{3CF367CA-AFA5-4479-8C34-6EDF8A31A12E}">
      <dgm:prSet/>
      <dgm:spPr/>
      <dgm:t>
        <a:bodyPr/>
        <a:lstStyle/>
        <a:p>
          <a:endParaRPr lang="nl-NL"/>
        </a:p>
      </dgm:t>
    </dgm:pt>
    <dgm:pt modelId="{183F7347-5890-45E7-AF4F-611A52500A81}" type="sibTrans" cxnId="{3CF367CA-AFA5-4479-8C34-6EDF8A31A12E}">
      <dgm:prSet/>
      <dgm:spPr/>
      <dgm:t>
        <a:bodyPr/>
        <a:lstStyle/>
        <a:p>
          <a:endParaRPr lang="nl-NL" dirty="0"/>
        </a:p>
      </dgm:t>
    </dgm:pt>
    <dgm:pt modelId="{48B27506-22A0-4A87-A3AC-25ACCD5CECE5}" type="asst">
      <dgm:prSet/>
      <dgm:spPr>
        <a:solidFill>
          <a:schemeClr val="bg2">
            <a:lumMod val="75000"/>
          </a:schemeClr>
        </a:solidFill>
        <a:ln>
          <a:solidFill>
            <a:schemeClr val="bg2">
              <a:lumMod val="75000"/>
            </a:schemeClr>
          </a:solidFill>
        </a:ln>
      </dgm:spPr>
      <dgm:t>
        <a:bodyPr/>
        <a:lstStyle/>
        <a:p>
          <a:r>
            <a:rPr lang="nl-NL" dirty="0"/>
            <a:t>MA</a:t>
          </a:r>
        </a:p>
      </dgm:t>
    </dgm:pt>
    <dgm:pt modelId="{266F66B0-F67E-4FD2-B7DE-988EA2FCCF0E}" type="parTrans" cxnId="{BDFC11A4-9598-45ED-A109-A100B01B08B9}">
      <dgm:prSet/>
      <dgm:spPr/>
      <dgm:t>
        <a:bodyPr/>
        <a:lstStyle/>
        <a:p>
          <a:endParaRPr lang="nl-NL"/>
        </a:p>
      </dgm:t>
    </dgm:pt>
    <dgm:pt modelId="{2DDAACCE-1B87-4C2B-95A8-3F3EAD83A198}" type="sibTrans" cxnId="{BDFC11A4-9598-45ED-A109-A100B01B08B9}">
      <dgm:prSet/>
      <dgm:spPr/>
      <dgm:t>
        <a:bodyPr/>
        <a:lstStyle/>
        <a:p>
          <a:endParaRPr lang="nl-NL" dirty="0"/>
        </a:p>
      </dgm:t>
    </dgm:pt>
    <dgm:pt modelId="{1738F618-163C-4B86-9296-D513688333F4}">
      <dgm:prSet/>
      <dgm:spPr>
        <a:solidFill>
          <a:schemeClr val="accent2">
            <a:lumMod val="75000"/>
          </a:schemeClr>
        </a:solidFill>
        <a:ln>
          <a:solidFill>
            <a:schemeClr val="accent2">
              <a:lumMod val="75000"/>
            </a:schemeClr>
          </a:solidFill>
        </a:ln>
      </dgm:spPr>
      <dgm:t>
        <a:bodyPr/>
        <a:lstStyle/>
        <a:p>
          <a:r>
            <a:rPr lang="nl-NL"/>
            <a:t>BO OM</a:t>
          </a:r>
        </a:p>
      </dgm:t>
    </dgm:pt>
    <dgm:pt modelId="{FE2443EF-D743-4A12-A248-2BF6A99860E0}" type="parTrans" cxnId="{3FAC9714-7F3A-4F2B-958B-4FD3A3380B63}">
      <dgm:prSet/>
      <dgm:spPr/>
      <dgm:t>
        <a:bodyPr/>
        <a:lstStyle/>
        <a:p>
          <a:endParaRPr lang="nl-NL"/>
        </a:p>
      </dgm:t>
    </dgm:pt>
    <dgm:pt modelId="{BFF12F24-086F-4A1D-9B41-1FFB00F76348}" type="sibTrans" cxnId="{3FAC9714-7F3A-4F2B-958B-4FD3A3380B63}">
      <dgm:prSet/>
      <dgm:spPr/>
      <dgm:t>
        <a:bodyPr/>
        <a:lstStyle/>
        <a:p>
          <a:endParaRPr lang="nl-NL"/>
        </a:p>
      </dgm:t>
    </dgm:pt>
    <dgm:pt modelId="{3C6354FE-599B-46D6-8549-DE1A24127DC3}">
      <dgm:prSet/>
      <dgm:spPr>
        <a:solidFill>
          <a:schemeClr val="accent4">
            <a:lumMod val="75000"/>
          </a:schemeClr>
        </a:solidFill>
        <a:ln>
          <a:solidFill>
            <a:schemeClr val="accent4">
              <a:lumMod val="75000"/>
            </a:schemeClr>
          </a:solidFill>
        </a:ln>
      </dgm:spPr>
      <dgm:t>
        <a:bodyPr/>
        <a:lstStyle/>
        <a:p>
          <a:r>
            <a:rPr lang="nl-NL"/>
            <a:t>BO TM</a:t>
          </a:r>
        </a:p>
      </dgm:t>
    </dgm:pt>
    <dgm:pt modelId="{7A7A3B80-2F3F-4303-B489-419CEA2B9A85}" type="parTrans" cxnId="{177D9476-09D9-4116-B500-37A2953A1A8F}">
      <dgm:prSet/>
      <dgm:spPr/>
      <dgm:t>
        <a:bodyPr/>
        <a:lstStyle/>
        <a:p>
          <a:endParaRPr lang="nl-NL"/>
        </a:p>
      </dgm:t>
    </dgm:pt>
    <dgm:pt modelId="{50FAC8CF-3E6E-4E03-A034-15ED8FE22A26}" type="sibTrans" cxnId="{177D9476-09D9-4116-B500-37A2953A1A8F}">
      <dgm:prSet/>
      <dgm:spPr/>
      <dgm:t>
        <a:bodyPr/>
        <a:lstStyle/>
        <a:p>
          <a:endParaRPr lang="nl-NL"/>
        </a:p>
      </dgm:t>
    </dgm:pt>
    <dgm:pt modelId="{19901C0E-4204-4B15-B722-93BEAA5DBBBC}">
      <dgm:prSet/>
      <dgm:spPr/>
      <dgm:t>
        <a:bodyPr/>
        <a:lstStyle/>
        <a:p>
          <a:r>
            <a:rPr lang="nl-NL"/>
            <a:t>BO CM</a:t>
          </a:r>
        </a:p>
      </dgm:t>
    </dgm:pt>
    <dgm:pt modelId="{62A3F123-D861-40ED-B77C-130BE625EA59}" type="parTrans" cxnId="{170733B0-E8B4-4EDF-A536-B4DA56C10857}">
      <dgm:prSet/>
      <dgm:spPr/>
      <dgm:t>
        <a:bodyPr/>
        <a:lstStyle/>
        <a:p>
          <a:endParaRPr lang="nl-NL"/>
        </a:p>
      </dgm:t>
    </dgm:pt>
    <dgm:pt modelId="{0AC66D7A-8C4C-4483-B0F2-26E65E5AE5E6}" type="sibTrans" cxnId="{170733B0-E8B4-4EDF-A536-B4DA56C10857}">
      <dgm:prSet/>
      <dgm:spPr/>
      <dgm:t>
        <a:bodyPr/>
        <a:lstStyle/>
        <a:p>
          <a:endParaRPr lang="nl-NL"/>
        </a:p>
      </dgm:t>
    </dgm:pt>
    <dgm:pt modelId="{88697A07-AE1A-494A-B9AB-6A688E3A5342}">
      <dgm:prSet/>
      <dgm:spPr>
        <a:solidFill>
          <a:srgbClr val="92D050"/>
        </a:solidFill>
        <a:ln>
          <a:solidFill>
            <a:srgbClr val="92D050"/>
          </a:solidFill>
        </a:ln>
      </dgm:spPr>
      <dgm:t>
        <a:bodyPr/>
        <a:lstStyle/>
        <a:p>
          <a:r>
            <a:rPr lang="nl-NL"/>
            <a:t>BO PB</a:t>
          </a:r>
        </a:p>
      </dgm:t>
    </dgm:pt>
    <dgm:pt modelId="{764B0E5C-4559-41D8-87BA-8314E0D80374}" type="parTrans" cxnId="{FBCF066A-C27B-4217-A90D-B0BED77FECDD}">
      <dgm:prSet/>
      <dgm:spPr/>
      <dgm:t>
        <a:bodyPr/>
        <a:lstStyle/>
        <a:p>
          <a:endParaRPr lang="nl-NL"/>
        </a:p>
      </dgm:t>
    </dgm:pt>
    <dgm:pt modelId="{4594EC42-6851-4DBE-9F23-3A75322C67FA}" type="sibTrans" cxnId="{FBCF066A-C27B-4217-A90D-B0BED77FECDD}">
      <dgm:prSet/>
      <dgm:spPr/>
      <dgm:t>
        <a:bodyPr/>
        <a:lstStyle/>
        <a:p>
          <a:endParaRPr lang="nl-NL"/>
        </a:p>
      </dgm:t>
    </dgm:pt>
    <dgm:pt modelId="{DFB92DBC-38F5-4DEC-8F73-E21D0B15BFF2}" type="pres">
      <dgm:prSet presAssocID="{ADFE9D20-746D-4C1C-873C-AD4F17005BE6}" presName="hierChild1" presStyleCnt="0">
        <dgm:presLayoutVars>
          <dgm:orgChart val="1"/>
          <dgm:chPref val="1"/>
          <dgm:dir/>
          <dgm:animOne val="branch"/>
          <dgm:animLvl val="lvl"/>
          <dgm:resizeHandles/>
        </dgm:presLayoutVars>
      </dgm:prSet>
      <dgm:spPr/>
    </dgm:pt>
    <dgm:pt modelId="{598D3FD7-658E-400B-A4DD-E229B53E5163}" type="pres">
      <dgm:prSet presAssocID="{A02B75EF-0250-46FD-9602-3D430D0D24EF}" presName="hierRoot1" presStyleCnt="0">
        <dgm:presLayoutVars>
          <dgm:hierBranch val="init"/>
        </dgm:presLayoutVars>
      </dgm:prSet>
      <dgm:spPr/>
    </dgm:pt>
    <dgm:pt modelId="{32D29980-449F-412A-ACE2-E1039F00700E}" type="pres">
      <dgm:prSet presAssocID="{A02B75EF-0250-46FD-9602-3D430D0D24EF}" presName="rootComposite1" presStyleCnt="0"/>
      <dgm:spPr/>
    </dgm:pt>
    <dgm:pt modelId="{F91E427B-B453-4A6F-B5B7-45DA3B381920}" type="pres">
      <dgm:prSet presAssocID="{A02B75EF-0250-46FD-9602-3D430D0D24EF}" presName="rootText1" presStyleLbl="node0" presStyleIdx="0" presStyleCnt="1">
        <dgm:presLayoutVars>
          <dgm:chMax/>
          <dgm:chPref val="3"/>
        </dgm:presLayoutVars>
      </dgm:prSet>
      <dgm:spPr/>
    </dgm:pt>
    <dgm:pt modelId="{2700A7F6-8E32-4834-B407-4A92DAE6B179}" type="pres">
      <dgm:prSet presAssocID="{A02B75EF-0250-46FD-9602-3D430D0D24EF}" presName="titleText1" presStyleLbl="fgAcc0" presStyleIdx="0" presStyleCnt="1">
        <dgm:presLayoutVars>
          <dgm:chMax val="0"/>
          <dgm:chPref val="0"/>
        </dgm:presLayoutVars>
      </dgm:prSet>
      <dgm:spPr/>
    </dgm:pt>
    <dgm:pt modelId="{7A1370B3-ACB9-46BF-B194-593F175108CF}" type="pres">
      <dgm:prSet presAssocID="{A02B75EF-0250-46FD-9602-3D430D0D24EF}" presName="rootConnector1" presStyleLbl="node1" presStyleIdx="0" presStyleCnt="7"/>
      <dgm:spPr/>
    </dgm:pt>
    <dgm:pt modelId="{89BB149C-982F-4996-87EB-39748E10E9CD}" type="pres">
      <dgm:prSet presAssocID="{A02B75EF-0250-46FD-9602-3D430D0D24EF}" presName="hierChild2" presStyleCnt="0"/>
      <dgm:spPr/>
    </dgm:pt>
    <dgm:pt modelId="{93271A09-F1E0-4946-82A6-94B8EBA94545}" type="pres">
      <dgm:prSet presAssocID="{CFD90289-6C86-48BE-AC6E-51BE9A15143B}" presName="Name37" presStyleLbl="parChTrans1D2" presStyleIdx="0" presStyleCnt="5"/>
      <dgm:spPr/>
    </dgm:pt>
    <dgm:pt modelId="{D160D1E0-7F1A-41B7-9EFD-F66A56621E17}" type="pres">
      <dgm:prSet presAssocID="{9123FC3A-F34B-4CB4-A037-BF0C00DD826B}" presName="hierRoot2" presStyleCnt="0">
        <dgm:presLayoutVars>
          <dgm:hierBranch val="init"/>
        </dgm:presLayoutVars>
      </dgm:prSet>
      <dgm:spPr/>
    </dgm:pt>
    <dgm:pt modelId="{F257B582-6F65-443B-A199-C3DB52AFE054}" type="pres">
      <dgm:prSet presAssocID="{9123FC3A-F34B-4CB4-A037-BF0C00DD826B}" presName="rootComposite" presStyleCnt="0"/>
      <dgm:spPr/>
    </dgm:pt>
    <dgm:pt modelId="{B193DA78-E334-44B1-BF68-2CE6647427DE}" type="pres">
      <dgm:prSet presAssocID="{9123FC3A-F34B-4CB4-A037-BF0C00DD826B}" presName="rootText" presStyleLbl="node1" presStyleIdx="0" presStyleCnt="7">
        <dgm:presLayoutVars>
          <dgm:chMax/>
          <dgm:chPref val="3"/>
        </dgm:presLayoutVars>
      </dgm:prSet>
      <dgm:spPr/>
    </dgm:pt>
    <dgm:pt modelId="{5E05EAA0-3352-40EC-B282-5420FC4F01CF}" type="pres">
      <dgm:prSet presAssocID="{9123FC3A-F34B-4CB4-A037-BF0C00DD826B}" presName="titleText2" presStyleLbl="fgAcc1" presStyleIdx="0" presStyleCnt="7">
        <dgm:presLayoutVars>
          <dgm:chMax val="0"/>
          <dgm:chPref val="0"/>
        </dgm:presLayoutVars>
      </dgm:prSet>
      <dgm:spPr/>
    </dgm:pt>
    <dgm:pt modelId="{BF99B7A8-B35E-4F44-9267-20C92543F797}" type="pres">
      <dgm:prSet presAssocID="{9123FC3A-F34B-4CB4-A037-BF0C00DD826B}" presName="rootConnector" presStyleLbl="node2" presStyleIdx="0" presStyleCnt="0"/>
      <dgm:spPr/>
    </dgm:pt>
    <dgm:pt modelId="{790B2CE0-5266-4290-8D71-1748013BE724}" type="pres">
      <dgm:prSet presAssocID="{9123FC3A-F34B-4CB4-A037-BF0C00DD826B}" presName="hierChild4" presStyleCnt="0"/>
      <dgm:spPr/>
    </dgm:pt>
    <dgm:pt modelId="{DD228590-1CEC-4FCF-AF49-6E582672F010}" type="pres">
      <dgm:prSet presAssocID="{FE2443EF-D743-4A12-A248-2BF6A99860E0}" presName="Name37" presStyleLbl="parChTrans1D3" presStyleIdx="0" presStyleCnt="4"/>
      <dgm:spPr/>
    </dgm:pt>
    <dgm:pt modelId="{4FF7A9D6-E9C3-455C-90F3-0EAF1E1AE8FD}" type="pres">
      <dgm:prSet presAssocID="{1738F618-163C-4B86-9296-D513688333F4}" presName="hierRoot2" presStyleCnt="0">
        <dgm:presLayoutVars>
          <dgm:hierBranch val="init"/>
        </dgm:presLayoutVars>
      </dgm:prSet>
      <dgm:spPr/>
    </dgm:pt>
    <dgm:pt modelId="{383DC720-E5C3-4980-A6A3-F7147940FF9B}" type="pres">
      <dgm:prSet presAssocID="{1738F618-163C-4B86-9296-D513688333F4}" presName="rootComposite" presStyleCnt="0"/>
      <dgm:spPr/>
    </dgm:pt>
    <dgm:pt modelId="{E6FE2F7D-0276-472E-8C02-22450A6EBA1E}" type="pres">
      <dgm:prSet presAssocID="{1738F618-163C-4B86-9296-D513688333F4}" presName="rootText" presStyleLbl="node1" presStyleIdx="1" presStyleCnt="7">
        <dgm:presLayoutVars>
          <dgm:chMax/>
          <dgm:chPref val="3"/>
        </dgm:presLayoutVars>
      </dgm:prSet>
      <dgm:spPr/>
    </dgm:pt>
    <dgm:pt modelId="{E9C10327-D1CA-4BD6-A706-44185AA159F9}" type="pres">
      <dgm:prSet presAssocID="{1738F618-163C-4B86-9296-D513688333F4}" presName="titleText2" presStyleLbl="fgAcc1" presStyleIdx="1" presStyleCnt="7">
        <dgm:presLayoutVars>
          <dgm:chMax val="0"/>
          <dgm:chPref val="0"/>
        </dgm:presLayoutVars>
      </dgm:prSet>
      <dgm:spPr/>
    </dgm:pt>
    <dgm:pt modelId="{BB7EDA81-BCA7-4D1F-9FD0-0D61A83475C7}" type="pres">
      <dgm:prSet presAssocID="{1738F618-163C-4B86-9296-D513688333F4}" presName="rootConnector" presStyleLbl="node3" presStyleIdx="0" presStyleCnt="0"/>
      <dgm:spPr/>
    </dgm:pt>
    <dgm:pt modelId="{3D95B93B-81CF-44F8-8E6C-B210DB13CB4C}" type="pres">
      <dgm:prSet presAssocID="{1738F618-163C-4B86-9296-D513688333F4}" presName="hierChild4" presStyleCnt="0"/>
      <dgm:spPr/>
    </dgm:pt>
    <dgm:pt modelId="{8C078CB4-0A9E-4493-8CD8-98201E16B567}" type="pres">
      <dgm:prSet presAssocID="{1738F618-163C-4B86-9296-D513688333F4}" presName="hierChild5" presStyleCnt="0"/>
      <dgm:spPr/>
    </dgm:pt>
    <dgm:pt modelId="{666E8944-D97E-4424-8FCA-E646D2DED9CE}" type="pres">
      <dgm:prSet presAssocID="{9123FC3A-F34B-4CB4-A037-BF0C00DD826B}" presName="hierChild5" presStyleCnt="0"/>
      <dgm:spPr/>
    </dgm:pt>
    <dgm:pt modelId="{E19EB088-C0D5-4F91-B670-4799BD7ED89E}" type="pres">
      <dgm:prSet presAssocID="{AE620A48-5974-497D-A7D1-A2ED212AD67E}" presName="Name37" presStyleLbl="parChTrans1D2" presStyleIdx="1" presStyleCnt="5"/>
      <dgm:spPr/>
    </dgm:pt>
    <dgm:pt modelId="{475DACF0-3547-45E7-B08C-C2D191B3EC64}" type="pres">
      <dgm:prSet presAssocID="{7357DDEF-8B7A-48F7-9C9C-94BB9DC90706}" presName="hierRoot2" presStyleCnt="0">
        <dgm:presLayoutVars>
          <dgm:hierBranch val="init"/>
        </dgm:presLayoutVars>
      </dgm:prSet>
      <dgm:spPr/>
    </dgm:pt>
    <dgm:pt modelId="{C754AF32-6CFD-4777-A7F9-9C7F2901FCFB}" type="pres">
      <dgm:prSet presAssocID="{7357DDEF-8B7A-48F7-9C9C-94BB9DC90706}" presName="rootComposite" presStyleCnt="0"/>
      <dgm:spPr/>
    </dgm:pt>
    <dgm:pt modelId="{A9C04114-0514-44AD-9F6D-1EF4D2899B17}" type="pres">
      <dgm:prSet presAssocID="{7357DDEF-8B7A-48F7-9C9C-94BB9DC90706}" presName="rootText" presStyleLbl="node1" presStyleIdx="2" presStyleCnt="7">
        <dgm:presLayoutVars>
          <dgm:chMax/>
          <dgm:chPref val="3"/>
        </dgm:presLayoutVars>
      </dgm:prSet>
      <dgm:spPr/>
    </dgm:pt>
    <dgm:pt modelId="{79057E27-60AC-4F0F-AA04-245B40267611}" type="pres">
      <dgm:prSet presAssocID="{7357DDEF-8B7A-48F7-9C9C-94BB9DC90706}" presName="titleText2" presStyleLbl="fgAcc1" presStyleIdx="2" presStyleCnt="7">
        <dgm:presLayoutVars>
          <dgm:chMax val="0"/>
          <dgm:chPref val="0"/>
        </dgm:presLayoutVars>
      </dgm:prSet>
      <dgm:spPr/>
    </dgm:pt>
    <dgm:pt modelId="{7895C8EF-E3F2-4BC4-B5C6-7E36449FD17B}" type="pres">
      <dgm:prSet presAssocID="{7357DDEF-8B7A-48F7-9C9C-94BB9DC90706}" presName="rootConnector" presStyleLbl="node2" presStyleIdx="0" presStyleCnt="0"/>
      <dgm:spPr/>
    </dgm:pt>
    <dgm:pt modelId="{F4DB0781-6C34-41FA-B670-8AFB73BB3509}" type="pres">
      <dgm:prSet presAssocID="{7357DDEF-8B7A-48F7-9C9C-94BB9DC90706}" presName="hierChild4" presStyleCnt="0"/>
      <dgm:spPr/>
    </dgm:pt>
    <dgm:pt modelId="{2711491C-6937-4311-9D51-7CAB12CDF54E}" type="pres">
      <dgm:prSet presAssocID="{7A7A3B80-2F3F-4303-B489-419CEA2B9A85}" presName="Name37" presStyleLbl="parChTrans1D3" presStyleIdx="1" presStyleCnt="4"/>
      <dgm:spPr/>
    </dgm:pt>
    <dgm:pt modelId="{932DCA90-3C5E-4FF1-94B7-2204124087FF}" type="pres">
      <dgm:prSet presAssocID="{3C6354FE-599B-46D6-8549-DE1A24127DC3}" presName="hierRoot2" presStyleCnt="0">
        <dgm:presLayoutVars>
          <dgm:hierBranch val="init"/>
        </dgm:presLayoutVars>
      </dgm:prSet>
      <dgm:spPr/>
    </dgm:pt>
    <dgm:pt modelId="{98C9FF7A-A87C-4702-8B39-D40277E58511}" type="pres">
      <dgm:prSet presAssocID="{3C6354FE-599B-46D6-8549-DE1A24127DC3}" presName="rootComposite" presStyleCnt="0"/>
      <dgm:spPr/>
    </dgm:pt>
    <dgm:pt modelId="{146DAFE5-F1D0-40E2-9319-5AB100D61BF1}" type="pres">
      <dgm:prSet presAssocID="{3C6354FE-599B-46D6-8549-DE1A24127DC3}" presName="rootText" presStyleLbl="node1" presStyleIdx="3" presStyleCnt="7">
        <dgm:presLayoutVars>
          <dgm:chMax/>
          <dgm:chPref val="3"/>
        </dgm:presLayoutVars>
      </dgm:prSet>
      <dgm:spPr/>
    </dgm:pt>
    <dgm:pt modelId="{0367513B-B7A9-44C7-87FF-6638A2D92DEA}" type="pres">
      <dgm:prSet presAssocID="{3C6354FE-599B-46D6-8549-DE1A24127DC3}" presName="titleText2" presStyleLbl="fgAcc1" presStyleIdx="3" presStyleCnt="7">
        <dgm:presLayoutVars>
          <dgm:chMax val="0"/>
          <dgm:chPref val="0"/>
        </dgm:presLayoutVars>
      </dgm:prSet>
      <dgm:spPr/>
    </dgm:pt>
    <dgm:pt modelId="{6FC26406-74A5-4BA6-A3F1-4DB9C1DAC7EB}" type="pres">
      <dgm:prSet presAssocID="{3C6354FE-599B-46D6-8549-DE1A24127DC3}" presName="rootConnector" presStyleLbl="node3" presStyleIdx="0" presStyleCnt="0"/>
      <dgm:spPr/>
    </dgm:pt>
    <dgm:pt modelId="{95089A77-AF65-4298-8847-0B3A252333ED}" type="pres">
      <dgm:prSet presAssocID="{3C6354FE-599B-46D6-8549-DE1A24127DC3}" presName="hierChild4" presStyleCnt="0"/>
      <dgm:spPr/>
    </dgm:pt>
    <dgm:pt modelId="{97C52BB3-DF80-4677-BF3F-E100EB6B8A31}" type="pres">
      <dgm:prSet presAssocID="{3C6354FE-599B-46D6-8549-DE1A24127DC3}" presName="hierChild5" presStyleCnt="0"/>
      <dgm:spPr/>
    </dgm:pt>
    <dgm:pt modelId="{16A79045-65D8-43E3-BB40-7D3EA8961D4D}" type="pres">
      <dgm:prSet presAssocID="{7357DDEF-8B7A-48F7-9C9C-94BB9DC90706}" presName="hierChild5" presStyleCnt="0"/>
      <dgm:spPr/>
    </dgm:pt>
    <dgm:pt modelId="{ECD90AD3-EF98-4E4C-BB70-5E6759AEB1EC}" type="pres">
      <dgm:prSet presAssocID="{902CBD5E-08C4-4B8B-9E7C-FADB37319623}" presName="Name37" presStyleLbl="parChTrans1D2" presStyleIdx="2" presStyleCnt="5"/>
      <dgm:spPr/>
    </dgm:pt>
    <dgm:pt modelId="{F0247004-00B6-426D-B820-1DD0ED591DFD}" type="pres">
      <dgm:prSet presAssocID="{B54842B7-FD30-4B40-ACF3-1638A0CAB11C}" presName="hierRoot2" presStyleCnt="0">
        <dgm:presLayoutVars>
          <dgm:hierBranch val="init"/>
        </dgm:presLayoutVars>
      </dgm:prSet>
      <dgm:spPr/>
    </dgm:pt>
    <dgm:pt modelId="{5DA9D00A-C47C-40B1-A63B-65C2D464953B}" type="pres">
      <dgm:prSet presAssocID="{B54842B7-FD30-4B40-ACF3-1638A0CAB11C}" presName="rootComposite" presStyleCnt="0"/>
      <dgm:spPr/>
    </dgm:pt>
    <dgm:pt modelId="{51C454C5-4967-4393-AB3F-7C006EC47037}" type="pres">
      <dgm:prSet presAssocID="{B54842B7-FD30-4B40-ACF3-1638A0CAB11C}" presName="rootText" presStyleLbl="node1" presStyleIdx="4" presStyleCnt="7">
        <dgm:presLayoutVars>
          <dgm:chMax/>
          <dgm:chPref val="3"/>
        </dgm:presLayoutVars>
      </dgm:prSet>
      <dgm:spPr/>
    </dgm:pt>
    <dgm:pt modelId="{7B93650F-19B6-45DB-9E13-4E9A3686B357}" type="pres">
      <dgm:prSet presAssocID="{B54842B7-FD30-4B40-ACF3-1638A0CAB11C}" presName="titleText2" presStyleLbl="fgAcc1" presStyleIdx="4" presStyleCnt="7">
        <dgm:presLayoutVars>
          <dgm:chMax val="0"/>
          <dgm:chPref val="0"/>
        </dgm:presLayoutVars>
      </dgm:prSet>
      <dgm:spPr/>
    </dgm:pt>
    <dgm:pt modelId="{90C50D14-193F-4E33-A1F2-0E7B3D4B5287}" type="pres">
      <dgm:prSet presAssocID="{B54842B7-FD30-4B40-ACF3-1638A0CAB11C}" presName="rootConnector" presStyleLbl="node2" presStyleIdx="0" presStyleCnt="0"/>
      <dgm:spPr/>
    </dgm:pt>
    <dgm:pt modelId="{BBDFD106-1DDB-4C3B-BF04-416A80891F4F}" type="pres">
      <dgm:prSet presAssocID="{B54842B7-FD30-4B40-ACF3-1638A0CAB11C}" presName="hierChild4" presStyleCnt="0"/>
      <dgm:spPr/>
    </dgm:pt>
    <dgm:pt modelId="{0DAB25A1-ADF7-4376-91DC-BCF975229E0D}" type="pres">
      <dgm:prSet presAssocID="{62A3F123-D861-40ED-B77C-130BE625EA59}" presName="Name37" presStyleLbl="parChTrans1D3" presStyleIdx="2" presStyleCnt="4"/>
      <dgm:spPr/>
    </dgm:pt>
    <dgm:pt modelId="{9CF88F5E-68B9-4DA8-80EB-CA3220D447DF}" type="pres">
      <dgm:prSet presAssocID="{19901C0E-4204-4B15-B722-93BEAA5DBBBC}" presName="hierRoot2" presStyleCnt="0">
        <dgm:presLayoutVars>
          <dgm:hierBranch val="init"/>
        </dgm:presLayoutVars>
      </dgm:prSet>
      <dgm:spPr/>
    </dgm:pt>
    <dgm:pt modelId="{3A013EA1-4A6E-477D-BC7A-2D6082D2370C}" type="pres">
      <dgm:prSet presAssocID="{19901C0E-4204-4B15-B722-93BEAA5DBBBC}" presName="rootComposite" presStyleCnt="0"/>
      <dgm:spPr/>
    </dgm:pt>
    <dgm:pt modelId="{872D73AB-79EF-40CB-9A68-F0DABE6CE7DF}" type="pres">
      <dgm:prSet presAssocID="{19901C0E-4204-4B15-B722-93BEAA5DBBBC}" presName="rootText" presStyleLbl="node1" presStyleIdx="5" presStyleCnt="7">
        <dgm:presLayoutVars>
          <dgm:chMax/>
          <dgm:chPref val="3"/>
        </dgm:presLayoutVars>
      </dgm:prSet>
      <dgm:spPr/>
    </dgm:pt>
    <dgm:pt modelId="{7CE44BA2-69AF-4E82-BD30-D130E7DC69CA}" type="pres">
      <dgm:prSet presAssocID="{19901C0E-4204-4B15-B722-93BEAA5DBBBC}" presName="titleText2" presStyleLbl="fgAcc1" presStyleIdx="5" presStyleCnt="7">
        <dgm:presLayoutVars>
          <dgm:chMax val="0"/>
          <dgm:chPref val="0"/>
        </dgm:presLayoutVars>
      </dgm:prSet>
      <dgm:spPr/>
    </dgm:pt>
    <dgm:pt modelId="{0650AB32-3A2A-455B-B1D1-AA2DBF7A292F}" type="pres">
      <dgm:prSet presAssocID="{19901C0E-4204-4B15-B722-93BEAA5DBBBC}" presName="rootConnector" presStyleLbl="node3" presStyleIdx="0" presStyleCnt="0"/>
      <dgm:spPr/>
    </dgm:pt>
    <dgm:pt modelId="{EF45DDF1-25AD-4F02-8768-F9953B7139AB}" type="pres">
      <dgm:prSet presAssocID="{19901C0E-4204-4B15-B722-93BEAA5DBBBC}" presName="hierChild4" presStyleCnt="0"/>
      <dgm:spPr/>
    </dgm:pt>
    <dgm:pt modelId="{5818AA0F-FB4A-4106-B648-610CA92E5797}" type="pres">
      <dgm:prSet presAssocID="{19901C0E-4204-4B15-B722-93BEAA5DBBBC}" presName="hierChild5" presStyleCnt="0"/>
      <dgm:spPr/>
    </dgm:pt>
    <dgm:pt modelId="{18BEEEF4-6EB3-47B9-B6D8-4EC1FBFF48B9}" type="pres">
      <dgm:prSet presAssocID="{B54842B7-FD30-4B40-ACF3-1638A0CAB11C}" presName="hierChild5" presStyleCnt="0"/>
      <dgm:spPr/>
    </dgm:pt>
    <dgm:pt modelId="{3EB10BEC-A81D-4585-8FDD-432B26DFA0C9}" type="pres">
      <dgm:prSet presAssocID="{A02B75EF-0250-46FD-9602-3D430D0D24EF}" presName="hierChild3" presStyleCnt="0"/>
      <dgm:spPr/>
    </dgm:pt>
    <dgm:pt modelId="{D2AF24E9-2305-45DA-B4FB-EE24B9660989}" type="pres">
      <dgm:prSet presAssocID="{1BDA2BF0-A239-43DF-8021-09ED5BB88C35}" presName="Name96" presStyleLbl="parChTrans1D2" presStyleIdx="3" presStyleCnt="5"/>
      <dgm:spPr/>
    </dgm:pt>
    <dgm:pt modelId="{83722246-F4F7-4A27-8FB5-7122E97FEB15}" type="pres">
      <dgm:prSet presAssocID="{C4E34FFE-42CA-4CFA-89B9-305F8DFB716C}" presName="hierRoot3" presStyleCnt="0">
        <dgm:presLayoutVars>
          <dgm:hierBranch val="init"/>
        </dgm:presLayoutVars>
      </dgm:prSet>
      <dgm:spPr/>
    </dgm:pt>
    <dgm:pt modelId="{34662628-9A59-4686-9F1C-58332A2E3D28}" type="pres">
      <dgm:prSet presAssocID="{C4E34FFE-42CA-4CFA-89B9-305F8DFB716C}" presName="rootComposite3" presStyleCnt="0"/>
      <dgm:spPr/>
    </dgm:pt>
    <dgm:pt modelId="{7AC8C74C-CA53-49C0-8730-49106DB203E9}" type="pres">
      <dgm:prSet presAssocID="{C4E34FFE-42CA-4CFA-89B9-305F8DFB716C}" presName="rootText3" presStyleLbl="asst1" presStyleIdx="0" presStyleCnt="2">
        <dgm:presLayoutVars>
          <dgm:chPref val="3"/>
        </dgm:presLayoutVars>
      </dgm:prSet>
      <dgm:spPr/>
    </dgm:pt>
    <dgm:pt modelId="{6A8FBBA1-5A29-4730-A72C-E60891C77145}" type="pres">
      <dgm:prSet presAssocID="{C4E34FFE-42CA-4CFA-89B9-305F8DFB716C}" presName="titleText3" presStyleLbl="fgAcc2" presStyleIdx="0" presStyleCnt="2">
        <dgm:presLayoutVars>
          <dgm:chMax val="0"/>
          <dgm:chPref val="0"/>
        </dgm:presLayoutVars>
      </dgm:prSet>
      <dgm:spPr/>
    </dgm:pt>
    <dgm:pt modelId="{B24BD3A7-E50E-4E95-AE8F-B218B9B0E26D}" type="pres">
      <dgm:prSet presAssocID="{C4E34FFE-42CA-4CFA-89B9-305F8DFB716C}" presName="rootConnector3" presStyleLbl="asst1" presStyleIdx="0" presStyleCnt="2"/>
      <dgm:spPr/>
    </dgm:pt>
    <dgm:pt modelId="{2C8A6E72-86C9-43E5-A896-3BB7A1C75A88}" type="pres">
      <dgm:prSet presAssocID="{C4E34FFE-42CA-4CFA-89B9-305F8DFB716C}" presName="hierChild6" presStyleCnt="0"/>
      <dgm:spPr/>
    </dgm:pt>
    <dgm:pt modelId="{8AC8AB9E-8CE6-4C0C-9380-7E1D61F3CAB3}" type="pres">
      <dgm:prSet presAssocID="{764B0E5C-4559-41D8-87BA-8314E0D80374}" presName="Name37" presStyleLbl="parChTrans1D3" presStyleIdx="3" presStyleCnt="4"/>
      <dgm:spPr/>
    </dgm:pt>
    <dgm:pt modelId="{FC4EA2B3-DC0D-483F-A8E4-9031C7613A16}" type="pres">
      <dgm:prSet presAssocID="{88697A07-AE1A-494A-B9AB-6A688E3A5342}" presName="hierRoot2" presStyleCnt="0">
        <dgm:presLayoutVars>
          <dgm:hierBranch val="init"/>
        </dgm:presLayoutVars>
      </dgm:prSet>
      <dgm:spPr/>
    </dgm:pt>
    <dgm:pt modelId="{1C1370A5-268F-473A-AF50-F5AFAF672C54}" type="pres">
      <dgm:prSet presAssocID="{88697A07-AE1A-494A-B9AB-6A688E3A5342}" presName="rootComposite" presStyleCnt="0"/>
      <dgm:spPr/>
    </dgm:pt>
    <dgm:pt modelId="{B1A86A88-2A46-495D-97ED-D0E568FD8201}" type="pres">
      <dgm:prSet presAssocID="{88697A07-AE1A-494A-B9AB-6A688E3A5342}" presName="rootText" presStyleLbl="node1" presStyleIdx="6" presStyleCnt="7">
        <dgm:presLayoutVars>
          <dgm:chMax/>
          <dgm:chPref val="3"/>
        </dgm:presLayoutVars>
      </dgm:prSet>
      <dgm:spPr/>
    </dgm:pt>
    <dgm:pt modelId="{F595E0C6-4937-49FD-9A8C-C994A3E81766}" type="pres">
      <dgm:prSet presAssocID="{88697A07-AE1A-494A-B9AB-6A688E3A5342}" presName="titleText2" presStyleLbl="fgAcc1" presStyleIdx="6" presStyleCnt="7">
        <dgm:presLayoutVars>
          <dgm:chMax val="0"/>
          <dgm:chPref val="0"/>
        </dgm:presLayoutVars>
      </dgm:prSet>
      <dgm:spPr/>
    </dgm:pt>
    <dgm:pt modelId="{F4316C4F-98EE-4806-88F4-F8AB61C2CF7F}" type="pres">
      <dgm:prSet presAssocID="{88697A07-AE1A-494A-B9AB-6A688E3A5342}" presName="rootConnector" presStyleLbl="node3" presStyleIdx="0" presStyleCnt="0"/>
      <dgm:spPr/>
    </dgm:pt>
    <dgm:pt modelId="{F72C38E5-EC1A-45DF-BAA8-0DC2F62B6F0D}" type="pres">
      <dgm:prSet presAssocID="{88697A07-AE1A-494A-B9AB-6A688E3A5342}" presName="hierChild4" presStyleCnt="0"/>
      <dgm:spPr/>
    </dgm:pt>
    <dgm:pt modelId="{CA465730-2C74-449C-9AC0-B8A947B504E7}" type="pres">
      <dgm:prSet presAssocID="{88697A07-AE1A-494A-B9AB-6A688E3A5342}" presName="hierChild5" presStyleCnt="0"/>
      <dgm:spPr/>
    </dgm:pt>
    <dgm:pt modelId="{CD2E7E1E-3CF8-43C0-A7EF-37257E6C0BA6}" type="pres">
      <dgm:prSet presAssocID="{C4E34FFE-42CA-4CFA-89B9-305F8DFB716C}" presName="hierChild7" presStyleCnt="0"/>
      <dgm:spPr/>
    </dgm:pt>
    <dgm:pt modelId="{4BE3EAE5-61BE-48F3-BEBE-2E6B37DFF5DF}" type="pres">
      <dgm:prSet presAssocID="{266F66B0-F67E-4FD2-B7DE-988EA2FCCF0E}" presName="Name96" presStyleLbl="parChTrans1D2" presStyleIdx="4" presStyleCnt="5"/>
      <dgm:spPr/>
    </dgm:pt>
    <dgm:pt modelId="{4D959CE7-56B6-4E29-8D53-A28FCA3165FE}" type="pres">
      <dgm:prSet presAssocID="{48B27506-22A0-4A87-A3AC-25ACCD5CECE5}" presName="hierRoot3" presStyleCnt="0">
        <dgm:presLayoutVars>
          <dgm:hierBranch val="init"/>
        </dgm:presLayoutVars>
      </dgm:prSet>
      <dgm:spPr/>
    </dgm:pt>
    <dgm:pt modelId="{E635ADE1-71EA-4A87-B21B-720244289BFC}" type="pres">
      <dgm:prSet presAssocID="{48B27506-22A0-4A87-A3AC-25ACCD5CECE5}" presName="rootComposite3" presStyleCnt="0"/>
      <dgm:spPr/>
    </dgm:pt>
    <dgm:pt modelId="{A28C7264-5059-4DF3-8731-4D130C7EDBE9}" type="pres">
      <dgm:prSet presAssocID="{48B27506-22A0-4A87-A3AC-25ACCD5CECE5}" presName="rootText3" presStyleLbl="asst1" presStyleIdx="1" presStyleCnt="2">
        <dgm:presLayoutVars>
          <dgm:chPref val="3"/>
        </dgm:presLayoutVars>
      </dgm:prSet>
      <dgm:spPr/>
    </dgm:pt>
    <dgm:pt modelId="{EDF36141-29E8-44F6-BC13-2C512B451EDC}" type="pres">
      <dgm:prSet presAssocID="{48B27506-22A0-4A87-A3AC-25ACCD5CECE5}" presName="titleText3" presStyleLbl="fgAcc2" presStyleIdx="1" presStyleCnt="2">
        <dgm:presLayoutVars>
          <dgm:chMax val="0"/>
          <dgm:chPref val="0"/>
        </dgm:presLayoutVars>
      </dgm:prSet>
      <dgm:spPr/>
    </dgm:pt>
    <dgm:pt modelId="{9EBE214E-75EC-4BA2-B879-867DFEED7FD5}" type="pres">
      <dgm:prSet presAssocID="{48B27506-22A0-4A87-A3AC-25ACCD5CECE5}" presName="rootConnector3" presStyleLbl="asst1" presStyleIdx="1" presStyleCnt="2"/>
      <dgm:spPr/>
    </dgm:pt>
    <dgm:pt modelId="{9EFFBD5A-AC63-4DFD-AB3F-F78517B139A5}" type="pres">
      <dgm:prSet presAssocID="{48B27506-22A0-4A87-A3AC-25ACCD5CECE5}" presName="hierChild6" presStyleCnt="0"/>
      <dgm:spPr/>
    </dgm:pt>
    <dgm:pt modelId="{EDD87A9D-D4DA-4BA0-9507-EA6B7D624C46}" type="pres">
      <dgm:prSet presAssocID="{48B27506-22A0-4A87-A3AC-25ACCD5CECE5}" presName="hierChild7" presStyleCnt="0"/>
      <dgm:spPr/>
    </dgm:pt>
  </dgm:ptLst>
  <dgm:cxnLst>
    <dgm:cxn modelId="{4D41E603-54E7-400F-A500-33EB61C1615C}" type="presOf" srcId="{19901C0E-4204-4B15-B722-93BEAA5DBBBC}" destId="{0650AB32-3A2A-455B-B1D1-AA2DBF7A292F}" srcOrd="1" destOrd="0" presId="urn:microsoft.com/office/officeart/2008/layout/NameandTitleOrganizationalChart"/>
    <dgm:cxn modelId="{6E9D5C06-89B9-4B1A-B027-857413F64D7B}" type="presOf" srcId="{734C594D-4942-4494-B55B-5EEB701E4AF4}" destId="{79057E27-60AC-4F0F-AA04-245B40267611}" srcOrd="0" destOrd="0" presId="urn:microsoft.com/office/officeart/2008/layout/NameandTitleOrganizationalChart"/>
    <dgm:cxn modelId="{2BA9650A-C110-4F42-B0F3-AB034081DE08}" srcId="{A02B75EF-0250-46FD-9602-3D430D0D24EF}" destId="{9123FC3A-F34B-4CB4-A037-BF0C00DD826B}" srcOrd="1" destOrd="0" parTransId="{CFD90289-6C86-48BE-AC6E-51BE9A15143B}" sibTransId="{CE8A9D52-2808-4B68-8DB0-793996FC7DD5}"/>
    <dgm:cxn modelId="{7944DB0D-0199-4684-AFFA-A8B1F86B515B}" type="presOf" srcId="{BFF12F24-086F-4A1D-9B41-1FFB00F76348}" destId="{E9C10327-D1CA-4BD6-A706-44185AA159F9}" srcOrd="0" destOrd="0" presId="urn:microsoft.com/office/officeart/2008/layout/NameandTitleOrganizationalChart"/>
    <dgm:cxn modelId="{39531F11-AF4D-45E3-A72A-EC219D73871F}" type="presOf" srcId="{3C6354FE-599B-46D6-8549-DE1A24127DC3}" destId="{6FC26406-74A5-4BA6-A3F1-4DB9C1DAC7EB}" srcOrd="1" destOrd="0" presId="urn:microsoft.com/office/officeart/2008/layout/NameandTitleOrganizationalChart"/>
    <dgm:cxn modelId="{3FAC9714-7F3A-4F2B-958B-4FD3A3380B63}" srcId="{9123FC3A-F34B-4CB4-A037-BF0C00DD826B}" destId="{1738F618-163C-4B86-9296-D513688333F4}" srcOrd="0" destOrd="0" parTransId="{FE2443EF-D743-4A12-A248-2BF6A99860E0}" sibTransId="{BFF12F24-086F-4A1D-9B41-1FFB00F76348}"/>
    <dgm:cxn modelId="{8CFDED16-6D0A-497C-87AD-55B7DAA61330}" type="presOf" srcId="{CE8A9D52-2808-4B68-8DB0-793996FC7DD5}" destId="{5E05EAA0-3352-40EC-B282-5420FC4F01CF}" srcOrd="0" destOrd="0" presId="urn:microsoft.com/office/officeart/2008/layout/NameandTitleOrganizationalChart"/>
    <dgm:cxn modelId="{1DDB9F25-DE71-4E8D-90C2-525AA331F770}" srcId="{A02B75EF-0250-46FD-9602-3D430D0D24EF}" destId="{7357DDEF-8B7A-48F7-9C9C-94BB9DC90706}" srcOrd="2" destOrd="0" parTransId="{AE620A48-5974-497D-A7D1-A2ED212AD67E}" sibTransId="{734C594D-4942-4494-B55B-5EEB701E4AF4}"/>
    <dgm:cxn modelId="{0E5CC028-D5BC-4A33-BC8C-C163AD58B670}" srcId="{A02B75EF-0250-46FD-9602-3D430D0D24EF}" destId="{C4E34FFE-42CA-4CFA-89B9-305F8DFB716C}" srcOrd="0" destOrd="0" parTransId="{1BDA2BF0-A239-43DF-8021-09ED5BB88C35}" sibTransId="{B33A0D10-80D8-48DB-AF54-3C9AFF19530F}"/>
    <dgm:cxn modelId="{26B28F2D-252F-4114-9393-489DADB76C38}" type="presOf" srcId="{A02B75EF-0250-46FD-9602-3D430D0D24EF}" destId="{7A1370B3-ACB9-46BF-B194-593F175108CF}" srcOrd="1" destOrd="0" presId="urn:microsoft.com/office/officeart/2008/layout/NameandTitleOrganizationalChart"/>
    <dgm:cxn modelId="{6CD30A34-442B-41D2-957E-6724FA11BD36}" type="presOf" srcId="{8972B70E-A29B-4919-9FBC-EB0436939B02}" destId="{2700A7F6-8E32-4834-B407-4A92DAE6B179}" srcOrd="0" destOrd="0" presId="urn:microsoft.com/office/officeart/2008/layout/NameandTitleOrganizationalChart"/>
    <dgm:cxn modelId="{074EDD3C-5154-42B6-BE5C-916733A1CE31}" type="presOf" srcId="{B54842B7-FD30-4B40-ACF3-1638A0CAB11C}" destId="{51C454C5-4967-4393-AB3F-7C006EC47037}" srcOrd="0" destOrd="0" presId="urn:microsoft.com/office/officeart/2008/layout/NameandTitleOrganizationalChart"/>
    <dgm:cxn modelId="{7EF3103E-35BD-4D4A-B4AC-319E5A0D30C1}" type="presOf" srcId="{88697A07-AE1A-494A-B9AB-6A688E3A5342}" destId="{F4316C4F-98EE-4806-88F4-F8AB61C2CF7F}" srcOrd="1" destOrd="0" presId="urn:microsoft.com/office/officeart/2008/layout/NameandTitleOrganizationalChart"/>
    <dgm:cxn modelId="{9B2E535B-20D6-4080-9BCA-E164C7850643}" type="presOf" srcId="{C4E34FFE-42CA-4CFA-89B9-305F8DFB716C}" destId="{B24BD3A7-E50E-4E95-AE8F-B218B9B0E26D}" srcOrd="1" destOrd="0" presId="urn:microsoft.com/office/officeart/2008/layout/NameandTitleOrganizationalChart"/>
    <dgm:cxn modelId="{5245BA63-8412-4A95-82CB-D7DF7B9065C1}" type="presOf" srcId="{B54842B7-FD30-4B40-ACF3-1638A0CAB11C}" destId="{90C50D14-193F-4E33-A1F2-0E7B3D4B5287}" srcOrd="1" destOrd="0" presId="urn:microsoft.com/office/officeart/2008/layout/NameandTitleOrganizationalChart"/>
    <dgm:cxn modelId="{14FCAF64-5DCD-4094-A1BF-4CAE1C910745}" type="presOf" srcId="{9123FC3A-F34B-4CB4-A037-BF0C00DD826B}" destId="{BF99B7A8-B35E-4F44-9267-20C92543F797}" srcOrd="1" destOrd="0" presId="urn:microsoft.com/office/officeart/2008/layout/NameandTitleOrganizationalChart"/>
    <dgm:cxn modelId="{407CBF65-61D0-45BD-8043-F4C6BBBE419A}" type="presOf" srcId="{7357DDEF-8B7A-48F7-9C9C-94BB9DC90706}" destId="{A9C04114-0514-44AD-9F6D-1EF4D2899B17}" srcOrd="0" destOrd="0" presId="urn:microsoft.com/office/officeart/2008/layout/NameandTitleOrganizationalChart"/>
    <dgm:cxn modelId="{1EDA1B68-5F18-4FBA-9C8A-B76974F4CBD8}" type="presOf" srcId="{C4E34FFE-42CA-4CFA-89B9-305F8DFB716C}" destId="{7AC8C74C-CA53-49C0-8730-49106DB203E9}" srcOrd="0" destOrd="0" presId="urn:microsoft.com/office/officeart/2008/layout/NameandTitleOrganizationalChart"/>
    <dgm:cxn modelId="{FBCF066A-C27B-4217-A90D-B0BED77FECDD}" srcId="{C4E34FFE-42CA-4CFA-89B9-305F8DFB716C}" destId="{88697A07-AE1A-494A-B9AB-6A688E3A5342}" srcOrd="0" destOrd="0" parTransId="{764B0E5C-4559-41D8-87BA-8314E0D80374}" sibTransId="{4594EC42-6851-4DBE-9F23-3A75322C67FA}"/>
    <dgm:cxn modelId="{177D9476-09D9-4116-B500-37A2953A1A8F}" srcId="{7357DDEF-8B7A-48F7-9C9C-94BB9DC90706}" destId="{3C6354FE-599B-46D6-8549-DE1A24127DC3}" srcOrd="0" destOrd="0" parTransId="{7A7A3B80-2F3F-4303-B489-419CEA2B9A85}" sibTransId="{50FAC8CF-3E6E-4E03-A034-15ED8FE22A26}"/>
    <dgm:cxn modelId="{81620385-D1B8-4B17-887E-918E64C3CDAF}" type="presOf" srcId="{902CBD5E-08C4-4B8B-9E7C-FADB37319623}" destId="{ECD90AD3-EF98-4E4C-BB70-5E6759AEB1EC}" srcOrd="0" destOrd="0" presId="urn:microsoft.com/office/officeart/2008/layout/NameandTitleOrganizationalChart"/>
    <dgm:cxn modelId="{BF428F88-4774-4C95-9EB9-E09C7738BBB0}" srcId="{ADFE9D20-746D-4C1C-873C-AD4F17005BE6}" destId="{A02B75EF-0250-46FD-9602-3D430D0D24EF}" srcOrd="0" destOrd="0" parTransId="{B3F0B2ED-9567-489D-B0D8-E6E2EEE292E3}" sibTransId="{8972B70E-A29B-4919-9FBC-EB0436939B02}"/>
    <dgm:cxn modelId="{62B2EC8A-78CE-4B48-AA26-AF2BA0DBAD9A}" type="presOf" srcId="{183F7347-5890-45E7-AF4F-611A52500A81}" destId="{7B93650F-19B6-45DB-9E13-4E9A3686B357}" srcOrd="0" destOrd="0" presId="urn:microsoft.com/office/officeart/2008/layout/NameandTitleOrganizationalChart"/>
    <dgm:cxn modelId="{C19FF98A-C73C-442A-91D2-DF5EB18604EA}" type="presOf" srcId="{CFD90289-6C86-48BE-AC6E-51BE9A15143B}" destId="{93271A09-F1E0-4946-82A6-94B8EBA94545}" srcOrd="0" destOrd="0" presId="urn:microsoft.com/office/officeart/2008/layout/NameandTitleOrganizationalChart"/>
    <dgm:cxn modelId="{823BE28C-C2F9-425E-AB3E-C27180E346B3}" type="presOf" srcId="{88697A07-AE1A-494A-B9AB-6A688E3A5342}" destId="{B1A86A88-2A46-495D-97ED-D0E568FD8201}" srcOrd="0" destOrd="0" presId="urn:microsoft.com/office/officeart/2008/layout/NameandTitleOrganizationalChart"/>
    <dgm:cxn modelId="{6E04E890-D1B5-40CD-89DA-0AC6E0AA003A}" type="presOf" srcId="{ADFE9D20-746D-4C1C-873C-AD4F17005BE6}" destId="{DFB92DBC-38F5-4DEC-8F73-E21D0B15BFF2}" srcOrd="0" destOrd="0" presId="urn:microsoft.com/office/officeart/2008/layout/NameandTitleOrganizationalChart"/>
    <dgm:cxn modelId="{EA386491-601B-4935-936E-085420302D66}" type="presOf" srcId="{7357DDEF-8B7A-48F7-9C9C-94BB9DC90706}" destId="{7895C8EF-E3F2-4BC4-B5C6-7E36449FD17B}" srcOrd="1" destOrd="0" presId="urn:microsoft.com/office/officeart/2008/layout/NameandTitleOrganizationalChart"/>
    <dgm:cxn modelId="{3192A691-2B1A-4AD9-B78B-52676059444D}" type="presOf" srcId="{1738F618-163C-4B86-9296-D513688333F4}" destId="{E6FE2F7D-0276-472E-8C02-22450A6EBA1E}" srcOrd="0" destOrd="0" presId="urn:microsoft.com/office/officeart/2008/layout/NameandTitleOrganizationalChart"/>
    <dgm:cxn modelId="{BDFC11A4-9598-45ED-A109-A100B01B08B9}" srcId="{A02B75EF-0250-46FD-9602-3D430D0D24EF}" destId="{48B27506-22A0-4A87-A3AC-25ACCD5CECE5}" srcOrd="4" destOrd="0" parTransId="{266F66B0-F67E-4FD2-B7DE-988EA2FCCF0E}" sibTransId="{2DDAACCE-1B87-4C2B-95A8-3F3EAD83A198}"/>
    <dgm:cxn modelId="{9D5329A4-93C6-43D2-903B-D264B88434A6}" type="presOf" srcId="{764B0E5C-4559-41D8-87BA-8314E0D80374}" destId="{8AC8AB9E-8CE6-4C0C-9380-7E1D61F3CAB3}" srcOrd="0" destOrd="0" presId="urn:microsoft.com/office/officeart/2008/layout/NameandTitleOrganizationalChart"/>
    <dgm:cxn modelId="{DA9DB4A4-BA39-4D1B-A67C-C4A805E74027}" type="presOf" srcId="{266F66B0-F67E-4FD2-B7DE-988EA2FCCF0E}" destId="{4BE3EAE5-61BE-48F3-BEBE-2E6B37DFF5DF}" srcOrd="0" destOrd="0" presId="urn:microsoft.com/office/officeart/2008/layout/NameandTitleOrganizationalChart"/>
    <dgm:cxn modelId="{8BB90AA5-7F40-4282-B9F2-9B1D32DF747B}" type="presOf" srcId="{A02B75EF-0250-46FD-9602-3D430D0D24EF}" destId="{F91E427B-B453-4A6F-B5B7-45DA3B381920}" srcOrd="0" destOrd="0" presId="urn:microsoft.com/office/officeart/2008/layout/NameandTitleOrganizationalChart"/>
    <dgm:cxn modelId="{0F2A17AA-E084-478D-BC06-E07D034681F0}" type="presOf" srcId="{50FAC8CF-3E6E-4E03-A034-15ED8FE22A26}" destId="{0367513B-B7A9-44C7-87FF-6638A2D92DEA}" srcOrd="0" destOrd="0" presId="urn:microsoft.com/office/officeart/2008/layout/NameandTitleOrganizationalChart"/>
    <dgm:cxn modelId="{A17E92AB-485B-41E7-99AD-12B2AB2D04DC}" type="presOf" srcId="{4594EC42-6851-4DBE-9F23-3A75322C67FA}" destId="{F595E0C6-4937-49FD-9A8C-C994A3E81766}" srcOrd="0" destOrd="0" presId="urn:microsoft.com/office/officeart/2008/layout/NameandTitleOrganizationalChart"/>
    <dgm:cxn modelId="{E95B54AE-1D69-4349-928D-2A3D52AFCFC5}" type="presOf" srcId="{9123FC3A-F34B-4CB4-A037-BF0C00DD826B}" destId="{B193DA78-E334-44B1-BF68-2CE6647427DE}" srcOrd="0" destOrd="0" presId="urn:microsoft.com/office/officeart/2008/layout/NameandTitleOrganizationalChart"/>
    <dgm:cxn modelId="{D19DE2AE-D228-4581-840A-CB64C83AFC4C}" type="presOf" srcId="{3C6354FE-599B-46D6-8549-DE1A24127DC3}" destId="{146DAFE5-F1D0-40E2-9319-5AB100D61BF1}" srcOrd="0" destOrd="0" presId="urn:microsoft.com/office/officeart/2008/layout/NameandTitleOrganizationalChart"/>
    <dgm:cxn modelId="{1B92B3AF-A2F6-4F9C-919A-4E1DBAB8BE37}" type="presOf" srcId="{B33A0D10-80D8-48DB-AF54-3C9AFF19530F}" destId="{6A8FBBA1-5A29-4730-A72C-E60891C77145}" srcOrd="0" destOrd="0" presId="urn:microsoft.com/office/officeart/2008/layout/NameandTitleOrganizationalChart"/>
    <dgm:cxn modelId="{170733B0-E8B4-4EDF-A536-B4DA56C10857}" srcId="{B54842B7-FD30-4B40-ACF3-1638A0CAB11C}" destId="{19901C0E-4204-4B15-B722-93BEAA5DBBBC}" srcOrd="0" destOrd="0" parTransId="{62A3F123-D861-40ED-B77C-130BE625EA59}" sibTransId="{0AC66D7A-8C4C-4483-B0F2-26E65E5AE5E6}"/>
    <dgm:cxn modelId="{83FF50B3-3079-4010-8E80-B98E6A314832}" type="presOf" srcId="{FE2443EF-D743-4A12-A248-2BF6A99860E0}" destId="{DD228590-1CEC-4FCF-AF49-6E582672F010}" srcOrd="0" destOrd="0" presId="urn:microsoft.com/office/officeart/2008/layout/NameandTitleOrganizationalChart"/>
    <dgm:cxn modelId="{0F9310B7-E363-4353-BD93-E0AB3DD229E2}" type="presOf" srcId="{48B27506-22A0-4A87-A3AC-25ACCD5CECE5}" destId="{A28C7264-5059-4DF3-8731-4D130C7EDBE9}" srcOrd="0" destOrd="0" presId="urn:microsoft.com/office/officeart/2008/layout/NameandTitleOrganizationalChart"/>
    <dgm:cxn modelId="{1B6F01BF-058F-4DB3-B0A0-46B043DAD8CE}" type="presOf" srcId="{19901C0E-4204-4B15-B722-93BEAA5DBBBC}" destId="{872D73AB-79EF-40CB-9A68-F0DABE6CE7DF}" srcOrd="0" destOrd="0" presId="urn:microsoft.com/office/officeart/2008/layout/NameandTitleOrganizationalChart"/>
    <dgm:cxn modelId="{3CF367CA-AFA5-4479-8C34-6EDF8A31A12E}" srcId="{A02B75EF-0250-46FD-9602-3D430D0D24EF}" destId="{B54842B7-FD30-4B40-ACF3-1638A0CAB11C}" srcOrd="3" destOrd="0" parTransId="{902CBD5E-08C4-4B8B-9E7C-FADB37319623}" sibTransId="{183F7347-5890-45E7-AF4F-611A52500A81}"/>
    <dgm:cxn modelId="{F184CACA-59A4-47F4-BCD2-8C7BC2960C41}" type="presOf" srcId="{7A7A3B80-2F3F-4303-B489-419CEA2B9A85}" destId="{2711491C-6937-4311-9D51-7CAB12CDF54E}" srcOrd="0" destOrd="0" presId="urn:microsoft.com/office/officeart/2008/layout/NameandTitleOrganizationalChart"/>
    <dgm:cxn modelId="{3861EDD5-F0B0-43C4-ABB2-484430B6C789}" type="presOf" srcId="{48B27506-22A0-4A87-A3AC-25ACCD5CECE5}" destId="{9EBE214E-75EC-4BA2-B879-867DFEED7FD5}" srcOrd="1" destOrd="0" presId="urn:microsoft.com/office/officeart/2008/layout/NameandTitleOrganizationalChart"/>
    <dgm:cxn modelId="{D233CEDA-64BC-46A2-8A8E-91EFDB59203B}" type="presOf" srcId="{62A3F123-D861-40ED-B77C-130BE625EA59}" destId="{0DAB25A1-ADF7-4376-91DC-BCF975229E0D}" srcOrd="0" destOrd="0" presId="urn:microsoft.com/office/officeart/2008/layout/NameandTitleOrganizationalChart"/>
    <dgm:cxn modelId="{EE8A9AE0-08C3-449F-B091-89E18E351B9C}" type="presOf" srcId="{0AC66D7A-8C4C-4483-B0F2-26E65E5AE5E6}" destId="{7CE44BA2-69AF-4E82-BD30-D130E7DC69CA}" srcOrd="0" destOrd="0" presId="urn:microsoft.com/office/officeart/2008/layout/NameandTitleOrganizationalChart"/>
    <dgm:cxn modelId="{791286ED-AAAC-4303-B338-056836DCB0FD}" type="presOf" srcId="{1BDA2BF0-A239-43DF-8021-09ED5BB88C35}" destId="{D2AF24E9-2305-45DA-B4FB-EE24B9660989}" srcOrd="0" destOrd="0" presId="urn:microsoft.com/office/officeart/2008/layout/NameandTitleOrganizationalChart"/>
    <dgm:cxn modelId="{641482F4-2CB4-446C-83AC-6D176BFB7855}" type="presOf" srcId="{AE620A48-5974-497D-A7D1-A2ED212AD67E}" destId="{E19EB088-C0D5-4F91-B670-4799BD7ED89E}" srcOrd="0" destOrd="0" presId="urn:microsoft.com/office/officeart/2008/layout/NameandTitleOrganizationalChart"/>
    <dgm:cxn modelId="{AA663EFA-EDFD-4B8D-88D4-C4453B2F698B}" type="presOf" srcId="{2DDAACCE-1B87-4C2B-95A8-3F3EAD83A198}" destId="{EDF36141-29E8-44F6-BC13-2C512B451EDC}" srcOrd="0" destOrd="0" presId="urn:microsoft.com/office/officeart/2008/layout/NameandTitleOrganizationalChart"/>
    <dgm:cxn modelId="{5CF117FE-60EC-427F-AEED-6C0102A10258}" type="presOf" srcId="{1738F618-163C-4B86-9296-D513688333F4}" destId="{BB7EDA81-BCA7-4D1F-9FD0-0D61A83475C7}" srcOrd="1" destOrd="0" presId="urn:microsoft.com/office/officeart/2008/layout/NameandTitleOrganizationalChart"/>
    <dgm:cxn modelId="{E016BD18-FDAD-48AE-B2F0-9C3BBF26CD29}" type="presParOf" srcId="{DFB92DBC-38F5-4DEC-8F73-E21D0B15BFF2}" destId="{598D3FD7-658E-400B-A4DD-E229B53E5163}" srcOrd="0" destOrd="0" presId="urn:microsoft.com/office/officeart/2008/layout/NameandTitleOrganizationalChart"/>
    <dgm:cxn modelId="{7ED3E22D-273D-411A-9BCF-67AC31C4C90D}" type="presParOf" srcId="{598D3FD7-658E-400B-A4DD-E229B53E5163}" destId="{32D29980-449F-412A-ACE2-E1039F00700E}" srcOrd="0" destOrd="0" presId="urn:microsoft.com/office/officeart/2008/layout/NameandTitleOrganizationalChart"/>
    <dgm:cxn modelId="{2E1D1DE1-C7B3-4233-8777-DD84B7354815}" type="presParOf" srcId="{32D29980-449F-412A-ACE2-E1039F00700E}" destId="{F91E427B-B453-4A6F-B5B7-45DA3B381920}" srcOrd="0" destOrd="0" presId="urn:microsoft.com/office/officeart/2008/layout/NameandTitleOrganizationalChart"/>
    <dgm:cxn modelId="{729AB1AE-B483-4EEC-ACAE-A437C8230629}" type="presParOf" srcId="{32D29980-449F-412A-ACE2-E1039F00700E}" destId="{2700A7F6-8E32-4834-B407-4A92DAE6B179}" srcOrd="1" destOrd="0" presId="urn:microsoft.com/office/officeart/2008/layout/NameandTitleOrganizationalChart"/>
    <dgm:cxn modelId="{EBEF17F9-EFAC-41DB-8208-22478AE8A784}" type="presParOf" srcId="{32D29980-449F-412A-ACE2-E1039F00700E}" destId="{7A1370B3-ACB9-46BF-B194-593F175108CF}" srcOrd="2" destOrd="0" presId="urn:microsoft.com/office/officeart/2008/layout/NameandTitleOrganizationalChart"/>
    <dgm:cxn modelId="{5159E085-ED91-4EB8-A9B5-407247FC303A}" type="presParOf" srcId="{598D3FD7-658E-400B-A4DD-E229B53E5163}" destId="{89BB149C-982F-4996-87EB-39748E10E9CD}" srcOrd="1" destOrd="0" presId="urn:microsoft.com/office/officeart/2008/layout/NameandTitleOrganizationalChart"/>
    <dgm:cxn modelId="{695E0423-4E26-475A-B21B-3B923ADB247C}" type="presParOf" srcId="{89BB149C-982F-4996-87EB-39748E10E9CD}" destId="{93271A09-F1E0-4946-82A6-94B8EBA94545}" srcOrd="0" destOrd="0" presId="urn:microsoft.com/office/officeart/2008/layout/NameandTitleOrganizationalChart"/>
    <dgm:cxn modelId="{360A354C-0CC9-4554-A204-0578EC86D136}" type="presParOf" srcId="{89BB149C-982F-4996-87EB-39748E10E9CD}" destId="{D160D1E0-7F1A-41B7-9EFD-F66A56621E17}" srcOrd="1" destOrd="0" presId="urn:microsoft.com/office/officeart/2008/layout/NameandTitleOrganizationalChart"/>
    <dgm:cxn modelId="{CA547907-4D9A-47ED-9E3E-6362644FA13D}" type="presParOf" srcId="{D160D1E0-7F1A-41B7-9EFD-F66A56621E17}" destId="{F257B582-6F65-443B-A199-C3DB52AFE054}" srcOrd="0" destOrd="0" presId="urn:microsoft.com/office/officeart/2008/layout/NameandTitleOrganizationalChart"/>
    <dgm:cxn modelId="{711C89B9-1A84-4384-A970-B8D4CBE17EF5}" type="presParOf" srcId="{F257B582-6F65-443B-A199-C3DB52AFE054}" destId="{B193DA78-E334-44B1-BF68-2CE6647427DE}" srcOrd="0" destOrd="0" presId="urn:microsoft.com/office/officeart/2008/layout/NameandTitleOrganizationalChart"/>
    <dgm:cxn modelId="{2FC68009-C5CB-49BF-AE7C-EEE3FACE52BE}" type="presParOf" srcId="{F257B582-6F65-443B-A199-C3DB52AFE054}" destId="{5E05EAA0-3352-40EC-B282-5420FC4F01CF}" srcOrd="1" destOrd="0" presId="urn:microsoft.com/office/officeart/2008/layout/NameandTitleOrganizationalChart"/>
    <dgm:cxn modelId="{74104518-5DAE-442C-9C8A-0872423423D2}" type="presParOf" srcId="{F257B582-6F65-443B-A199-C3DB52AFE054}" destId="{BF99B7A8-B35E-4F44-9267-20C92543F797}" srcOrd="2" destOrd="0" presId="urn:microsoft.com/office/officeart/2008/layout/NameandTitleOrganizationalChart"/>
    <dgm:cxn modelId="{40B614B2-99C9-4C74-AB8E-F4463C1AD7E9}" type="presParOf" srcId="{D160D1E0-7F1A-41B7-9EFD-F66A56621E17}" destId="{790B2CE0-5266-4290-8D71-1748013BE724}" srcOrd="1" destOrd="0" presId="urn:microsoft.com/office/officeart/2008/layout/NameandTitleOrganizationalChart"/>
    <dgm:cxn modelId="{CBCDAAFB-73B2-4E7B-B21E-3F8D282CB583}" type="presParOf" srcId="{790B2CE0-5266-4290-8D71-1748013BE724}" destId="{DD228590-1CEC-4FCF-AF49-6E582672F010}" srcOrd="0" destOrd="0" presId="urn:microsoft.com/office/officeart/2008/layout/NameandTitleOrganizationalChart"/>
    <dgm:cxn modelId="{FEC0A127-3422-4544-BF8D-A28DC00745B1}" type="presParOf" srcId="{790B2CE0-5266-4290-8D71-1748013BE724}" destId="{4FF7A9D6-E9C3-455C-90F3-0EAF1E1AE8FD}" srcOrd="1" destOrd="0" presId="urn:microsoft.com/office/officeart/2008/layout/NameandTitleOrganizationalChart"/>
    <dgm:cxn modelId="{AB710065-A50B-41C3-91B1-A111223A615B}" type="presParOf" srcId="{4FF7A9D6-E9C3-455C-90F3-0EAF1E1AE8FD}" destId="{383DC720-E5C3-4980-A6A3-F7147940FF9B}" srcOrd="0" destOrd="0" presId="urn:microsoft.com/office/officeart/2008/layout/NameandTitleOrganizationalChart"/>
    <dgm:cxn modelId="{19D8BFC5-15C0-4990-A795-462BB80CAB22}" type="presParOf" srcId="{383DC720-E5C3-4980-A6A3-F7147940FF9B}" destId="{E6FE2F7D-0276-472E-8C02-22450A6EBA1E}" srcOrd="0" destOrd="0" presId="urn:microsoft.com/office/officeart/2008/layout/NameandTitleOrganizationalChart"/>
    <dgm:cxn modelId="{857A9922-AA5E-42F9-A9BC-FA6BCA257756}" type="presParOf" srcId="{383DC720-E5C3-4980-A6A3-F7147940FF9B}" destId="{E9C10327-D1CA-4BD6-A706-44185AA159F9}" srcOrd="1" destOrd="0" presId="urn:microsoft.com/office/officeart/2008/layout/NameandTitleOrganizationalChart"/>
    <dgm:cxn modelId="{7DE1242F-DF69-4E63-800D-96F546989C0B}" type="presParOf" srcId="{383DC720-E5C3-4980-A6A3-F7147940FF9B}" destId="{BB7EDA81-BCA7-4D1F-9FD0-0D61A83475C7}" srcOrd="2" destOrd="0" presId="urn:microsoft.com/office/officeart/2008/layout/NameandTitleOrganizationalChart"/>
    <dgm:cxn modelId="{48F30CC9-C681-49B3-BC29-818A9589D787}" type="presParOf" srcId="{4FF7A9D6-E9C3-455C-90F3-0EAF1E1AE8FD}" destId="{3D95B93B-81CF-44F8-8E6C-B210DB13CB4C}" srcOrd="1" destOrd="0" presId="urn:microsoft.com/office/officeart/2008/layout/NameandTitleOrganizationalChart"/>
    <dgm:cxn modelId="{B2625A89-3114-4782-86C9-1D4273AB2CA5}" type="presParOf" srcId="{4FF7A9D6-E9C3-455C-90F3-0EAF1E1AE8FD}" destId="{8C078CB4-0A9E-4493-8CD8-98201E16B567}" srcOrd="2" destOrd="0" presId="urn:microsoft.com/office/officeart/2008/layout/NameandTitleOrganizationalChart"/>
    <dgm:cxn modelId="{DC5572AD-E496-461B-857B-D7CDE4A5975B}" type="presParOf" srcId="{D160D1E0-7F1A-41B7-9EFD-F66A56621E17}" destId="{666E8944-D97E-4424-8FCA-E646D2DED9CE}" srcOrd="2" destOrd="0" presId="urn:microsoft.com/office/officeart/2008/layout/NameandTitleOrganizationalChart"/>
    <dgm:cxn modelId="{186E2414-B9EE-4978-ACF2-B42A5118C3CC}" type="presParOf" srcId="{89BB149C-982F-4996-87EB-39748E10E9CD}" destId="{E19EB088-C0D5-4F91-B670-4799BD7ED89E}" srcOrd="2" destOrd="0" presId="urn:microsoft.com/office/officeart/2008/layout/NameandTitleOrganizationalChart"/>
    <dgm:cxn modelId="{A071EBD9-A4DA-4D11-AA89-2C4904E74771}" type="presParOf" srcId="{89BB149C-982F-4996-87EB-39748E10E9CD}" destId="{475DACF0-3547-45E7-B08C-C2D191B3EC64}" srcOrd="3" destOrd="0" presId="urn:microsoft.com/office/officeart/2008/layout/NameandTitleOrganizationalChart"/>
    <dgm:cxn modelId="{54611812-9579-4E21-B595-8F324E5AEA17}" type="presParOf" srcId="{475DACF0-3547-45E7-B08C-C2D191B3EC64}" destId="{C754AF32-6CFD-4777-A7F9-9C7F2901FCFB}" srcOrd="0" destOrd="0" presId="urn:microsoft.com/office/officeart/2008/layout/NameandTitleOrganizationalChart"/>
    <dgm:cxn modelId="{C2B6B5CB-628F-4AE8-8E57-27A38621E6A7}" type="presParOf" srcId="{C754AF32-6CFD-4777-A7F9-9C7F2901FCFB}" destId="{A9C04114-0514-44AD-9F6D-1EF4D2899B17}" srcOrd="0" destOrd="0" presId="urn:microsoft.com/office/officeart/2008/layout/NameandTitleOrganizationalChart"/>
    <dgm:cxn modelId="{C8A73829-0806-41E5-8489-BE1C1758A421}" type="presParOf" srcId="{C754AF32-6CFD-4777-A7F9-9C7F2901FCFB}" destId="{79057E27-60AC-4F0F-AA04-245B40267611}" srcOrd="1" destOrd="0" presId="urn:microsoft.com/office/officeart/2008/layout/NameandTitleOrganizationalChart"/>
    <dgm:cxn modelId="{95777E17-0231-4348-AE0E-84AF984CADF2}" type="presParOf" srcId="{C754AF32-6CFD-4777-A7F9-9C7F2901FCFB}" destId="{7895C8EF-E3F2-4BC4-B5C6-7E36449FD17B}" srcOrd="2" destOrd="0" presId="urn:microsoft.com/office/officeart/2008/layout/NameandTitleOrganizationalChart"/>
    <dgm:cxn modelId="{0CE374DC-0E4D-46AE-9830-AAB431E6EFDE}" type="presParOf" srcId="{475DACF0-3547-45E7-B08C-C2D191B3EC64}" destId="{F4DB0781-6C34-41FA-B670-8AFB73BB3509}" srcOrd="1" destOrd="0" presId="urn:microsoft.com/office/officeart/2008/layout/NameandTitleOrganizationalChart"/>
    <dgm:cxn modelId="{CCA3E1B0-411D-4EBE-8F7D-2819AAF0D1EB}" type="presParOf" srcId="{F4DB0781-6C34-41FA-B670-8AFB73BB3509}" destId="{2711491C-6937-4311-9D51-7CAB12CDF54E}" srcOrd="0" destOrd="0" presId="urn:microsoft.com/office/officeart/2008/layout/NameandTitleOrganizationalChart"/>
    <dgm:cxn modelId="{9D50DE4A-A6F3-4FF0-9BF8-341033EA22A9}" type="presParOf" srcId="{F4DB0781-6C34-41FA-B670-8AFB73BB3509}" destId="{932DCA90-3C5E-4FF1-94B7-2204124087FF}" srcOrd="1" destOrd="0" presId="urn:microsoft.com/office/officeart/2008/layout/NameandTitleOrganizationalChart"/>
    <dgm:cxn modelId="{6853B123-8552-4732-AA6B-77E7BFAEE9C3}" type="presParOf" srcId="{932DCA90-3C5E-4FF1-94B7-2204124087FF}" destId="{98C9FF7A-A87C-4702-8B39-D40277E58511}" srcOrd="0" destOrd="0" presId="urn:microsoft.com/office/officeart/2008/layout/NameandTitleOrganizationalChart"/>
    <dgm:cxn modelId="{3B20EBDE-4386-48B2-A80A-A8DBB363F89B}" type="presParOf" srcId="{98C9FF7A-A87C-4702-8B39-D40277E58511}" destId="{146DAFE5-F1D0-40E2-9319-5AB100D61BF1}" srcOrd="0" destOrd="0" presId="urn:microsoft.com/office/officeart/2008/layout/NameandTitleOrganizationalChart"/>
    <dgm:cxn modelId="{39357457-8CFD-49AC-9085-2E27D11A59F9}" type="presParOf" srcId="{98C9FF7A-A87C-4702-8B39-D40277E58511}" destId="{0367513B-B7A9-44C7-87FF-6638A2D92DEA}" srcOrd="1" destOrd="0" presId="urn:microsoft.com/office/officeart/2008/layout/NameandTitleOrganizationalChart"/>
    <dgm:cxn modelId="{2412F702-687D-4875-972F-5BB08D3932C1}" type="presParOf" srcId="{98C9FF7A-A87C-4702-8B39-D40277E58511}" destId="{6FC26406-74A5-4BA6-A3F1-4DB9C1DAC7EB}" srcOrd="2" destOrd="0" presId="urn:microsoft.com/office/officeart/2008/layout/NameandTitleOrganizationalChart"/>
    <dgm:cxn modelId="{9F09DA6F-4D60-4D27-A532-619AAF8954A6}" type="presParOf" srcId="{932DCA90-3C5E-4FF1-94B7-2204124087FF}" destId="{95089A77-AF65-4298-8847-0B3A252333ED}" srcOrd="1" destOrd="0" presId="urn:microsoft.com/office/officeart/2008/layout/NameandTitleOrganizationalChart"/>
    <dgm:cxn modelId="{82F2CFA8-BB1F-4C1F-8F8C-5F37D0C92AEB}" type="presParOf" srcId="{932DCA90-3C5E-4FF1-94B7-2204124087FF}" destId="{97C52BB3-DF80-4677-BF3F-E100EB6B8A31}" srcOrd="2" destOrd="0" presId="urn:microsoft.com/office/officeart/2008/layout/NameandTitleOrganizationalChart"/>
    <dgm:cxn modelId="{4C273092-D8B0-4D1E-BE03-9565989F7FA3}" type="presParOf" srcId="{475DACF0-3547-45E7-B08C-C2D191B3EC64}" destId="{16A79045-65D8-43E3-BB40-7D3EA8961D4D}" srcOrd="2" destOrd="0" presId="urn:microsoft.com/office/officeart/2008/layout/NameandTitleOrganizationalChart"/>
    <dgm:cxn modelId="{DDACD972-54E2-48D3-BE1A-ADF5761C2D26}" type="presParOf" srcId="{89BB149C-982F-4996-87EB-39748E10E9CD}" destId="{ECD90AD3-EF98-4E4C-BB70-5E6759AEB1EC}" srcOrd="4" destOrd="0" presId="urn:microsoft.com/office/officeart/2008/layout/NameandTitleOrganizationalChart"/>
    <dgm:cxn modelId="{3801EAD1-53D4-4CAD-A3A0-CF8DC3D423B5}" type="presParOf" srcId="{89BB149C-982F-4996-87EB-39748E10E9CD}" destId="{F0247004-00B6-426D-B820-1DD0ED591DFD}" srcOrd="5" destOrd="0" presId="urn:microsoft.com/office/officeart/2008/layout/NameandTitleOrganizationalChart"/>
    <dgm:cxn modelId="{5BB8040A-A139-4D46-A53F-8C64DB679548}" type="presParOf" srcId="{F0247004-00B6-426D-B820-1DD0ED591DFD}" destId="{5DA9D00A-C47C-40B1-A63B-65C2D464953B}" srcOrd="0" destOrd="0" presId="urn:microsoft.com/office/officeart/2008/layout/NameandTitleOrganizationalChart"/>
    <dgm:cxn modelId="{2C1121D2-9761-407B-AC79-3B424C5FA107}" type="presParOf" srcId="{5DA9D00A-C47C-40B1-A63B-65C2D464953B}" destId="{51C454C5-4967-4393-AB3F-7C006EC47037}" srcOrd="0" destOrd="0" presId="urn:microsoft.com/office/officeart/2008/layout/NameandTitleOrganizationalChart"/>
    <dgm:cxn modelId="{A51D8F33-5344-42CA-B457-BF8709A3B1CA}" type="presParOf" srcId="{5DA9D00A-C47C-40B1-A63B-65C2D464953B}" destId="{7B93650F-19B6-45DB-9E13-4E9A3686B357}" srcOrd="1" destOrd="0" presId="urn:microsoft.com/office/officeart/2008/layout/NameandTitleOrganizationalChart"/>
    <dgm:cxn modelId="{D530B056-AE61-41FA-B196-C01172D765AD}" type="presParOf" srcId="{5DA9D00A-C47C-40B1-A63B-65C2D464953B}" destId="{90C50D14-193F-4E33-A1F2-0E7B3D4B5287}" srcOrd="2" destOrd="0" presId="urn:microsoft.com/office/officeart/2008/layout/NameandTitleOrganizationalChart"/>
    <dgm:cxn modelId="{538B6F04-039E-4613-8B8F-799E166EDE68}" type="presParOf" srcId="{F0247004-00B6-426D-B820-1DD0ED591DFD}" destId="{BBDFD106-1DDB-4C3B-BF04-416A80891F4F}" srcOrd="1" destOrd="0" presId="urn:microsoft.com/office/officeart/2008/layout/NameandTitleOrganizationalChart"/>
    <dgm:cxn modelId="{DD4C0CA8-017F-4906-9DA7-D783557A8AAB}" type="presParOf" srcId="{BBDFD106-1DDB-4C3B-BF04-416A80891F4F}" destId="{0DAB25A1-ADF7-4376-91DC-BCF975229E0D}" srcOrd="0" destOrd="0" presId="urn:microsoft.com/office/officeart/2008/layout/NameandTitleOrganizationalChart"/>
    <dgm:cxn modelId="{82B712F1-67BC-4FC8-8F08-EB257966BAEB}" type="presParOf" srcId="{BBDFD106-1DDB-4C3B-BF04-416A80891F4F}" destId="{9CF88F5E-68B9-4DA8-80EB-CA3220D447DF}" srcOrd="1" destOrd="0" presId="urn:microsoft.com/office/officeart/2008/layout/NameandTitleOrganizationalChart"/>
    <dgm:cxn modelId="{E1B46EC2-5C78-4677-ADA7-A49AF5EF35CB}" type="presParOf" srcId="{9CF88F5E-68B9-4DA8-80EB-CA3220D447DF}" destId="{3A013EA1-4A6E-477D-BC7A-2D6082D2370C}" srcOrd="0" destOrd="0" presId="urn:microsoft.com/office/officeart/2008/layout/NameandTitleOrganizationalChart"/>
    <dgm:cxn modelId="{3EADDEBF-5527-4C88-86B1-637610BD238E}" type="presParOf" srcId="{3A013EA1-4A6E-477D-BC7A-2D6082D2370C}" destId="{872D73AB-79EF-40CB-9A68-F0DABE6CE7DF}" srcOrd="0" destOrd="0" presId="urn:microsoft.com/office/officeart/2008/layout/NameandTitleOrganizationalChart"/>
    <dgm:cxn modelId="{D06E0FAF-6BE8-4F3D-9BFE-2A1C609F8157}" type="presParOf" srcId="{3A013EA1-4A6E-477D-BC7A-2D6082D2370C}" destId="{7CE44BA2-69AF-4E82-BD30-D130E7DC69CA}" srcOrd="1" destOrd="0" presId="urn:microsoft.com/office/officeart/2008/layout/NameandTitleOrganizationalChart"/>
    <dgm:cxn modelId="{3364F746-8A4D-4179-BC52-5239141E809A}" type="presParOf" srcId="{3A013EA1-4A6E-477D-BC7A-2D6082D2370C}" destId="{0650AB32-3A2A-455B-B1D1-AA2DBF7A292F}" srcOrd="2" destOrd="0" presId="urn:microsoft.com/office/officeart/2008/layout/NameandTitleOrganizationalChart"/>
    <dgm:cxn modelId="{271675A9-2104-41EF-AD0D-0194816A6F74}" type="presParOf" srcId="{9CF88F5E-68B9-4DA8-80EB-CA3220D447DF}" destId="{EF45DDF1-25AD-4F02-8768-F9953B7139AB}" srcOrd="1" destOrd="0" presId="urn:microsoft.com/office/officeart/2008/layout/NameandTitleOrganizationalChart"/>
    <dgm:cxn modelId="{8C3B3EAE-1233-4150-93B6-8DA8BB630519}" type="presParOf" srcId="{9CF88F5E-68B9-4DA8-80EB-CA3220D447DF}" destId="{5818AA0F-FB4A-4106-B648-610CA92E5797}" srcOrd="2" destOrd="0" presId="urn:microsoft.com/office/officeart/2008/layout/NameandTitleOrganizationalChart"/>
    <dgm:cxn modelId="{3B6E4289-3562-4305-BDBB-19D188829A00}" type="presParOf" srcId="{F0247004-00B6-426D-B820-1DD0ED591DFD}" destId="{18BEEEF4-6EB3-47B9-B6D8-4EC1FBFF48B9}" srcOrd="2" destOrd="0" presId="urn:microsoft.com/office/officeart/2008/layout/NameandTitleOrganizationalChart"/>
    <dgm:cxn modelId="{73FDF8BE-E4CE-4CDF-80E5-2911A3989F8B}" type="presParOf" srcId="{598D3FD7-658E-400B-A4DD-E229B53E5163}" destId="{3EB10BEC-A81D-4585-8FDD-432B26DFA0C9}" srcOrd="2" destOrd="0" presId="urn:microsoft.com/office/officeart/2008/layout/NameandTitleOrganizationalChart"/>
    <dgm:cxn modelId="{C8A54110-C0E4-4128-8EBB-BAD1EF39D50F}" type="presParOf" srcId="{3EB10BEC-A81D-4585-8FDD-432B26DFA0C9}" destId="{D2AF24E9-2305-45DA-B4FB-EE24B9660989}" srcOrd="0" destOrd="0" presId="urn:microsoft.com/office/officeart/2008/layout/NameandTitleOrganizationalChart"/>
    <dgm:cxn modelId="{0E1DAB16-F600-48D7-A77D-8110E0B32DA5}" type="presParOf" srcId="{3EB10BEC-A81D-4585-8FDD-432B26DFA0C9}" destId="{83722246-F4F7-4A27-8FB5-7122E97FEB15}" srcOrd="1" destOrd="0" presId="urn:microsoft.com/office/officeart/2008/layout/NameandTitleOrganizationalChart"/>
    <dgm:cxn modelId="{19520CA6-CA3B-477D-87B0-CFDBAFAF363F}" type="presParOf" srcId="{83722246-F4F7-4A27-8FB5-7122E97FEB15}" destId="{34662628-9A59-4686-9F1C-58332A2E3D28}" srcOrd="0" destOrd="0" presId="urn:microsoft.com/office/officeart/2008/layout/NameandTitleOrganizationalChart"/>
    <dgm:cxn modelId="{ECD2878E-9A81-4505-86EE-91EC003EA01B}" type="presParOf" srcId="{34662628-9A59-4686-9F1C-58332A2E3D28}" destId="{7AC8C74C-CA53-49C0-8730-49106DB203E9}" srcOrd="0" destOrd="0" presId="urn:microsoft.com/office/officeart/2008/layout/NameandTitleOrganizationalChart"/>
    <dgm:cxn modelId="{7229187C-E099-421B-99EB-CB172178794C}" type="presParOf" srcId="{34662628-9A59-4686-9F1C-58332A2E3D28}" destId="{6A8FBBA1-5A29-4730-A72C-E60891C77145}" srcOrd="1" destOrd="0" presId="urn:microsoft.com/office/officeart/2008/layout/NameandTitleOrganizationalChart"/>
    <dgm:cxn modelId="{B122DE6E-BA91-4F18-AE51-9BE03C0EA43D}" type="presParOf" srcId="{34662628-9A59-4686-9F1C-58332A2E3D28}" destId="{B24BD3A7-E50E-4E95-AE8F-B218B9B0E26D}" srcOrd="2" destOrd="0" presId="urn:microsoft.com/office/officeart/2008/layout/NameandTitleOrganizationalChart"/>
    <dgm:cxn modelId="{52DA91B3-D51A-421E-9CA2-78086E880530}" type="presParOf" srcId="{83722246-F4F7-4A27-8FB5-7122E97FEB15}" destId="{2C8A6E72-86C9-43E5-A896-3BB7A1C75A88}" srcOrd="1" destOrd="0" presId="urn:microsoft.com/office/officeart/2008/layout/NameandTitleOrganizationalChart"/>
    <dgm:cxn modelId="{A76CA871-5926-495D-80E4-9775E8EB711F}" type="presParOf" srcId="{2C8A6E72-86C9-43E5-A896-3BB7A1C75A88}" destId="{8AC8AB9E-8CE6-4C0C-9380-7E1D61F3CAB3}" srcOrd="0" destOrd="0" presId="urn:microsoft.com/office/officeart/2008/layout/NameandTitleOrganizationalChart"/>
    <dgm:cxn modelId="{DAB7FD6E-A5EE-4A97-9B60-EF936DCF2347}" type="presParOf" srcId="{2C8A6E72-86C9-43E5-A896-3BB7A1C75A88}" destId="{FC4EA2B3-DC0D-483F-A8E4-9031C7613A16}" srcOrd="1" destOrd="0" presId="urn:microsoft.com/office/officeart/2008/layout/NameandTitleOrganizationalChart"/>
    <dgm:cxn modelId="{4BEFEEA3-FA76-45E4-BFA3-A00AB5572417}" type="presParOf" srcId="{FC4EA2B3-DC0D-483F-A8E4-9031C7613A16}" destId="{1C1370A5-268F-473A-AF50-F5AFAF672C54}" srcOrd="0" destOrd="0" presId="urn:microsoft.com/office/officeart/2008/layout/NameandTitleOrganizationalChart"/>
    <dgm:cxn modelId="{111ADE3B-9A37-4CEF-8565-F1093F7D812A}" type="presParOf" srcId="{1C1370A5-268F-473A-AF50-F5AFAF672C54}" destId="{B1A86A88-2A46-495D-97ED-D0E568FD8201}" srcOrd="0" destOrd="0" presId="urn:microsoft.com/office/officeart/2008/layout/NameandTitleOrganizationalChart"/>
    <dgm:cxn modelId="{ADA6C64A-99D1-45C9-A24D-E9A8FC905F80}" type="presParOf" srcId="{1C1370A5-268F-473A-AF50-F5AFAF672C54}" destId="{F595E0C6-4937-49FD-9A8C-C994A3E81766}" srcOrd="1" destOrd="0" presId="urn:microsoft.com/office/officeart/2008/layout/NameandTitleOrganizationalChart"/>
    <dgm:cxn modelId="{634419C0-53E8-4E01-908A-42AF7A1676A4}" type="presParOf" srcId="{1C1370A5-268F-473A-AF50-F5AFAF672C54}" destId="{F4316C4F-98EE-4806-88F4-F8AB61C2CF7F}" srcOrd="2" destOrd="0" presId="urn:microsoft.com/office/officeart/2008/layout/NameandTitleOrganizationalChart"/>
    <dgm:cxn modelId="{4C19A1D3-7ACA-4843-919D-8D5D12D7A8D9}" type="presParOf" srcId="{FC4EA2B3-DC0D-483F-A8E4-9031C7613A16}" destId="{F72C38E5-EC1A-45DF-BAA8-0DC2F62B6F0D}" srcOrd="1" destOrd="0" presId="urn:microsoft.com/office/officeart/2008/layout/NameandTitleOrganizationalChart"/>
    <dgm:cxn modelId="{B71AB4CA-2CAD-4F73-9D3E-10A4B216E146}" type="presParOf" srcId="{FC4EA2B3-DC0D-483F-A8E4-9031C7613A16}" destId="{CA465730-2C74-449C-9AC0-B8A947B504E7}" srcOrd="2" destOrd="0" presId="urn:microsoft.com/office/officeart/2008/layout/NameandTitleOrganizationalChart"/>
    <dgm:cxn modelId="{7AF7A360-36ED-4D51-9A53-FF27A775DE9D}" type="presParOf" srcId="{83722246-F4F7-4A27-8FB5-7122E97FEB15}" destId="{CD2E7E1E-3CF8-43C0-A7EF-37257E6C0BA6}" srcOrd="2" destOrd="0" presId="urn:microsoft.com/office/officeart/2008/layout/NameandTitleOrganizationalChart"/>
    <dgm:cxn modelId="{45D3FF68-236D-458E-AD72-D9BEC348C423}" type="presParOf" srcId="{3EB10BEC-A81D-4585-8FDD-432B26DFA0C9}" destId="{4BE3EAE5-61BE-48F3-BEBE-2E6B37DFF5DF}" srcOrd="2" destOrd="0" presId="urn:microsoft.com/office/officeart/2008/layout/NameandTitleOrganizationalChart"/>
    <dgm:cxn modelId="{E97D21B9-28BD-4762-BAB9-BE10E9123D0F}" type="presParOf" srcId="{3EB10BEC-A81D-4585-8FDD-432B26DFA0C9}" destId="{4D959CE7-56B6-4E29-8D53-A28FCA3165FE}" srcOrd="3" destOrd="0" presId="urn:microsoft.com/office/officeart/2008/layout/NameandTitleOrganizationalChart"/>
    <dgm:cxn modelId="{9D63358C-2D84-4F26-ABE5-3DEB9773787E}" type="presParOf" srcId="{4D959CE7-56B6-4E29-8D53-A28FCA3165FE}" destId="{E635ADE1-71EA-4A87-B21B-720244289BFC}" srcOrd="0" destOrd="0" presId="urn:microsoft.com/office/officeart/2008/layout/NameandTitleOrganizationalChart"/>
    <dgm:cxn modelId="{F57ED9EF-C0A1-4639-9ADD-BB3C6B5BBB36}" type="presParOf" srcId="{E635ADE1-71EA-4A87-B21B-720244289BFC}" destId="{A28C7264-5059-4DF3-8731-4D130C7EDBE9}" srcOrd="0" destOrd="0" presId="urn:microsoft.com/office/officeart/2008/layout/NameandTitleOrganizationalChart"/>
    <dgm:cxn modelId="{B36DABB5-7E96-4031-8DBB-F1E79EFC2AAB}" type="presParOf" srcId="{E635ADE1-71EA-4A87-B21B-720244289BFC}" destId="{EDF36141-29E8-44F6-BC13-2C512B451EDC}" srcOrd="1" destOrd="0" presId="urn:microsoft.com/office/officeart/2008/layout/NameandTitleOrganizationalChart"/>
    <dgm:cxn modelId="{C98ED40A-D93E-4579-ADC2-276D248D7ACB}" type="presParOf" srcId="{E635ADE1-71EA-4A87-B21B-720244289BFC}" destId="{9EBE214E-75EC-4BA2-B879-867DFEED7FD5}" srcOrd="2" destOrd="0" presId="urn:microsoft.com/office/officeart/2008/layout/NameandTitleOrganizationalChart"/>
    <dgm:cxn modelId="{30828548-3731-41B8-949A-D2AD4FE0D253}" type="presParOf" srcId="{4D959CE7-56B6-4E29-8D53-A28FCA3165FE}" destId="{9EFFBD5A-AC63-4DFD-AB3F-F78517B139A5}" srcOrd="1" destOrd="0" presId="urn:microsoft.com/office/officeart/2008/layout/NameandTitleOrganizationalChart"/>
    <dgm:cxn modelId="{E85ED557-D90A-404B-A615-A22FAA1CF008}" type="presParOf" srcId="{4D959CE7-56B6-4E29-8D53-A28FCA3165FE}" destId="{EDD87A9D-D4DA-4BA0-9507-EA6B7D624C46}" srcOrd="2" destOrd="0" presId="urn:microsoft.com/office/officeart/2008/layout/NameandTitleOrganizationalChart"/>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ADFE9D20-746D-4C1C-873C-AD4F17005BE6}" type="doc">
      <dgm:prSet loTypeId="urn:microsoft.com/office/officeart/2008/layout/NameandTitleOrganizationalChart" loCatId="hierarchy" qsTypeId="urn:microsoft.com/office/officeart/2005/8/quickstyle/simple1" qsCatId="simple" csTypeId="urn:microsoft.com/office/officeart/2005/8/colors/accent1_2" csCatId="accent1" phldr="1"/>
      <dgm:spPr/>
      <dgm:t>
        <a:bodyPr/>
        <a:lstStyle/>
        <a:p>
          <a:endParaRPr lang="nl-NL"/>
        </a:p>
      </dgm:t>
    </dgm:pt>
    <dgm:pt modelId="{7357DDEF-8B7A-48F7-9C9C-94BB9DC90706}">
      <dgm:prSet phldrT="[Tekst]"/>
      <dgm:spPr>
        <a:solidFill>
          <a:srgbClr val="FFC000"/>
        </a:solidFill>
        <a:ln>
          <a:solidFill>
            <a:srgbClr val="FFC000"/>
          </a:solidFill>
        </a:ln>
      </dgm:spPr>
      <dgm:t>
        <a:bodyPr/>
        <a:lstStyle/>
        <a:p>
          <a:r>
            <a:rPr lang="nl-NL" dirty="0"/>
            <a:t>PM</a:t>
          </a:r>
        </a:p>
      </dgm:t>
    </dgm:pt>
    <dgm:pt modelId="{AE620A48-5974-497D-A7D1-A2ED212AD67E}" type="parTrans" cxnId="{1DDB9F25-DE71-4E8D-90C2-525AA331F770}">
      <dgm:prSet/>
      <dgm:spPr/>
      <dgm:t>
        <a:bodyPr/>
        <a:lstStyle/>
        <a:p>
          <a:endParaRPr lang="nl-NL"/>
        </a:p>
      </dgm:t>
    </dgm:pt>
    <dgm:pt modelId="{734C594D-4942-4494-B55B-5EEB701E4AF4}" type="sibTrans" cxnId="{1DDB9F25-DE71-4E8D-90C2-525AA331F770}">
      <dgm:prSet/>
      <dgm:spPr/>
      <dgm:t>
        <a:bodyPr/>
        <a:lstStyle/>
        <a:p>
          <a:r>
            <a:rPr lang="nl-NL" dirty="0"/>
            <a:t>Opdrachtgever</a:t>
          </a:r>
        </a:p>
      </dgm:t>
    </dgm:pt>
    <dgm:pt modelId="{E8386CF6-8219-44E4-A515-F82193E0F744}">
      <dgm:prSet/>
      <dgm:spPr>
        <a:solidFill>
          <a:srgbClr val="0070C0"/>
        </a:solidFill>
        <a:ln>
          <a:solidFill>
            <a:srgbClr val="0070C0"/>
          </a:solidFill>
        </a:ln>
      </dgm:spPr>
      <dgm:t>
        <a:bodyPr/>
        <a:lstStyle/>
        <a:p>
          <a:r>
            <a:rPr lang="nl-NL"/>
            <a:t>CM</a:t>
          </a:r>
        </a:p>
      </dgm:t>
    </dgm:pt>
    <dgm:pt modelId="{F7AF68F0-57E9-40AF-A29F-FF86007B6550}" type="parTrans" cxnId="{A5F0E5C7-8696-4F68-803D-E52800527D2C}">
      <dgm:prSet/>
      <dgm:spPr/>
      <dgm:t>
        <a:bodyPr/>
        <a:lstStyle/>
        <a:p>
          <a:endParaRPr lang="nl-NL"/>
        </a:p>
      </dgm:t>
    </dgm:pt>
    <dgm:pt modelId="{87AEED2F-1FA0-4BA9-B10C-470A9895D24F}" type="sibTrans" cxnId="{A5F0E5C7-8696-4F68-803D-E52800527D2C}">
      <dgm:prSet/>
      <dgm:spPr/>
      <dgm:t>
        <a:bodyPr/>
        <a:lstStyle/>
        <a:p>
          <a:r>
            <a:rPr lang="nl-NL"/>
            <a:t>Opdrachtgever</a:t>
          </a:r>
        </a:p>
      </dgm:t>
    </dgm:pt>
    <dgm:pt modelId="{DF0BBBA1-0B30-40E6-BAA3-38CD094221F9}">
      <dgm:prSet/>
      <dgm:spPr>
        <a:solidFill>
          <a:schemeClr val="accent4">
            <a:lumMod val="75000"/>
          </a:schemeClr>
        </a:solidFill>
        <a:ln>
          <a:solidFill>
            <a:schemeClr val="accent4">
              <a:lumMod val="75000"/>
            </a:schemeClr>
          </a:solidFill>
        </a:ln>
      </dgm:spPr>
      <dgm:t>
        <a:bodyPr/>
        <a:lstStyle/>
        <a:p>
          <a:r>
            <a:rPr lang="nl-NL"/>
            <a:t>IPM</a:t>
          </a:r>
        </a:p>
      </dgm:t>
    </dgm:pt>
    <dgm:pt modelId="{308AC8B1-7833-45FF-8324-93C08B5AEAB4}" type="parTrans" cxnId="{199BD348-43B1-4930-85E2-0298FC0C2D2B}">
      <dgm:prSet/>
      <dgm:spPr/>
      <dgm:t>
        <a:bodyPr/>
        <a:lstStyle/>
        <a:p>
          <a:endParaRPr lang="nl-NL"/>
        </a:p>
      </dgm:t>
    </dgm:pt>
    <dgm:pt modelId="{AB962B58-C809-4745-A25C-FF1651DA3F6C}" type="sibTrans" cxnId="{199BD348-43B1-4930-85E2-0298FC0C2D2B}">
      <dgm:prSet/>
      <dgm:spPr/>
      <dgm:t>
        <a:bodyPr/>
        <a:lstStyle/>
        <a:p>
          <a:r>
            <a:rPr lang="nl-NL"/>
            <a:t>IP-leden AVANT</a:t>
          </a:r>
        </a:p>
      </dgm:t>
    </dgm:pt>
    <dgm:pt modelId="{DFB92DBC-38F5-4DEC-8F73-E21D0B15BFF2}" type="pres">
      <dgm:prSet presAssocID="{ADFE9D20-746D-4C1C-873C-AD4F17005BE6}" presName="hierChild1" presStyleCnt="0">
        <dgm:presLayoutVars>
          <dgm:orgChart val="1"/>
          <dgm:chPref val="1"/>
          <dgm:dir/>
          <dgm:animOne val="branch"/>
          <dgm:animLvl val="lvl"/>
          <dgm:resizeHandles/>
        </dgm:presLayoutVars>
      </dgm:prSet>
      <dgm:spPr/>
    </dgm:pt>
    <dgm:pt modelId="{0CBC8DD0-905C-451D-8109-C5090809EB0B}" type="pres">
      <dgm:prSet presAssocID="{7357DDEF-8B7A-48F7-9C9C-94BB9DC90706}" presName="hierRoot1" presStyleCnt="0">
        <dgm:presLayoutVars>
          <dgm:hierBranch val="init"/>
        </dgm:presLayoutVars>
      </dgm:prSet>
      <dgm:spPr/>
    </dgm:pt>
    <dgm:pt modelId="{751BE248-5E2E-4E11-9C5C-799A502C9700}" type="pres">
      <dgm:prSet presAssocID="{7357DDEF-8B7A-48F7-9C9C-94BB9DC90706}" presName="rootComposite1" presStyleCnt="0"/>
      <dgm:spPr/>
    </dgm:pt>
    <dgm:pt modelId="{AE43BACC-6297-4B67-A388-6A253B052E96}" type="pres">
      <dgm:prSet presAssocID="{7357DDEF-8B7A-48F7-9C9C-94BB9DC90706}" presName="rootText1" presStyleLbl="node0" presStyleIdx="0" presStyleCnt="1">
        <dgm:presLayoutVars>
          <dgm:chMax/>
          <dgm:chPref val="3"/>
        </dgm:presLayoutVars>
      </dgm:prSet>
      <dgm:spPr/>
    </dgm:pt>
    <dgm:pt modelId="{9850C5A7-75D1-4ADF-B8ED-D7BBAB47093E}" type="pres">
      <dgm:prSet presAssocID="{7357DDEF-8B7A-48F7-9C9C-94BB9DC90706}" presName="titleText1" presStyleLbl="fgAcc0" presStyleIdx="0" presStyleCnt="1">
        <dgm:presLayoutVars>
          <dgm:chMax val="0"/>
          <dgm:chPref val="0"/>
        </dgm:presLayoutVars>
      </dgm:prSet>
      <dgm:spPr/>
    </dgm:pt>
    <dgm:pt modelId="{47E74B4F-3B5D-431C-80A8-7C307396F8D9}" type="pres">
      <dgm:prSet presAssocID="{7357DDEF-8B7A-48F7-9C9C-94BB9DC90706}" presName="rootConnector1" presStyleLbl="node1" presStyleIdx="0" presStyleCnt="2"/>
      <dgm:spPr/>
    </dgm:pt>
    <dgm:pt modelId="{7C2EF5DC-2119-474A-9F3F-AF24490D6D9C}" type="pres">
      <dgm:prSet presAssocID="{7357DDEF-8B7A-48F7-9C9C-94BB9DC90706}" presName="hierChild2" presStyleCnt="0"/>
      <dgm:spPr/>
    </dgm:pt>
    <dgm:pt modelId="{9F598AEF-7115-4225-B4F9-DD8BC11F9942}" type="pres">
      <dgm:prSet presAssocID="{F7AF68F0-57E9-40AF-A29F-FF86007B6550}" presName="Name37" presStyleLbl="parChTrans1D2" presStyleIdx="0" presStyleCnt="1"/>
      <dgm:spPr/>
    </dgm:pt>
    <dgm:pt modelId="{1E437F81-F36E-428C-A839-B19390D228BB}" type="pres">
      <dgm:prSet presAssocID="{E8386CF6-8219-44E4-A515-F82193E0F744}" presName="hierRoot2" presStyleCnt="0">
        <dgm:presLayoutVars>
          <dgm:hierBranch val="init"/>
        </dgm:presLayoutVars>
      </dgm:prSet>
      <dgm:spPr/>
    </dgm:pt>
    <dgm:pt modelId="{CABFDEBD-6F62-4F18-A272-BA3F3AB809B8}" type="pres">
      <dgm:prSet presAssocID="{E8386CF6-8219-44E4-A515-F82193E0F744}" presName="rootComposite" presStyleCnt="0"/>
      <dgm:spPr/>
    </dgm:pt>
    <dgm:pt modelId="{DFC014BC-A2F0-4DEA-8AC0-A0BFAFAA02B3}" type="pres">
      <dgm:prSet presAssocID="{E8386CF6-8219-44E4-A515-F82193E0F744}" presName="rootText" presStyleLbl="node1" presStyleIdx="0" presStyleCnt="2">
        <dgm:presLayoutVars>
          <dgm:chMax/>
          <dgm:chPref val="3"/>
        </dgm:presLayoutVars>
      </dgm:prSet>
      <dgm:spPr/>
    </dgm:pt>
    <dgm:pt modelId="{2ECC6BAD-E514-478F-9E51-05C92D9F0CF4}" type="pres">
      <dgm:prSet presAssocID="{E8386CF6-8219-44E4-A515-F82193E0F744}" presName="titleText2" presStyleLbl="fgAcc1" presStyleIdx="0" presStyleCnt="2">
        <dgm:presLayoutVars>
          <dgm:chMax val="0"/>
          <dgm:chPref val="0"/>
        </dgm:presLayoutVars>
      </dgm:prSet>
      <dgm:spPr/>
    </dgm:pt>
    <dgm:pt modelId="{B771305B-C91C-46AB-B913-3CE9C446050B}" type="pres">
      <dgm:prSet presAssocID="{E8386CF6-8219-44E4-A515-F82193E0F744}" presName="rootConnector" presStyleLbl="node2" presStyleIdx="0" presStyleCnt="0"/>
      <dgm:spPr/>
    </dgm:pt>
    <dgm:pt modelId="{E6E1EAE1-7D34-4F1D-9F1F-65CF1BCAC9FB}" type="pres">
      <dgm:prSet presAssocID="{E8386CF6-8219-44E4-A515-F82193E0F744}" presName="hierChild4" presStyleCnt="0"/>
      <dgm:spPr/>
    </dgm:pt>
    <dgm:pt modelId="{5EE572EE-8AAF-4D5A-9A90-E9CE65967CA3}" type="pres">
      <dgm:prSet presAssocID="{308AC8B1-7833-45FF-8324-93C08B5AEAB4}" presName="Name37" presStyleLbl="parChTrans1D3" presStyleIdx="0" presStyleCnt="1"/>
      <dgm:spPr/>
    </dgm:pt>
    <dgm:pt modelId="{04F628FB-4AEB-4A74-ABCB-A871C268312A}" type="pres">
      <dgm:prSet presAssocID="{DF0BBBA1-0B30-40E6-BAA3-38CD094221F9}" presName="hierRoot2" presStyleCnt="0">
        <dgm:presLayoutVars>
          <dgm:hierBranch val="init"/>
        </dgm:presLayoutVars>
      </dgm:prSet>
      <dgm:spPr/>
    </dgm:pt>
    <dgm:pt modelId="{0035D2AA-38E7-4D90-BD28-41C88BA53BD1}" type="pres">
      <dgm:prSet presAssocID="{DF0BBBA1-0B30-40E6-BAA3-38CD094221F9}" presName="rootComposite" presStyleCnt="0"/>
      <dgm:spPr/>
    </dgm:pt>
    <dgm:pt modelId="{0A96186F-CF66-4CB9-9DED-ADBF7C34CCAA}" type="pres">
      <dgm:prSet presAssocID="{DF0BBBA1-0B30-40E6-BAA3-38CD094221F9}" presName="rootText" presStyleLbl="node1" presStyleIdx="1" presStyleCnt="2">
        <dgm:presLayoutVars>
          <dgm:chMax/>
          <dgm:chPref val="3"/>
        </dgm:presLayoutVars>
      </dgm:prSet>
      <dgm:spPr/>
    </dgm:pt>
    <dgm:pt modelId="{5C500BD9-9ED4-4D86-B21B-6D3A537DE60D}" type="pres">
      <dgm:prSet presAssocID="{DF0BBBA1-0B30-40E6-BAA3-38CD094221F9}" presName="titleText2" presStyleLbl="fgAcc1" presStyleIdx="1" presStyleCnt="2" custLinFactNeighborY="10159">
        <dgm:presLayoutVars>
          <dgm:chMax val="0"/>
          <dgm:chPref val="0"/>
        </dgm:presLayoutVars>
      </dgm:prSet>
      <dgm:spPr/>
    </dgm:pt>
    <dgm:pt modelId="{5AAE1211-342D-4532-B7DA-B634144FBB81}" type="pres">
      <dgm:prSet presAssocID="{DF0BBBA1-0B30-40E6-BAA3-38CD094221F9}" presName="rootConnector" presStyleLbl="node3" presStyleIdx="0" presStyleCnt="0"/>
      <dgm:spPr/>
    </dgm:pt>
    <dgm:pt modelId="{D2EB9EF2-172A-4468-8913-9EBF767C3BFA}" type="pres">
      <dgm:prSet presAssocID="{DF0BBBA1-0B30-40E6-BAA3-38CD094221F9}" presName="hierChild4" presStyleCnt="0"/>
      <dgm:spPr/>
    </dgm:pt>
    <dgm:pt modelId="{8ADBC828-BEAF-4AD4-9689-A885714031A4}" type="pres">
      <dgm:prSet presAssocID="{DF0BBBA1-0B30-40E6-BAA3-38CD094221F9}" presName="hierChild5" presStyleCnt="0"/>
      <dgm:spPr/>
    </dgm:pt>
    <dgm:pt modelId="{E180BE06-E77A-49A0-95F7-861143601FF9}" type="pres">
      <dgm:prSet presAssocID="{E8386CF6-8219-44E4-A515-F82193E0F744}" presName="hierChild5" presStyleCnt="0"/>
      <dgm:spPr/>
    </dgm:pt>
    <dgm:pt modelId="{0A16C50B-0A8F-4D1E-8522-B4C181C9FF4A}" type="pres">
      <dgm:prSet presAssocID="{7357DDEF-8B7A-48F7-9C9C-94BB9DC90706}" presName="hierChild3" presStyleCnt="0"/>
      <dgm:spPr/>
    </dgm:pt>
  </dgm:ptLst>
  <dgm:cxnLst>
    <dgm:cxn modelId="{E7CB3A01-B97A-45AF-9797-90D26E2638E7}" type="presOf" srcId="{308AC8B1-7833-45FF-8324-93C08B5AEAB4}" destId="{5EE572EE-8AAF-4D5A-9A90-E9CE65967CA3}" srcOrd="0" destOrd="0" presId="urn:microsoft.com/office/officeart/2008/layout/NameandTitleOrganizationalChart"/>
    <dgm:cxn modelId="{1DDB9F25-DE71-4E8D-90C2-525AA331F770}" srcId="{ADFE9D20-746D-4C1C-873C-AD4F17005BE6}" destId="{7357DDEF-8B7A-48F7-9C9C-94BB9DC90706}" srcOrd="0" destOrd="0" parTransId="{AE620A48-5974-497D-A7D1-A2ED212AD67E}" sibTransId="{734C594D-4942-4494-B55B-5EEB701E4AF4}"/>
    <dgm:cxn modelId="{199BD348-43B1-4930-85E2-0298FC0C2D2B}" srcId="{E8386CF6-8219-44E4-A515-F82193E0F744}" destId="{DF0BBBA1-0B30-40E6-BAA3-38CD094221F9}" srcOrd="0" destOrd="0" parTransId="{308AC8B1-7833-45FF-8324-93C08B5AEAB4}" sibTransId="{AB962B58-C809-4745-A25C-FF1651DA3F6C}"/>
    <dgm:cxn modelId="{845FCA71-AA54-4A8C-A0AF-4C36C7B872A4}" type="presOf" srcId="{87AEED2F-1FA0-4BA9-B10C-470A9895D24F}" destId="{2ECC6BAD-E514-478F-9E51-05C92D9F0CF4}" srcOrd="0" destOrd="0" presId="urn:microsoft.com/office/officeart/2008/layout/NameandTitleOrganizationalChart"/>
    <dgm:cxn modelId="{6E04E890-D1B5-40CD-89DA-0AC6E0AA003A}" type="presOf" srcId="{ADFE9D20-746D-4C1C-873C-AD4F17005BE6}" destId="{DFB92DBC-38F5-4DEC-8F73-E21D0B15BFF2}" srcOrd="0" destOrd="0" presId="urn:microsoft.com/office/officeart/2008/layout/NameandTitleOrganizationalChart"/>
    <dgm:cxn modelId="{CB60BB96-5D27-42D7-A3B1-F0BB16078F4E}" type="presOf" srcId="{DF0BBBA1-0B30-40E6-BAA3-38CD094221F9}" destId="{5AAE1211-342D-4532-B7DA-B634144FBB81}" srcOrd="1" destOrd="0" presId="urn:microsoft.com/office/officeart/2008/layout/NameandTitleOrganizationalChart"/>
    <dgm:cxn modelId="{F22F639E-2C5F-4CC1-9931-89FED78BD026}" type="presOf" srcId="{F7AF68F0-57E9-40AF-A29F-FF86007B6550}" destId="{9F598AEF-7115-4225-B4F9-DD8BC11F9942}" srcOrd="0" destOrd="0" presId="urn:microsoft.com/office/officeart/2008/layout/NameandTitleOrganizationalChart"/>
    <dgm:cxn modelId="{D30ED7B9-0A93-465E-AC04-EF904B90A223}" type="presOf" srcId="{AB962B58-C809-4745-A25C-FF1651DA3F6C}" destId="{5C500BD9-9ED4-4D86-B21B-6D3A537DE60D}" srcOrd="0" destOrd="0" presId="urn:microsoft.com/office/officeart/2008/layout/NameandTitleOrganizationalChart"/>
    <dgm:cxn modelId="{0012D9C5-9448-4CFF-AE3D-B8B900EB8402}" type="presOf" srcId="{E8386CF6-8219-44E4-A515-F82193E0F744}" destId="{B771305B-C91C-46AB-B913-3CE9C446050B}" srcOrd="1" destOrd="0" presId="urn:microsoft.com/office/officeart/2008/layout/NameandTitleOrganizationalChart"/>
    <dgm:cxn modelId="{A5F0E5C7-8696-4F68-803D-E52800527D2C}" srcId="{7357DDEF-8B7A-48F7-9C9C-94BB9DC90706}" destId="{E8386CF6-8219-44E4-A515-F82193E0F744}" srcOrd="0" destOrd="0" parTransId="{F7AF68F0-57E9-40AF-A29F-FF86007B6550}" sibTransId="{87AEED2F-1FA0-4BA9-B10C-470A9895D24F}"/>
    <dgm:cxn modelId="{E7CBC1CC-A2BA-4B6A-8543-B800D9662CFD}" type="presOf" srcId="{DF0BBBA1-0B30-40E6-BAA3-38CD094221F9}" destId="{0A96186F-CF66-4CB9-9DED-ADBF7C34CCAA}" srcOrd="0" destOrd="0" presId="urn:microsoft.com/office/officeart/2008/layout/NameandTitleOrganizationalChart"/>
    <dgm:cxn modelId="{B863F3D2-E851-45DE-84CA-1B108C51276B}" type="presOf" srcId="{7357DDEF-8B7A-48F7-9C9C-94BB9DC90706}" destId="{AE43BACC-6297-4B67-A388-6A253B052E96}" srcOrd="0" destOrd="0" presId="urn:microsoft.com/office/officeart/2008/layout/NameandTitleOrganizationalChart"/>
    <dgm:cxn modelId="{660AC8DD-BB03-4E38-8841-A63DC40ED787}" type="presOf" srcId="{7357DDEF-8B7A-48F7-9C9C-94BB9DC90706}" destId="{47E74B4F-3B5D-431C-80A8-7C307396F8D9}" srcOrd="1" destOrd="0" presId="urn:microsoft.com/office/officeart/2008/layout/NameandTitleOrganizationalChart"/>
    <dgm:cxn modelId="{4552DFE4-7109-4D87-B29D-4C8D11A685ED}" type="presOf" srcId="{734C594D-4942-4494-B55B-5EEB701E4AF4}" destId="{9850C5A7-75D1-4ADF-B8ED-D7BBAB47093E}" srcOrd="0" destOrd="0" presId="urn:microsoft.com/office/officeart/2008/layout/NameandTitleOrganizationalChart"/>
    <dgm:cxn modelId="{20228FF1-7B4B-43D9-92B1-B99389FCE4C7}" type="presOf" srcId="{E8386CF6-8219-44E4-A515-F82193E0F744}" destId="{DFC014BC-A2F0-4DEA-8AC0-A0BFAFAA02B3}" srcOrd="0" destOrd="0" presId="urn:microsoft.com/office/officeart/2008/layout/NameandTitleOrganizationalChart"/>
    <dgm:cxn modelId="{55FF897B-2336-45D7-B754-55BE05BF1C50}" type="presParOf" srcId="{DFB92DBC-38F5-4DEC-8F73-E21D0B15BFF2}" destId="{0CBC8DD0-905C-451D-8109-C5090809EB0B}" srcOrd="0" destOrd="0" presId="urn:microsoft.com/office/officeart/2008/layout/NameandTitleOrganizationalChart"/>
    <dgm:cxn modelId="{64534040-AB39-49F4-8882-11A3D5AB21DA}" type="presParOf" srcId="{0CBC8DD0-905C-451D-8109-C5090809EB0B}" destId="{751BE248-5E2E-4E11-9C5C-799A502C9700}" srcOrd="0" destOrd="0" presId="urn:microsoft.com/office/officeart/2008/layout/NameandTitleOrganizationalChart"/>
    <dgm:cxn modelId="{83B8CBA3-8613-43A8-93EB-27CC0FA9FDA6}" type="presParOf" srcId="{751BE248-5E2E-4E11-9C5C-799A502C9700}" destId="{AE43BACC-6297-4B67-A388-6A253B052E96}" srcOrd="0" destOrd="0" presId="urn:microsoft.com/office/officeart/2008/layout/NameandTitleOrganizationalChart"/>
    <dgm:cxn modelId="{6806224A-A424-4AEF-A13D-A6A3CC616ECE}" type="presParOf" srcId="{751BE248-5E2E-4E11-9C5C-799A502C9700}" destId="{9850C5A7-75D1-4ADF-B8ED-D7BBAB47093E}" srcOrd="1" destOrd="0" presId="urn:microsoft.com/office/officeart/2008/layout/NameandTitleOrganizationalChart"/>
    <dgm:cxn modelId="{A70BBD54-D9A6-4426-BC66-6B2B0DD3F7F9}" type="presParOf" srcId="{751BE248-5E2E-4E11-9C5C-799A502C9700}" destId="{47E74B4F-3B5D-431C-80A8-7C307396F8D9}" srcOrd="2" destOrd="0" presId="urn:microsoft.com/office/officeart/2008/layout/NameandTitleOrganizationalChart"/>
    <dgm:cxn modelId="{41B1B2AE-4A20-46BA-9922-73DA2DBCF468}" type="presParOf" srcId="{0CBC8DD0-905C-451D-8109-C5090809EB0B}" destId="{7C2EF5DC-2119-474A-9F3F-AF24490D6D9C}" srcOrd="1" destOrd="0" presId="urn:microsoft.com/office/officeart/2008/layout/NameandTitleOrganizationalChart"/>
    <dgm:cxn modelId="{835FACB2-F9F9-4724-80B6-0EDD552CCD92}" type="presParOf" srcId="{7C2EF5DC-2119-474A-9F3F-AF24490D6D9C}" destId="{9F598AEF-7115-4225-B4F9-DD8BC11F9942}" srcOrd="0" destOrd="0" presId="urn:microsoft.com/office/officeart/2008/layout/NameandTitleOrganizationalChart"/>
    <dgm:cxn modelId="{F5DAD383-6114-42D7-A16D-69602F04F35B}" type="presParOf" srcId="{7C2EF5DC-2119-474A-9F3F-AF24490D6D9C}" destId="{1E437F81-F36E-428C-A839-B19390D228BB}" srcOrd="1" destOrd="0" presId="urn:microsoft.com/office/officeart/2008/layout/NameandTitleOrganizationalChart"/>
    <dgm:cxn modelId="{7A5364BD-FA61-40B8-A116-B37D578D6D48}" type="presParOf" srcId="{1E437F81-F36E-428C-A839-B19390D228BB}" destId="{CABFDEBD-6F62-4F18-A272-BA3F3AB809B8}" srcOrd="0" destOrd="0" presId="urn:microsoft.com/office/officeart/2008/layout/NameandTitleOrganizationalChart"/>
    <dgm:cxn modelId="{E2448916-67C7-4610-8408-0C9C52D8ABEE}" type="presParOf" srcId="{CABFDEBD-6F62-4F18-A272-BA3F3AB809B8}" destId="{DFC014BC-A2F0-4DEA-8AC0-A0BFAFAA02B3}" srcOrd="0" destOrd="0" presId="urn:microsoft.com/office/officeart/2008/layout/NameandTitleOrganizationalChart"/>
    <dgm:cxn modelId="{11F3E693-25A3-4D54-AB39-A23BE7764DA2}" type="presParOf" srcId="{CABFDEBD-6F62-4F18-A272-BA3F3AB809B8}" destId="{2ECC6BAD-E514-478F-9E51-05C92D9F0CF4}" srcOrd="1" destOrd="0" presId="urn:microsoft.com/office/officeart/2008/layout/NameandTitleOrganizationalChart"/>
    <dgm:cxn modelId="{DA35C92C-E21A-4693-9A73-6594DA649D45}" type="presParOf" srcId="{CABFDEBD-6F62-4F18-A272-BA3F3AB809B8}" destId="{B771305B-C91C-46AB-B913-3CE9C446050B}" srcOrd="2" destOrd="0" presId="urn:microsoft.com/office/officeart/2008/layout/NameandTitleOrganizationalChart"/>
    <dgm:cxn modelId="{FFDA7217-E249-4305-9DDE-7E2D8F4DB100}" type="presParOf" srcId="{1E437F81-F36E-428C-A839-B19390D228BB}" destId="{E6E1EAE1-7D34-4F1D-9F1F-65CF1BCAC9FB}" srcOrd="1" destOrd="0" presId="urn:microsoft.com/office/officeart/2008/layout/NameandTitleOrganizationalChart"/>
    <dgm:cxn modelId="{D5E1A7F4-DA25-4C8A-83A4-52369E94BAD8}" type="presParOf" srcId="{E6E1EAE1-7D34-4F1D-9F1F-65CF1BCAC9FB}" destId="{5EE572EE-8AAF-4D5A-9A90-E9CE65967CA3}" srcOrd="0" destOrd="0" presId="urn:microsoft.com/office/officeart/2008/layout/NameandTitleOrganizationalChart"/>
    <dgm:cxn modelId="{81F17B16-5788-4C2A-A9E6-A078C4AA4C04}" type="presParOf" srcId="{E6E1EAE1-7D34-4F1D-9F1F-65CF1BCAC9FB}" destId="{04F628FB-4AEB-4A74-ABCB-A871C268312A}" srcOrd="1" destOrd="0" presId="urn:microsoft.com/office/officeart/2008/layout/NameandTitleOrganizationalChart"/>
    <dgm:cxn modelId="{C326D98C-FFCE-493E-826D-EB1B1077BE1C}" type="presParOf" srcId="{04F628FB-4AEB-4A74-ABCB-A871C268312A}" destId="{0035D2AA-38E7-4D90-BD28-41C88BA53BD1}" srcOrd="0" destOrd="0" presId="urn:microsoft.com/office/officeart/2008/layout/NameandTitleOrganizationalChart"/>
    <dgm:cxn modelId="{F695C62F-B017-42AD-8DF8-2183F760439F}" type="presParOf" srcId="{0035D2AA-38E7-4D90-BD28-41C88BA53BD1}" destId="{0A96186F-CF66-4CB9-9DED-ADBF7C34CCAA}" srcOrd="0" destOrd="0" presId="urn:microsoft.com/office/officeart/2008/layout/NameandTitleOrganizationalChart"/>
    <dgm:cxn modelId="{0B5062CF-FA11-4164-A4A9-19BC340BC3DA}" type="presParOf" srcId="{0035D2AA-38E7-4D90-BD28-41C88BA53BD1}" destId="{5C500BD9-9ED4-4D86-B21B-6D3A537DE60D}" srcOrd="1" destOrd="0" presId="urn:microsoft.com/office/officeart/2008/layout/NameandTitleOrganizationalChart"/>
    <dgm:cxn modelId="{EA698401-342D-484B-BD19-C815D07EDE89}" type="presParOf" srcId="{0035D2AA-38E7-4D90-BD28-41C88BA53BD1}" destId="{5AAE1211-342D-4532-B7DA-B634144FBB81}" srcOrd="2" destOrd="0" presId="urn:microsoft.com/office/officeart/2008/layout/NameandTitleOrganizationalChart"/>
    <dgm:cxn modelId="{DB27C64F-3F3D-4AB9-827C-C137CB576795}" type="presParOf" srcId="{04F628FB-4AEB-4A74-ABCB-A871C268312A}" destId="{D2EB9EF2-172A-4468-8913-9EBF767C3BFA}" srcOrd="1" destOrd="0" presId="urn:microsoft.com/office/officeart/2008/layout/NameandTitleOrganizationalChart"/>
    <dgm:cxn modelId="{193A37D4-1427-4A8F-9E00-8AE2BBB59671}" type="presParOf" srcId="{04F628FB-4AEB-4A74-ABCB-A871C268312A}" destId="{8ADBC828-BEAF-4AD4-9689-A885714031A4}" srcOrd="2" destOrd="0" presId="urn:microsoft.com/office/officeart/2008/layout/NameandTitleOrganizationalChart"/>
    <dgm:cxn modelId="{633EBC25-EA57-4C6F-A6E1-37EBCC3E53FA}" type="presParOf" srcId="{1E437F81-F36E-428C-A839-B19390D228BB}" destId="{E180BE06-E77A-49A0-95F7-861143601FF9}" srcOrd="2" destOrd="0" presId="urn:microsoft.com/office/officeart/2008/layout/NameandTitleOrganizationalChart"/>
    <dgm:cxn modelId="{E3891E9F-2EB1-4E0D-88EA-D2C5F8620433}" type="presParOf" srcId="{0CBC8DD0-905C-451D-8109-C5090809EB0B}" destId="{0A16C50B-0A8F-4D1E-8522-B4C181C9FF4A}" srcOrd="2" destOrd="0" presId="urn:microsoft.com/office/officeart/2008/layout/NameandTitleOrganizationalChart"/>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ADFE9D20-746D-4C1C-873C-AD4F17005BE6}" type="doc">
      <dgm:prSet loTypeId="urn:microsoft.com/office/officeart/2008/layout/NameandTitleOrganizationalChart" loCatId="hierarchy" qsTypeId="urn:microsoft.com/office/officeart/2005/8/quickstyle/simple1" qsCatId="simple" csTypeId="urn:microsoft.com/office/officeart/2005/8/colors/accent1_2" csCatId="accent1" phldr="1"/>
      <dgm:spPr/>
      <dgm:t>
        <a:bodyPr/>
        <a:lstStyle/>
        <a:p>
          <a:endParaRPr lang="nl-NL"/>
        </a:p>
      </dgm:t>
    </dgm:pt>
    <dgm:pt modelId="{7357DDEF-8B7A-48F7-9C9C-94BB9DC90706}">
      <dgm:prSet phldrT="[Tekst]"/>
      <dgm:spPr>
        <a:xfrm>
          <a:off x="910345" y="1193"/>
          <a:ext cx="887135" cy="459319"/>
        </a:xfrm>
        <a:prstGeom prst="rect">
          <a:avLst/>
        </a:prstGeom>
        <a:solidFill>
          <a:srgbClr val="FFC000"/>
        </a:solidFill>
        <a:ln w="12700" cap="flat" cmpd="sng" algn="ctr">
          <a:solidFill>
            <a:srgbClr val="FFC000"/>
          </a:solidFill>
          <a:prstDash val="solid"/>
          <a:miter lim="800000"/>
        </a:ln>
        <a:effectLst/>
      </dgm:spPr>
      <dgm:t>
        <a:bodyPr/>
        <a:lstStyle/>
        <a:p>
          <a:pPr>
            <a:buNone/>
          </a:pPr>
          <a:r>
            <a:rPr lang="nl-NL" dirty="0">
              <a:solidFill>
                <a:sysClr val="window" lastClr="FFFFFF"/>
              </a:solidFill>
              <a:latin typeface="Calibri" panose="020F0502020204030204"/>
              <a:ea typeface="+mn-ea"/>
              <a:cs typeface="+mn-cs"/>
            </a:rPr>
            <a:t>Dir</a:t>
          </a:r>
        </a:p>
      </dgm:t>
    </dgm:pt>
    <dgm:pt modelId="{AE620A48-5974-497D-A7D1-A2ED212AD67E}" type="parTrans" cxnId="{1DDB9F25-DE71-4E8D-90C2-525AA331F770}">
      <dgm:prSet/>
      <dgm:spPr/>
      <dgm:t>
        <a:bodyPr/>
        <a:lstStyle/>
        <a:p>
          <a:endParaRPr lang="nl-NL"/>
        </a:p>
      </dgm:t>
    </dgm:pt>
    <dgm:pt modelId="{734C594D-4942-4494-B55B-5EEB701E4AF4}" type="sibTrans" cxnId="{1DDB9F25-DE71-4E8D-90C2-525AA331F770}">
      <dgm:prSet/>
      <dgm:spPr>
        <a:xfrm>
          <a:off x="1087772" y="358442"/>
          <a:ext cx="798421" cy="153106"/>
        </a:xfrm>
        <a:prstGeom prst="rect">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gm:spPr>
      <dgm:t>
        <a:bodyPr/>
        <a:lstStyle/>
        <a:p>
          <a:pPr>
            <a:buNone/>
          </a:pPr>
          <a:r>
            <a:rPr lang="nl-NL" dirty="0">
              <a:solidFill>
                <a:sysClr val="windowText" lastClr="000000">
                  <a:hueOff val="0"/>
                  <a:satOff val="0"/>
                  <a:lumOff val="0"/>
                  <a:alphaOff val="0"/>
                </a:sysClr>
              </a:solidFill>
              <a:latin typeface="Calibri" panose="020F0502020204030204"/>
              <a:ea typeface="+mn-ea"/>
              <a:cs typeface="+mn-cs"/>
            </a:rPr>
            <a:t>Opdrachtnemer</a:t>
          </a:r>
        </a:p>
      </dgm:t>
    </dgm:pt>
    <dgm:pt modelId="{E8386CF6-8219-44E4-A515-F82193E0F744}">
      <dgm:prSet/>
      <dgm:spPr>
        <a:xfrm>
          <a:off x="910345" y="725897"/>
          <a:ext cx="887135" cy="459319"/>
        </a:xfrm>
        <a:prstGeom prst="rect">
          <a:avLst/>
        </a:prstGeom>
        <a:solidFill>
          <a:srgbClr val="0070C0"/>
        </a:solidFill>
        <a:ln w="12700" cap="flat" cmpd="sng" algn="ctr">
          <a:solidFill>
            <a:srgbClr val="0070C0"/>
          </a:solidFill>
          <a:prstDash val="solid"/>
          <a:miter lim="800000"/>
        </a:ln>
        <a:effectLst/>
      </dgm:spPr>
      <dgm:t>
        <a:bodyPr/>
        <a:lstStyle/>
        <a:p>
          <a:pPr>
            <a:buNone/>
          </a:pPr>
          <a:r>
            <a:rPr lang="nl-NL">
              <a:solidFill>
                <a:sysClr val="window" lastClr="FFFFFF"/>
              </a:solidFill>
              <a:latin typeface="Calibri" panose="020F0502020204030204"/>
              <a:ea typeface="+mn-ea"/>
              <a:cs typeface="+mn-cs"/>
            </a:rPr>
            <a:t>PM</a:t>
          </a:r>
        </a:p>
      </dgm:t>
    </dgm:pt>
    <dgm:pt modelId="{F7AF68F0-57E9-40AF-A29F-FF86007B6550}" type="parTrans" cxnId="{A5F0E5C7-8696-4F68-803D-E52800527D2C}">
      <dgm:prSet/>
      <dgm:spPr>
        <a:xfrm>
          <a:off x="1308193" y="460513"/>
          <a:ext cx="91440" cy="265384"/>
        </a:xfrm>
        <a:custGeom>
          <a:avLst/>
          <a:gdLst/>
          <a:ahLst/>
          <a:cxnLst/>
          <a:rect l="0" t="0" r="0" b="0"/>
          <a:pathLst>
            <a:path>
              <a:moveTo>
                <a:pt x="45720" y="0"/>
              </a:moveTo>
              <a:lnTo>
                <a:pt x="45720" y="265384"/>
              </a:lnTo>
            </a:path>
          </a:pathLst>
        </a:custGeom>
        <a:noFill/>
        <a:ln w="12700" cap="flat" cmpd="sng" algn="ctr">
          <a:solidFill>
            <a:srgbClr val="4472C4">
              <a:shade val="60000"/>
              <a:hueOff val="0"/>
              <a:satOff val="0"/>
              <a:lumOff val="0"/>
              <a:alphaOff val="0"/>
            </a:srgbClr>
          </a:solidFill>
          <a:prstDash val="solid"/>
          <a:miter lim="800000"/>
        </a:ln>
        <a:effectLst/>
      </dgm:spPr>
      <dgm:t>
        <a:bodyPr/>
        <a:lstStyle/>
        <a:p>
          <a:endParaRPr lang="nl-NL"/>
        </a:p>
      </dgm:t>
    </dgm:pt>
    <dgm:pt modelId="{87AEED2F-1FA0-4BA9-B10C-470A9895D24F}" type="sibTrans" cxnId="{A5F0E5C7-8696-4F68-803D-E52800527D2C}">
      <dgm:prSet/>
      <dgm:spPr>
        <a:xfrm>
          <a:off x="1087772" y="1083145"/>
          <a:ext cx="798421" cy="153106"/>
        </a:xfrm>
        <a:prstGeom prst="rect">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gm:spPr>
      <dgm:t>
        <a:bodyPr/>
        <a:lstStyle/>
        <a:p>
          <a:pPr>
            <a:buNone/>
          </a:pPr>
          <a:r>
            <a:rPr lang="nl-NL">
              <a:solidFill>
                <a:sysClr val="windowText" lastClr="000000">
                  <a:hueOff val="0"/>
                  <a:satOff val="0"/>
                  <a:lumOff val="0"/>
                  <a:alphaOff val="0"/>
                </a:sysClr>
              </a:solidFill>
              <a:latin typeface="Calibri" panose="020F0502020204030204"/>
              <a:ea typeface="+mn-ea"/>
              <a:cs typeface="+mn-cs"/>
            </a:rPr>
            <a:t>Opdrachtnemer</a:t>
          </a:r>
        </a:p>
      </dgm:t>
    </dgm:pt>
    <dgm:pt modelId="{5C1A7FB2-FA3A-499C-9AE8-F823AF381717}">
      <dgm:prSet/>
      <dgm:spPr>
        <a:solidFill>
          <a:schemeClr val="accent4">
            <a:lumMod val="75000"/>
          </a:schemeClr>
        </a:solidFill>
        <a:ln>
          <a:solidFill>
            <a:schemeClr val="accent4">
              <a:lumMod val="75000"/>
            </a:schemeClr>
          </a:solidFill>
        </a:ln>
      </dgm:spPr>
      <dgm:t>
        <a:bodyPr/>
        <a:lstStyle/>
        <a:p>
          <a:r>
            <a:rPr lang="nl-NL"/>
            <a:t>BO</a:t>
          </a:r>
        </a:p>
      </dgm:t>
    </dgm:pt>
    <dgm:pt modelId="{77B97AD2-2CEA-4F7F-B01C-9B17E7DB911D}" type="parTrans" cxnId="{C4E8AD35-66B2-45B7-BD83-0C2F49BA0492}">
      <dgm:prSet/>
      <dgm:spPr/>
      <dgm:t>
        <a:bodyPr/>
        <a:lstStyle/>
        <a:p>
          <a:endParaRPr lang="nl-NL"/>
        </a:p>
      </dgm:t>
    </dgm:pt>
    <dgm:pt modelId="{6BE7E85F-EA36-4A4A-9D73-2194F6483AD9}" type="sibTrans" cxnId="{C4E8AD35-66B2-45B7-BD83-0C2F49BA0492}">
      <dgm:prSet/>
      <dgm:spPr/>
      <dgm:t>
        <a:bodyPr/>
        <a:lstStyle/>
        <a:p>
          <a:r>
            <a:rPr lang="nl-NL"/>
            <a:t>Adviseurs ON</a:t>
          </a:r>
        </a:p>
      </dgm:t>
    </dgm:pt>
    <dgm:pt modelId="{DFB92DBC-38F5-4DEC-8F73-E21D0B15BFF2}" type="pres">
      <dgm:prSet presAssocID="{ADFE9D20-746D-4C1C-873C-AD4F17005BE6}" presName="hierChild1" presStyleCnt="0">
        <dgm:presLayoutVars>
          <dgm:orgChart val="1"/>
          <dgm:chPref val="1"/>
          <dgm:dir/>
          <dgm:animOne val="branch"/>
          <dgm:animLvl val="lvl"/>
          <dgm:resizeHandles/>
        </dgm:presLayoutVars>
      </dgm:prSet>
      <dgm:spPr/>
    </dgm:pt>
    <dgm:pt modelId="{0CBC8DD0-905C-451D-8109-C5090809EB0B}" type="pres">
      <dgm:prSet presAssocID="{7357DDEF-8B7A-48F7-9C9C-94BB9DC90706}" presName="hierRoot1" presStyleCnt="0">
        <dgm:presLayoutVars>
          <dgm:hierBranch val="init"/>
        </dgm:presLayoutVars>
      </dgm:prSet>
      <dgm:spPr/>
    </dgm:pt>
    <dgm:pt modelId="{751BE248-5E2E-4E11-9C5C-799A502C9700}" type="pres">
      <dgm:prSet presAssocID="{7357DDEF-8B7A-48F7-9C9C-94BB9DC90706}" presName="rootComposite1" presStyleCnt="0"/>
      <dgm:spPr/>
    </dgm:pt>
    <dgm:pt modelId="{AE43BACC-6297-4B67-A388-6A253B052E96}" type="pres">
      <dgm:prSet presAssocID="{7357DDEF-8B7A-48F7-9C9C-94BB9DC90706}" presName="rootText1" presStyleLbl="node0" presStyleIdx="0" presStyleCnt="1">
        <dgm:presLayoutVars>
          <dgm:chMax/>
          <dgm:chPref val="3"/>
        </dgm:presLayoutVars>
      </dgm:prSet>
      <dgm:spPr/>
    </dgm:pt>
    <dgm:pt modelId="{9850C5A7-75D1-4ADF-B8ED-D7BBAB47093E}" type="pres">
      <dgm:prSet presAssocID="{7357DDEF-8B7A-48F7-9C9C-94BB9DC90706}" presName="titleText1" presStyleLbl="fgAcc0" presStyleIdx="0" presStyleCnt="1">
        <dgm:presLayoutVars>
          <dgm:chMax val="0"/>
          <dgm:chPref val="0"/>
        </dgm:presLayoutVars>
      </dgm:prSet>
      <dgm:spPr/>
    </dgm:pt>
    <dgm:pt modelId="{47E74B4F-3B5D-431C-80A8-7C307396F8D9}" type="pres">
      <dgm:prSet presAssocID="{7357DDEF-8B7A-48F7-9C9C-94BB9DC90706}" presName="rootConnector1" presStyleLbl="node1" presStyleIdx="0" presStyleCnt="2"/>
      <dgm:spPr/>
    </dgm:pt>
    <dgm:pt modelId="{7C2EF5DC-2119-474A-9F3F-AF24490D6D9C}" type="pres">
      <dgm:prSet presAssocID="{7357DDEF-8B7A-48F7-9C9C-94BB9DC90706}" presName="hierChild2" presStyleCnt="0"/>
      <dgm:spPr/>
    </dgm:pt>
    <dgm:pt modelId="{9F598AEF-7115-4225-B4F9-DD8BC11F9942}" type="pres">
      <dgm:prSet presAssocID="{F7AF68F0-57E9-40AF-A29F-FF86007B6550}" presName="Name37" presStyleLbl="parChTrans1D2" presStyleIdx="0" presStyleCnt="1"/>
      <dgm:spPr/>
    </dgm:pt>
    <dgm:pt modelId="{1E437F81-F36E-428C-A839-B19390D228BB}" type="pres">
      <dgm:prSet presAssocID="{E8386CF6-8219-44E4-A515-F82193E0F744}" presName="hierRoot2" presStyleCnt="0">
        <dgm:presLayoutVars>
          <dgm:hierBranch val="init"/>
        </dgm:presLayoutVars>
      </dgm:prSet>
      <dgm:spPr/>
    </dgm:pt>
    <dgm:pt modelId="{CABFDEBD-6F62-4F18-A272-BA3F3AB809B8}" type="pres">
      <dgm:prSet presAssocID="{E8386CF6-8219-44E4-A515-F82193E0F744}" presName="rootComposite" presStyleCnt="0"/>
      <dgm:spPr/>
    </dgm:pt>
    <dgm:pt modelId="{DFC014BC-A2F0-4DEA-8AC0-A0BFAFAA02B3}" type="pres">
      <dgm:prSet presAssocID="{E8386CF6-8219-44E4-A515-F82193E0F744}" presName="rootText" presStyleLbl="node1" presStyleIdx="0" presStyleCnt="2">
        <dgm:presLayoutVars>
          <dgm:chMax/>
          <dgm:chPref val="3"/>
        </dgm:presLayoutVars>
      </dgm:prSet>
      <dgm:spPr/>
    </dgm:pt>
    <dgm:pt modelId="{2ECC6BAD-E514-478F-9E51-05C92D9F0CF4}" type="pres">
      <dgm:prSet presAssocID="{E8386CF6-8219-44E4-A515-F82193E0F744}" presName="titleText2" presStyleLbl="fgAcc1" presStyleIdx="0" presStyleCnt="2">
        <dgm:presLayoutVars>
          <dgm:chMax val="0"/>
          <dgm:chPref val="0"/>
        </dgm:presLayoutVars>
      </dgm:prSet>
      <dgm:spPr/>
    </dgm:pt>
    <dgm:pt modelId="{B771305B-C91C-46AB-B913-3CE9C446050B}" type="pres">
      <dgm:prSet presAssocID="{E8386CF6-8219-44E4-A515-F82193E0F744}" presName="rootConnector" presStyleLbl="node2" presStyleIdx="0" presStyleCnt="0"/>
      <dgm:spPr/>
    </dgm:pt>
    <dgm:pt modelId="{E6E1EAE1-7D34-4F1D-9F1F-65CF1BCAC9FB}" type="pres">
      <dgm:prSet presAssocID="{E8386CF6-8219-44E4-A515-F82193E0F744}" presName="hierChild4" presStyleCnt="0"/>
      <dgm:spPr/>
    </dgm:pt>
    <dgm:pt modelId="{57DD71DB-1890-469E-80F6-3F4A834A5EB8}" type="pres">
      <dgm:prSet presAssocID="{77B97AD2-2CEA-4F7F-B01C-9B17E7DB911D}" presName="Name37" presStyleLbl="parChTrans1D3" presStyleIdx="0" presStyleCnt="1"/>
      <dgm:spPr/>
    </dgm:pt>
    <dgm:pt modelId="{2144EDFA-27BD-4F19-AD83-83FC37C9B720}" type="pres">
      <dgm:prSet presAssocID="{5C1A7FB2-FA3A-499C-9AE8-F823AF381717}" presName="hierRoot2" presStyleCnt="0">
        <dgm:presLayoutVars>
          <dgm:hierBranch val="init"/>
        </dgm:presLayoutVars>
      </dgm:prSet>
      <dgm:spPr/>
    </dgm:pt>
    <dgm:pt modelId="{CE52669E-D81D-47EE-8843-51945711A527}" type="pres">
      <dgm:prSet presAssocID="{5C1A7FB2-FA3A-499C-9AE8-F823AF381717}" presName="rootComposite" presStyleCnt="0"/>
      <dgm:spPr/>
    </dgm:pt>
    <dgm:pt modelId="{2121BACC-E7CF-44C6-A92C-D8EEB3226B13}" type="pres">
      <dgm:prSet presAssocID="{5C1A7FB2-FA3A-499C-9AE8-F823AF381717}" presName="rootText" presStyleLbl="node1" presStyleIdx="1" presStyleCnt="2">
        <dgm:presLayoutVars>
          <dgm:chMax/>
          <dgm:chPref val="3"/>
        </dgm:presLayoutVars>
      </dgm:prSet>
      <dgm:spPr/>
    </dgm:pt>
    <dgm:pt modelId="{A8D473EB-12CF-4FC1-810C-5248BB7701C8}" type="pres">
      <dgm:prSet presAssocID="{5C1A7FB2-FA3A-499C-9AE8-F823AF381717}" presName="titleText2" presStyleLbl="fgAcc1" presStyleIdx="1" presStyleCnt="2">
        <dgm:presLayoutVars>
          <dgm:chMax val="0"/>
          <dgm:chPref val="0"/>
        </dgm:presLayoutVars>
      </dgm:prSet>
      <dgm:spPr/>
    </dgm:pt>
    <dgm:pt modelId="{0141906F-8317-4346-A1D3-616BAE049D59}" type="pres">
      <dgm:prSet presAssocID="{5C1A7FB2-FA3A-499C-9AE8-F823AF381717}" presName="rootConnector" presStyleLbl="node3" presStyleIdx="0" presStyleCnt="0"/>
      <dgm:spPr/>
    </dgm:pt>
    <dgm:pt modelId="{FC41677A-CC89-4AAD-94B8-CCD9B6B652E9}" type="pres">
      <dgm:prSet presAssocID="{5C1A7FB2-FA3A-499C-9AE8-F823AF381717}" presName="hierChild4" presStyleCnt="0"/>
      <dgm:spPr/>
    </dgm:pt>
    <dgm:pt modelId="{EE4EE4BB-E243-4896-B0A6-94395E6132D8}" type="pres">
      <dgm:prSet presAssocID="{5C1A7FB2-FA3A-499C-9AE8-F823AF381717}" presName="hierChild5" presStyleCnt="0"/>
      <dgm:spPr/>
    </dgm:pt>
    <dgm:pt modelId="{E180BE06-E77A-49A0-95F7-861143601FF9}" type="pres">
      <dgm:prSet presAssocID="{E8386CF6-8219-44E4-A515-F82193E0F744}" presName="hierChild5" presStyleCnt="0"/>
      <dgm:spPr/>
    </dgm:pt>
    <dgm:pt modelId="{0A16C50B-0A8F-4D1E-8522-B4C181C9FF4A}" type="pres">
      <dgm:prSet presAssocID="{7357DDEF-8B7A-48F7-9C9C-94BB9DC90706}" presName="hierChild3" presStyleCnt="0"/>
      <dgm:spPr/>
    </dgm:pt>
  </dgm:ptLst>
  <dgm:cxnLst>
    <dgm:cxn modelId="{A7A0CD0E-1F01-4018-B1C1-72873C13CF3F}" type="presOf" srcId="{5C1A7FB2-FA3A-499C-9AE8-F823AF381717}" destId="{2121BACC-E7CF-44C6-A92C-D8EEB3226B13}" srcOrd="0" destOrd="0" presId="urn:microsoft.com/office/officeart/2008/layout/NameandTitleOrganizationalChart"/>
    <dgm:cxn modelId="{1DDB9F25-DE71-4E8D-90C2-525AA331F770}" srcId="{ADFE9D20-746D-4C1C-873C-AD4F17005BE6}" destId="{7357DDEF-8B7A-48F7-9C9C-94BB9DC90706}" srcOrd="0" destOrd="0" parTransId="{AE620A48-5974-497D-A7D1-A2ED212AD67E}" sibTransId="{734C594D-4942-4494-B55B-5EEB701E4AF4}"/>
    <dgm:cxn modelId="{C4E8AD35-66B2-45B7-BD83-0C2F49BA0492}" srcId="{E8386CF6-8219-44E4-A515-F82193E0F744}" destId="{5C1A7FB2-FA3A-499C-9AE8-F823AF381717}" srcOrd="0" destOrd="0" parTransId="{77B97AD2-2CEA-4F7F-B01C-9B17E7DB911D}" sibTransId="{6BE7E85F-EA36-4A4A-9D73-2194F6483AD9}"/>
    <dgm:cxn modelId="{5474F04E-82E5-4F75-88AD-8961C74B5C0E}" type="presOf" srcId="{6BE7E85F-EA36-4A4A-9D73-2194F6483AD9}" destId="{A8D473EB-12CF-4FC1-810C-5248BB7701C8}" srcOrd="0" destOrd="0" presId="urn:microsoft.com/office/officeart/2008/layout/NameandTitleOrganizationalChart"/>
    <dgm:cxn modelId="{845FCA71-AA54-4A8C-A0AF-4C36C7B872A4}" type="presOf" srcId="{87AEED2F-1FA0-4BA9-B10C-470A9895D24F}" destId="{2ECC6BAD-E514-478F-9E51-05C92D9F0CF4}" srcOrd="0" destOrd="0" presId="urn:microsoft.com/office/officeart/2008/layout/NameandTitleOrganizationalChart"/>
    <dgm:cxn modelId="{6E04E890-D1B5-40CD-89DA-0AC6E0AA003A}" type="presOf" srcId="{ADFE9D20-746D-4C1C-873C-AD4F17005BE6}" destId="{DFB92DBC-38F5-4DEC-8F73-E21D0B15BFF2}" srcOrd="0" destOrd="0" presId="urn:microsoft.com/office/officeart/2008/layout/NameandTitleOrganizationalChart"/>
    <dgm:cxn modelId="{F22F639E-2C5F-4CC1-9931-89FED78BD026}" type="presOf" srcId="{F7AF68F0-57E9-40AF-A29F-FF86007B6550}" destId="{9F598AEF-7115-4225-B4F9-DD8BC11F9942}" srcOrd="0" destOrd="0" presId="urn:microsoft.com/office/officeart/2008/layout/NameandTitleOrganizationalChart"/>
    <dgm:cxn modelId="{0012D9C5-9448-4CFF-AE3D-B8B900EB8402}" type="presOf" srcId="{E8386CF6-8219-44E4-A515-F82193E0F744}" destId="{B771305B-C91C-46AB-B913-3CE9C446050B}" srcOrd="1" destOrd="0" presId="urn:microsoft.com/office/officeart/2008/layout/NameandTitleOrganizationalChart"/>
    <dgm:cxn modelId="{A5F0E5C7-8696-4F68-803D-E52800527D2C}" srcId="{7357DDEF-8B7A-48F7-9C9C-94BB9DC90706}" destId="{E8386CF6-8219-44E4-A515-F82193E0F744}" srcOrd="0" destOrd="0" parTransId="{F7AF68F0-57E9-40AF-A29F-FF86007B6550}" sibTransId="{87AEED2F-1FA0-4BA9-B10C-470A9895D24F}"/>
    <dgm:cxn modelId="{B863F3D2-E851-45DE-84CA-1B108C51276B}" type="presOf" srcId="{7357DDEF-8B7A-48F7-9C9C-94BB9DC90706}" destId="{AE43BACC-6297-4B67-A388-6A253B052E96}" srcOrd="0" destOrd="0" presId="urn:microsoft.com/office/officeart/2008/layout/NameandTitleOrganizationalChart"/>
    <dgm:cxn modelId="{660AC8DD-BB03-4E38-8841-A63DC40ED787}" type="presOf" srcId="{7357DDEF-8B7A-48F7-9C9C-94BB9DC90706}" destId="{47E74B4F-3B5D-431C-80A8-7C307396F8D9}" srcOrd="1" destOrd="0" presId="urn:microsoft.com/office/officeart/2008/layout/NameandTitleOrganizationalChart"/>
    <dgm:cxn modelId="{4552DFE4-7109-4D87-B29D-4C8D11A685ED}" type="presOf" srcId="{734C594D-4942-4494-B55B-5EEB701E4AF4}" destId="{9850C5A7-75D1-4ADF-B8ED-D7BBAB47093E}" srcOrd="0" destOrd="0" presId="urn:microsoft.com/office/officeart/2008/layout/NameandTitleOrganizationalChart"/>
    <dgm:cxn modelId="{20228FF1-7B4B-43D9-92B1-B99389FCE4C7}" type="presOf" srcId="{E8386CF6-8219-44E4-A515-F82193E0F744}" destId="{DFC014BC-A2F0-4DEA-8AC0-A0BFAFAA02B3}" srcOrd="0" destOrd="0" presId="urn:microsoft.com/office/officeart/2008/layout/NameandTitleOrganizationalChart"/>
    <dgm:cxn modelId="{A6F733FB-C433-40F5-B09C-6A261EBCCCE4}" type="presOf" srcId="{77B97AD2-2CEA-4F7F-B01C-9B17E7DB911D}" destId="{57DD71DB-1890-469E-80F6-3F4A834A5EB8}" srcOrd="0" destOrd="0" presId="urn:microsoft.com/office/officeart/2008/layout/NameandTitleOrganizationalChart"/>
    <dgm:cxn modelId="{C50B35FF-676F-4939-8728-95C4E477D68D}" type="presOf" srcId="{5C1A7FB2-FA3A-499C-9AE8-F823AF381717}" destId="{0141906F-8317-4346-A1D3-616BAE049D59}" srcOrd="1" destOrd="0" presId="urn:microsoft.com/office/officeart/2008/layout/NameandTitleOrganizationalChart"/>
    <dgm:cxn modelId="{55FF897B-2336-45D7-B754-55BE05BF1C50}" type="presParOf" srcId="{DFB92DBC-38F5-4DEC-8F73-E21D0B15BFF2}" destId="{0CBC8DD0-905C-451D-8109-C5090809EB0B}" srcOrd="0" destOrd="0" presId="urn:microsoft.com/office/officeart/2008/layout/NameandTitleOrganizationalChart"/>
    <dgm:cxn modelId="{64534040-AB39-49F4-8882-11A3D5AB21DA}" type="presParOf" srcId="{0CBC8DD0-905C-451D-8109-C5090809EB0B}" destId="{751BE248-5E2E-4E11-9C5C-799A502C9700}" srcOrd="0" destOrd="0" presId="urn:microsoft.com/office/officeart/2008/layout/NameandTitleOrganizationalChart"/>
    <dgm:cxn modelId="{83B8CBA3-8613-43A8-93EB-27CC0FA9FDA6}" type="presParOf" srcId="{751BE248-5E2E-4E11-9C5C-799A502C9700}" destId="{AE43BACC-6297-4B67-A388-6A253B052E96}" srcOrd="0" destOrd="0" presId="urn:microsoft.com/office/officeart/2008/layout/NameandTitleOrganizationalChart"/>
    <dgm:cxn modelId="{6806224A-A424-4AEF-A13D-A6A3CC616ECE}" type="presParOf" srcId="{751BE248-5E2E-4E11-9C5C-799A502C9700}" destId="{9850C5A7-75D1-4ADF-B8ED-D7BBAB47093E}" srcOrd="1" destOrd="0" presId="urn:microsoft.com/office/officeart/2008/layout/NameandTitleOrganizationalChart"/>
    <dgm:cxn modelId="{A70BBD54-D9A6-4426-BC66-6B2B0DD3F7F9}" type="presParOf" srcId="{751BE248-5E2E-4E11-9C5C-799A502C9700}" destId="{47E74B4F-3B5D-431C-80A8-7C307396F8D9}" srcOrd="2" destOrd="0" presId="urn:microsoft.com/office/officeart/2008/layout/NameandTitleOrganizationalChart"/>
    <dgm:cxn modelId="{41B1B2AE-4A20-46BA-9922-73DA2DBCF468}" type="presParOf" srcId="{0CBC8DD0-905C-451D-8109-C5090809EB0B}" destId="{7C2EF5DC-2119-474A-9F3F-AF24490D6D9C}" srcOrd="1" destOrd="0" presId="urn:microsoft.com/office/officeart/2008/layout/NameandTitleOrganizationalChart"/>
    <dgm:cxn modelId="{835FACB2-F9F9-4724-80B6-0EDD552CCD92}" type="presParOf" srcId="{7C2EF5DC-2119-474A-9F3F-AF24490D6D9C}" destId="{9F598AEF-7115-4225-B4F9-DD8BC11F9942}" srcOrd="0" destOrd="0" presId="urn:microsoft.com/office/officeart/2008/layout/NameandTitleOrganizationalChart"/>
    <dgm:cxn modelId="{F5DAD383-6114-42D7-A16D-69602F04F35B}" type="presParOf" srcId="{7C2EF5DC-2119-474A-9F3F-AF24490D6D9C}" destId="{1E437F81-F36E-428C-A839-B19390D228BB}" srcOrd="1" destOrd="0" presId="urn:microsoft.com/office/officeart/2008/layout/NameandTitleOrganizationalChart"/>
    <dgm:cxn modelId="{7A5364BD-FA61-40B8-A116-B37D578D6D48}" type="presParOf" srcId="{1E437F81-F36E-428C-A839-B19390D228BB}" destId="{CABFDEBD-6F62-4F18-A272-BA3F3AB809B8}" srcOrd="0" destOrd="0" presId="urn:microsoft.com/office/officeart/2008/layout/NameandTitleOrganizationalChart"/>
    <dgm:cxn modelId="{E2448916-67C7-4610-8408-0C9C52D8ABEE}" type="presParOf" srcId="{CABFDEBD-6F62-4F18-A272-BA3F3AB809B8}" destId="{DFC014BC-A2F0-4DEA-8AC0-A0BFAFAA02B3}" srcOrd="0" destOrd="0" presId="urn:microsoft.com/office/officeart/2008/layout/NameandTitleOrganizationalChart"/>
    <dgm:cxn modelId="{11F3E693-25A3-4D54-AB39-A23BE7764DA2}" type="presParOf" srcId="{CABFDEBD-6F62-4F18-A272-BA3F3AB809B8}" destId="{2ECC6BAD-E514-478F-9E51-05C92D9F0CF4}" srcOrd="1" destOrd="0" presId="urn:microsoft.com/office/officeart/2008/layout/NameandTitleOrganizationalChart"/>
    <dgm:cxn modelId="{DA35C92C-E21A-4693-9A73-6594DA649D45}" type="presParOf" srcId="{CABFDEBD-6F62-4F18-A272-BA3F3AB809B8}" destId="{B771305B-C91C-46AB-B913-3CE9C446050B}" srcOrd="2" destOrd="0" presId="urn:microsoft.com/office/officeart/2008/layout/NameandTitleOrganizationalChart"/>
    <dgm:cxn modelId="{FFDA7217-E249-4305-9DDE-7E2D8F4DB100}" type="presParOf" srcId="{1E437F81-F36E-428C-A839-B19390D228BB}" destId="{E6E1EAE1-7D34-4F1D-9F1F-65CF1BCAC9FB}" srcOrd="1" destOrd="0" presId="urn:microsoft.com/office/officeart/2008/layout/NameandTitleOrganizationalChart"/>
    <dgm:cxn modelId="{91D2B44B-2837-4AE9-80CB-959086583967}" type="presParOf" srcId="{E6E1EAE1-7D34-4F1D-9F1F-65CF1BCAC9FB}" destId="{57DD71DB-1890-469E-80F6-3F4A834A5EB8}" srcOrd="0" destOrd="0" presId="urn:microsoft.com/office/officeart/2008/layout/NameandTitleOrganizationalChart"/>
    <dgm:cxn modelId="{4EB08E1C-8618-4FF5-A747-5E3FA67A3067}" type="presParOf" srcId="{E6E1EAE1-7D34-4F1D-9F1F-65CF1BCAC9FB}" destId="{2144EDFA-27BD-4F19-AD83-83FC37C9B720}" srcOrd="1" destOrd="0" presId="urn:microsoft.com/office/officeart/2008/layout/NameandTitleOrganizationalChart"/>
    <dgm:cxn modelId="{01E9EAC2-5182-48E2-86AE-9B027D6423FA}" type="presParOf" srcId="{2144EDFA-27BD-4F19-AD83-83FC37C9B720}" destId="{CE52669E-D81D-47EE-8843-51945711A527}" srcOrd="0" destOrd="0" presId="urn:microsoft.com/office/officeart/2008/layout/NameandTitleOrganizationalChart"/>
    <dgm:cxn modelId="{B1BCDCEA-3B1B-4648-B38A-02053AB5793E}" type="presParOf" srcId="{CE52669E-D81D-47EE-8843-51945711A527}" destId="{2121BACC-E7CF-44C6-A92C-D8EEB3226B13}" srcOrd="0" destOrd="0" presId="urn:microsoft.com/office/officeart/2008/layout/NameandTitleOrganizationalChart"/>
    <dgm:cxn modelId="{4A89F246-097D-4C98-96ED-CAEE66948AE7}" type="presParOf" srcId="{CE52669E-D81D-47EE-8843-51945711A527}" destId="{A8D473EB-12CF-4FC1-810C-5248BB7701C8}" srcOrd="1" destOrd="0" presId="urn:microsoft.com/office/officeart/2008/layout/NameandTitleOrganizationalChart"/>
    <dgm:cxn modelId="{C6C0F7DE-4394-4590-9032-8A367AED90CA}" type="presParOf" srcId="{CE52669E-D81D-47EE-8843-51945711A527}" destId="{0141906F-8317-4346-A1D3-616BAE049D59}" srcOrd="2" destOrd="0" presId="urn:microsoft.com/office/officeart/2008/layout/NameandTitleOrganizationalChart"/>
    <dgm:cxn modelId="{B1F30FB8-9708-4459-AE52-2F14697EAD21}" type="presParOf" srcId="{2144EDFA-27BD-4F19-AD83-83FC37C9B720}" destId="{FC41677A-CC89-4AAD-94B8-CCD9B6B652E9}" srcOrd="1" destOrd="0" presId="urn:microsoft.com/office/officeart/2008/layout/NameandTitleOrganizationalChart"/>
    <dgm:cxn modelId="{B2C01713-1434-401D-B92C-B01DCCD70B73}" type="presParOf" srcId="{2144EDFA-27BD-4F19-AD83-83FC37C9B720}" destId="{EE4EE4BB-E243-4896-B0A6-94395E6132D8}" srcOrd="2" destOrd="0" presId="urn:microsoft.com/office/officeart/2008/layout/NameandTitleOrganizationalChart"/>
    <dgm:cxn modelId="{633EBC25-EA57-4C6F-A6E1-37EBCC3E53FA}" type="presParOf" srcId="{1E437F81-F36E-428C-A839-B19390D228BB}" destId="{E180BE06-E77A-49A0-95F7-861143601FF9}" srcOrd="2" destOrd="0" presId="urn:microsoft.com/office/officeart/2008/layout/NameandTitleOrganizationalChart"/>
    <dgm:cxn modelId="{E3891E9F-2EB1-4E0D-88EA-D2C5F8620433}" type="presParOf" srcId="{0CBC8DD0-905C-451D-8109-C5090809EB0B}" destId="{0A16C50B-0A8F-4D1E-8522-B4C181C9FF4A}" srcOrd="2" destOrd="0" presId="urn:microsoft.com/office/officeart/2008/layout/NameandTitleOrganizationalChart"/>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BE3EAE5-61BE-48F3-BEBE-2E6B37DFF5DF}">
      <dsp:nvSpPr>
        <dsp:cNvPr id="0" name=""/>
        <dsp:cNvSpPr/>
      </dsp:nvSpPr>
      <dsp:spPr>
        <a:xfrm>
          <a:off x="2471241" y="357510"/>
          <a:ext cx="117376" cy="383463"/>
        </a:xfrm>
        <a:custGeom>
          <a:avLst/>
          <a:gdLst/>
          <a:ahLst/>
          <a:cxnLst/>
          <a:rect l="0" t="0" r="0" b="0"/>
          <a:pathLst>
            <a:path>
              <a:moveTo>
                <a:pt x="0" y="0"/>
              </a:moveTo>
              <a:lnTo>
                <a:pt x="0" y="383463"/>
              </a:lnTo>
              <a:lnTo>
                <a:pt x="117376" y="383463"/>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AC8AB9E-8CE6-4C0C-9380-7E1D61F3CAB3}">
      <dsp:nvSpPr>
        <dsp:cNvPr id="0" name=""/>
        <dsp:cNvSpPr/>
      </dsp:nvSpPr>
      <dsp:spPr>
        <a:xfrm>
          <a:off x="1964555" y="918869"/>
          <a:ext cx="91440" cy="205568"/>
        </a:xfrm>
        <a:custGeom>
          <a:avLst/>
          <a:gdLst/>
          <a:ahLst/>
          <a:cxnLst/>
          <a:rect l="0" t="0" r="0" b="0"/>
          <a:pathLst>
            <a:path>
              <a:moveTo>
                <a:pt x="45720" y="0"/>
              </a:moveTo>
              <a:lnTo>
                <a:pt x="45720" y="205568"/>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2AF24E9-2305-45DA-B4FB-EE24B9660989}">
      <dsp:nvSpPr>
        <dsp:cNvPr id="0" name=""/>
        <dsp:cNvSpPr/>
      </dsp:nvSpPr>
      <dsp:spPr>
        <a:xfrm>
          <a:off x="2353864" y="357510"/>
          <a:ext cx="117376" cy="383463"/>
        </a:xfrm>
        <a:custGeom>
          <a:avLst/>
          <a:gdLst/>
          <a:ahLst/>
          <a:cxnLst/>
          <a:rect l="0" t="0" r="0" b="0"/>
          <a:pathLst>
            <a:path>
              <a:moveTo>
                <a:pt x="117376" y="0"/>
              </a:moveTo>
              <a:lnTo>
                <a:pt x="117376" y="383463"/>
              </a:lnTo>
              <a:lnTo>
                <a:pt x="0" y="383463"/>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DAB25A1-ADF7-4376-91DC-BCF975229E0D}">
      <dsp:nvSpPr>
        <dsp:cNvPr id="0" name=""/>
        <dsp:cNvSpPr/>
      </dsp:nvSpPr>
      <dsp:spPr>
        <a:xfrm>
          <a:off x="3347454" y="2041587"/>
          <a:ext cx="91440" cy="205568"/>
        </a:xfrm>
        <a:custGeom>
          <a:avLst/>
          <a:gdLst/>
          <a:ahLst/>
          <a:cxnLst/>
          <a:rect l="0" t="0" r="0" b="0"/>
          <a:pathLst>
            <a:path>
              <a:moveTo>
                <a:pt x="45720" y="0"/>
              </a:moveTo>
              <a:lnTo>
                <a:pt x="45720" y="205568"/>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CD90AD3-EF98-4E4C-BB70-5E6759AEB1EC}">
      <dsp:nvSpPr>
        <dsp:cNvPr id="0" name=""/>
        <dsp:cNvSpPr/>
      </dsp:nvSpPr>
      <dsp:spPr>
        <a:xfrm>
          <a:off x="2471241" y="357510"/>
          <a:ext cx="921933" cy="1328286"/>
        </a:xfrm>
        <a:custGeom>
          <a:avLst/>
          <a:gdLst/>
          <a:ahLst/>
          <a:cxnLst/>
          <a:rect l="0" t="0" r="0" b="0"/>
          <a:pathLst>
            <a:path>
              <a:moveTo>
                <a:pt x="0" y="0"/>
              </a:moveTo>
              <a:lnTo>
                <a:pt x="0" y="1245268"/>
              </a:lnTo>
              <a:lnTo>
                <a:pt x="921933" y="1245268"/>
              </a:lnTo>
              <a:lnTo>
                <a:pt x="921933" y="132828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711491C-6937-4311-9D51-7CAB12CDF54E}">
      <dsp:nvSpPr>
        <dsp:cNvPr id="0" name=""/>
        <dsp:cNvSpPr/>
      </dsp:nvSpPr>
      <dsp:spPr>
        <a:xfrm>
          <a:off x="2425521" y="2041587"/>
          <a:ext cx="91440" cy="205568"/>
        </a:xfrm>
        <a:custGeom>
          <a:avLst/>
          <a:gdLst/>
          <a:ahLst/>
          <a:cxnLst/>
          <a:rect l="0" t="0" r="0" b="0"/>
          <a:pathLst>
            <a:path>
              <a:moveTo>
                <a:pt x="45720" y="0"/>
              </a:moveTo>
              <a:lnTo>
                <a:pt x="45720" y="205568"/>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19EB088-C0D5-4F91-B670-4799BD7ED89E}">
      <dsp:nvSpPr>
        <dsp:cNvPr id="0" name=""/>
        <dsp:cNvSpPr/>
      </dsp:nvSpPr>
      <dsp:spPr>
        <a:xfrm>
          <a:off x="2425521" y="357510"/>
          <a:ext cx="91440" cy="1328286"/>
        </a:xfrm>
        <a:custGeom>
          <a:avLst/>
          <a:gdLst/>
          <a:ahLst/>
          <a:cxnLst/>
          <a:rect l="0" t="0" r="0" b="0"/>
          <a:pathLst>
            <a:path>
              <a:moveTo>
                <a:pt x="45720" y="0"/>
              </a:moveTo>
              <a:lnTo>
                <a:pt x="45720" y="132828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D228590-1CEC-4FCF-AF49-6E582672F010}">
      <dsp:nvSpPr>
        <dsp:cNvPr id="0" name=""/>
        <dsp:cNvSpPr/>
      </dsp:nvSpPr>
      <dsp:spPr>
        <a:xfrm>
          <a:off x="1503588" y="2041587"/>
          <a:ext cx="91440" cy="205568"/>
        </a:xfrm>
        <a:custGeom>
          <a:avLst/>
          <a:gdLst/>
          <a:ahLst/>
          <a:cxnLst/>
          <a:rect l="0" t="0" r="0" b="0"/>
          <a:pathLst>
            <a:path>
              <a:moveTo>
                <a:pt x="45720" y="0"/>
              </a:moveTo>
              <a:lnTo>
                <a:pt x="45720" y="205568"/>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3271A09-F1E0-4946-82A6-94B8EBA94545}">
      <dsp:nvSpPr>
        <dsp:cNvPr id="0" name=""/>
        <dsp:cNvSpPr/>
      </dsp:nvSpPr>
      <dsp:spPr>
        <a:xfrm>
          <a:off x="1549308" y="357510"/>
          <a:ext cx="921933" cy="1328286"/>
        </a:xfrm>
        <a:custGeom>
          <a:avLst/>
          <a:gdLst/>
          <a:ahLst/>
          <a:cxnLst/>
          <a:rect l="0" t="0" r="0" b="0"/>
          <a:pathLst>
            <a:path>
              <a:moveTo>
                <a:pt x="921933" y="0"/>
              </a:moveTo>
              <a:lnTo>
                <a:pt x="921933" y="1245268"/>
              </a:lnTo>
              <a:lnTo>
                <a:pt x="0" y="1245268"/>
              </a:lnTo>
              <a:lnTo>
                <a:pt x="0" y="132828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91E427B-B453-4A6F-B5B7-45DA3B381920}">
      <dsp:nvSpPr>
        <dsp:cNvPr id="0" name=""/>
        <dsp:cNvSpPr/>
      </dsp:nvSpPr>
      <dsp:spPr>
        <a:xfrm>
          <a:off x="2127651" y="1719"/>
          <a:ext cx="687179" cy="355790"/>
        </a:xfrm>
        <a:prstGeom prst="rect">
          <a:avLst/>
        </a:prstGeom>
        <a:solidFill>
          <a:srgbClr val="FFC000"/>
        </a:solidFill>
        <a:ln w="12700" cap="flat" cmpd="sng" algn="ctr">
          <a:solidFill>
            <a:srgbClr val="FFC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50206" numCol="1" spcCol="1270" anchor="ctr" anchorCtr="0">
          <a:noAutofit/>
        </a:bodyPr>
        <a:lstStyle/>
        <a:p>
          <a:pPr marL="0" lvl="0" indent="0" algn="ctr" defTabSz="755650">
            <a:lnSpc>
              <a:spcPct val="90000"/>
            </a:lnSpc>
            <a:spcBef>
              <a:spcPct val="0"/>
            </a:spcBef>
            <a:spcAft>
              <a:spcPct val="35000"/>
            </a:spcAft>
            <a:buNone/>
          </a:pPr>
          <a:r>
            <a:rPr lang="nl-NL" sz="1700" kern="1200" dirty="0"/>
            <a:t>PM</a:t>
          </a:r>
        </a:p>
      </dsp:txBody>
      <dsp:txXfrm>
        <a:off x="2127651" y="1719"/>
        <a:ext cx="687179" cy="355790"/>
      </dsp:txXfrm>
    </dsp:sp>
    <dsp:sp modelId="{2700A7F6-8E32-4834-B407-4A92DAE6B179}">
      <dsp:nvSpPr>
        <dsp:cNvPr id="0" name=""/>
        <dsp:cNvSpPr/>
      </dsp:nvSpPr>
      <dsp:spPr>
        <a:xfrm>
          <a:off x="2265087" y="278445"/>
          <a:ext cx="618461" cy="118596"/>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780" tIns="4445" rIns="17780" bIns="4445" numCol="1" spcCol="1270" anchor="ctr" anchorCtr="0">
          <a:noAutofit/>
        </a:bodyPr>
        <a:lstStyle/>
        <a:p>
          <a:pPr marL="0" lvl="0" indent="0" algn="r" defTabSz="311150">
            <a:lnSpc>
              <a:spcPct val="90000"/>
            </a:lnSpc>
            <a:spcBef>
              <a:spcPct val="0"/>
            </a:spcBef>
            <a:spcAft>
              <a:spcPct val="35000"/>
            </a:spcAft>
            <a:buNone/>
          </a:pPr>
          <a:endParaRPr lang="nl-NL" sz="700" kern="1200" dirty="0"/>
        </a:p>
      </dsp:txBody>
      <dsp:txXfrm>
        <a:off x="2265087" y="278445"/>
        <a:ext cx="618461" cy="118596"/>
      </dsp:txXfrm>
    </dsp:sp>
    <dsp:sp modelId="{B193DA78-E334-44B1-BF68-2CE6647427DE}">
      <dsp:nvSpPr>
        <dsp:cNvPr id="0" name=""/>
        <dsp:cNvSpPr/>
      </dsp:nvSpPr>
      <dsp:spPr>
        <a:xfrm>
          <a:off x="1205718" y="1685796"/>
          <a:ext cx="687179" cy="355790"/>
        </a:xfrm>
        <a:prstGeom prst="rect">
          <a:avLst/>
        </a:prstGeom>
        <a:solidFill>
          <a:schemeClr val="accent2">
            <a:lumMod val="75000"/>
          </a:schemeClr>
        </a:solidFill>
        <a:ln w="12700" cap="flat" cmpd="sng" algn="ctr">
          <a:solidFill>
            <a:schemeClr val="accent2">
              <a:lumMod val="7500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50206" numCol="1" spcCol="1270" anchor="ctr" anchorCtr="0">
          <a:noAutofit/>
        </a:bodyPr>
        <a:lstStyle/>
        <a:p>
          <a:pPr marL="0" lvl="0" indent="0" algn="ctr" defTabSz="755650">
            <a:lnSpc>
              <a:spcPct val="90000"/>
            </a:lnSpc>
            <a:spcBef>
              <a:spcPct val="0"/>
            </a:spcBef>
            <a:spcAft>
              <a:spcPct val="35000"/>
            </a:spcAft>
            <a:buNone/>
          </a:pPr>
          <a:r>
            <a:rPr lang="nl-NL" sz="1700" kern="1200" dirty="0"/>
            <a:t>OM</a:t>
          </a:r>
        </a:p>
      </dsp:txBody>
      <dsp:txXfrm>
        <a:off x="1205718" y="1685796"/>
        <a:ext cx="687179" cy="355790"/>
      </dsp:txXfrm>
    </dsp:sp>
    <dsp:sp modelId="{5E05EAA0-3352-40EC-B282-5420FC4F01CF}">
      <dsp:nvSpPr>
        <dsp:cNvPr id="0" name=""/>
        <dsp:cNvSpPr/>
      </dsp:nvSpPr>
      <dsp:spPr>
        <a:xfrm>
          <a:off x="1343154" y="1962522"/>
          <a:ext cx="618461" cy="118596"/>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780" tIns="4445" rIns="17780" bIns="4445" numCol="1" spcCol="1270" anchor="ctr" anchorCtr="0">
          <a:noAutofit/>
        </a:bodyPr>
        <a:lstStyle/>
        <a:p>
          <a:pPr marL="0" lvl="0" indent="0" algn="r" defTabSz="311150">
            <a:lnSpc>
              <a:spcPct val="90000"/>
            </a:lnSpc>
            <a:spcBef>
              <a:spcPct val="0"/>
            </a:spcBef>
            <a:spcAft>
              <a:spcPct val="35000"/>
            </a:spcAft>
            <a:buNone/>
          </a:pPr>
          <a:endParaRPr lang="nl-NL" sz="700" kern="1200" dirty="0"/>
        </a:p>
      </dsp:txBody>
      <dsp:txXfrm>
        <a:off x="1343154" y="1962522"/>
        <a:ext cx="618461" cy="118596"/>
      </dsp:txXfrm>
    </dsp:sp>
    <dsp:sp modelId="{E6FE2F7D-0276-472E-8C02-22450A6EBA1E}">
      <dsp:nvSpPr>
        <dsp:cNvPr id="0" name=""/>
        <dsp:cNvSpPr/>
      </dsp:nvSpPr>
      <dsp:spPr>
        <a:xfrm>
          <a:off x="1205718" y="2247155"/>
          <a:ext cx="687179" cy="355790"/>
        </a:xfrm>
        <a:prstGeom prst="rect">
          <a:avLst/>
        </a:prstGeom>
        <a:solidFill>
          <a:schemeClr val="accent2">
            <a:lumMod val="75000"/>
          </a:schemeClr>
        </a:solidFill>
        <a:ln w="12700" cap="flat" cmpd="sng" algn="ctr">
          <a:solidFill>
            <a:schemeClr val="accent2">
              <a:lumMod val="7500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50206" numCol="1" spcCol="1270" anchor="ctr" anchorCtr="0">
          <a:noAutofit/>
        </a:bodyPr>
        <a:lstStyle/>
        <a:p>
          <a:pPr marL="0" lvl="0" indent="0" algn="ctr" defTabSz="755650">
            <a:lnSpc>
              <a:spcPct val="90000"/>
            </a:lnSpc>
            <a:spcBef>
              <a:spcPct val="0"/>
            </a:spcBef>
            <a:spcAft>
              <a:spcPct val="35000"/>
            </a:spcAft>
            <a:buNone/>
          </a:pPr>
          <a:r>
            <a:rPr lang="nl-NL" sz="1700" kern="1200"/>
            <a:t>BO OM</a:t>
          </a:r>
        </a:p>
      </dsp:txBody>
      <dsp:txXfrm>
        <a:off x="1205718" y="2247155"/>
        <a:ext cx="687179" cy="355790"/>
      </dsp:txXfrm>
    </dsp:sp>
    <dsp:sp modelId="{E9C10327-D1CA-4BD6-A706-44185AA159F9}">
      <dsp:nvSpPr>
        <dsp:cNvPr id="0" name=""/>
        <dsp:cNvSpPr/>
      </dsp:nvSpPr>
      <dsp:spPr>
        <a:xfrm>
          <a:off x="1343154" y="2523881"/>
          <a:ext cx="618461" cy="118596"/>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780" tIns="4445" rIns="17780" bIns="4445" numCol="1" spcCol="1270" anchor="ctr" anchorCtr="0">
          <a:noAutofit/>
        </a:bodyPr>
        <a:lstStyle/>
        <a:p>
          <a:pPr marL="0" lvl="0" indent="0" algn="r" defTabSz="311150">
            <a:lnSpc>
              <a:spcPct val="90000"/>
            </a:lnSpc>
            <a:spcBef>
              <a:spcPct val="0"/>
            </a:spcBef>
            <a:spcAft>
              <a:spcPct val="35000"/>
            </a:spcAft>
            <a:buNone/>
          </a:pPr>
          <a:endParaRPr lang="nl-NL" sz="700" kern="1200"/>
        </a:p>
      </dsp:txBody>
      <dsp:txXfrm>
        <a:off x="1343154" y="2523881"/>
        <a:ext cx="618461" cy="118596"/>
      </dsp:txXfrm>
    </dsp:sp>
    <dsp:sp modelId="{A9C04114-0514-44AD-9F6D-1EF4D2899B17}">
      <dsp:nvSpPr>
        <dsp:cNvPr id="0" name=""/>
        <dsp:cNvSpPr/>
      </dsp:nvSpPr>
      <dsp:spPr>
        <a:xfrm>
          <a:off x="2127651" y="1685796"/>
          <a:ext cx="687179" cy="355790"/>
        </a:xfrm>
        <a:prstGeom prst="rect">
          <a:avLst/>
        </a:prstGeom>
        <a:solidFill>
          <a:schemeClr val="accent4">
            <a:lumMod val="75000"/>
          </a:schemeClr>
        </a:solidFill>
        <a:ln w="12700" cap="flat" cmpd="sng" algn="ctr">
          <a:solidFill>
            <a:schemeClr val="accent4">
              <a:lumMod val="7500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50206" numCol="1" spcCol="1270" anchor="ctr" anchorCtr="0">
          <a:noAutofit/>
        </a:bodyPr>
        <a:lstStyle/>
        <a:p>
          <a:pPr marL="0" lvl="0" indent="0" algn="ctr" defTabSz="755650">
            <a:lnSpc>
              <a:spcPct val="90000"/>
            </a:lnSpc>
            <a:spcBef>
              <a:spcPct val="0"/>
            </a:spcBef>
            <a:spcAft>
              <a:spcPct val="35000"/>
            </a:spcAft>
            <a:buNone/>
          </a:pPr>
          <a:r>
            <a:rPr lang="nl-NL" sz="1700" kern="1200" dirty="0"/>
            <a:t>TM</a:t>
          </a:r>
        </a:p>
      </dsp:txBody>
      <dsp:txXfrm>
        <a:off x="2127651" y="1685796"/>
        <a:ext cx="687179" cy="355790"/>
      </dsp:txXfrm>
    </dsp:sp>
    <dsp:sp modelId="{79057E27-60AC-4F0F-AA04-245B40267611}">
      <dsp:nvSpPr>
        <dsp:cNvPr id="0" name=""/>
        <dsp:cNvSpPr/>
      </dsp:nvSpPr>
      <dsp:spPr>
        <a:xfrm>
          <a:off x="2265087" y="1962522"/>
          <a:ext cx="618461" cy="118596"/>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780" tIns="4445" rIns="17780" bIns="4445" numCol="1" spcCol="1270" anchor="ctr" anchorCtr="0">
          <a:noAutofit/>
        </a:bodyPr>
        <a:lstStyle/>
        <a:p>
          <a:pPr marL="0" lvl="0" indent="0" algn="r" defTabSz="311150">
            <a:lnSpc>
              <a:spcPct val="90000"/>
            </a:lnSpc>
            <a:spcBef>
              <a:spcPct val="0"/>
            </a:spcBef>
            <a:spcAft>
              <a:spcPct val="35000"/>
            </a:spcAft>
            <a:buNone/>
          </a:pPr>
          <a:endParaRPr lang="nl-NL" sz="700" kern="1200" dirty="0"/>
        </a:p>
      </dsp:txBody>
      <dsp:txXfrm>
        <a:off x="2265087" y="1962522"/>
        <a:ext cx="618461" cy="118596"/>
      </dsp:txXfrm>
    </dsp:sp>
    <dsp:sp modelId="{146DAFE5-F1D0-40E2-9319-5AB100D61BF1}">
      <dsp:nvSpPr>
        <dsp:cNvPr id="0" name=""/>
        <dsp:cNvSpPr/>
      </dsp:nvSpPr>
      <dsp:spPr>
        <a:xfrm>
          <a:off x="2127651" y="2247155"/>
          <a:ext cx="687179" cy="355790"/>
        </a:xfrm>
        <a:prstGeom prst="rect">
          <a:avLst/>
        </a:prstGeom>
        <a:solidFill>
          <a:schemeClr val="accent4">
            <a:lumMod val="75000"/>
          </a:schemeClr>
        </a:solidFill>
        <a:ln w="12700" cap="flat" cmpd="sng" algn="ctr">
          <a:solidFill>
            <a:schemeClr val="accent4">
              <a:lumMod val="7500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50206" numCol="1" spcCol="1270" anchor="ctr" anchorCtr="0">
          <a:noAutofit/>
        </a:bodyPr>
        <a:lstStyle/>
        <a:p>
          <a:pPr marL="0" lvl="0" indent="0" algn="ctr" defTabSz="755650">
            <a:lnSpc>
              <a:spcPct val="90000"/>
            </a:lnSpc>
            <a:spcBef>
              <a:spcPct val="0"/>
            </a:spcBef>
            <a:spcAft>
              <a:spcPct val="35000"/>
            </a:spcAft>
            <a:buNone/>
          </a:pPr>
          <a:r>
            <a:rPr lang="nl-NL" sz="1700" kern="1200"/>
            <a:t>BO TM</a:t>
          </a:r>
        </a:p>
      </dsp:txBody>
      <dsp:txXfrm>
        <a:off x="2127651" y="2247155"/>
        <a:ext cx="687179" cy="355790"/>
      </dsp:txXfrm>
    </dsp:sp>
    <dsp:sp modelId="{0367513B-B7A9-44C7-87FF-6638A2D92DEA}">
      <dsp:nvSpPr>
        <dsp:cNvPr id="0" name=""/>
        <dsp:cNvSpPr/>
      </dsp:nvSpPr>
      <dsp:spPr>
        <a:xfrm>
          <a:off x="2265087" y="2523881"/>
          <a:ext cx="618461" cy="118596"/>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780" tIns="4445" rIns="17780" bIns="4445" numCol="1" spcCol="1270" anchor="ctr" anchorCtr="0">
          <a:noAutofit/>
        </a:bodyPr>
        <a:lstStyle/>
        <a:p>
          <a:pPr marL="0" lvl="0" indent="0" algn="r" defTabSz="311150">
            <a:lnSpc>
              <a:spcPct val="90000"/>
            </a:lnSpc>
            <a:spcBef>
              <a:spcPct val="0"/>
            </a:spcBef>
            <a:spcAft>
              <a:spcPct val="35000"/>
            </a:spcAft>
            <a:buNone/>
          </a:pPr>
          <a:endParaRPr lang="nl-NL" sz="700" kern="1200"/>
        </a:p>
      </dsp:txBody>
      <dsp:txXfrm>
        <a:off x="2265087" y="2523881"/>
        <a:ext cx="618461" cy="118596"/>
      </dsp:txXfrm>
    </dsp:sp>
    <dsp:sp modelId="{51C454C5-4967-4393-AB3F-7C006EC47037}">
      <dsp:nvSpPr>
        <dsp:cNvPr id="0" name=""/>
        <dsp:cNvSpPr/>
      </dsp:nvSpPr>
      <dsp:spPr>
        <a:xfrm>
          <a:off x="3049584" y="1685796"/>
          <a:ext cx="687179" cy="35579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50206" numCol="1" spcCol="1270" anchor="ctr" anchorCtr="0">
          <a:noAutofit/>
        </a:bodyPr>
        <a:lstStyle/>
        <a:p>
          <a:pPr marL="0" lvl="0" indent="0" algn="ctr" defTabSz="755650">
            <a:lnSpc>
              <a:spcPct val="90000"/>
            </a:lnSpc>
            <a:spcBef>
              <a:spcPct val="0"/>
            </a:spcBef>
            <a:spcAft>
              <a:spcPct val="35000"/>
            </a:spcAft>
            <a:buNone/>
          </a:pPr>
          <a:r>
            <a:rPr lang="nl-NL" sz="1700" kern="1200" dirty="0"/>
            <a:t>CM</a:t>
          </a:r>
        </a:p>
      </dsp:txBody>
      <dsp:txXfrm>
        <a:off x="3049584" y="1685796"/>
        <a:ext cx="687179" cy="355790"/>
      </dsp:txXfrm>
    </dsp:sp>
    <dsp:sp modelId="{7B93650F-19B6-45DB-9E13-4E9A3686B357}">
      <dsp:nvSpPr>
        <dsp:cNvPr id="0" name=""/>
        <dsp:cNvSpPr/>
      </dsp:nvSpPr>
      <dsp:spPr>
        <a:xfrm>
          <a:off x="3187020" y="1962522"/>
          <a:ext cx="618461" cy="118596"/>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780" tIns="4445" rIns="17780" bIns="4445" numCol="1" spcCol="1270" anchor="ctr" anchorCtr="0">
          <a:noAutofit/>
        </a:bodyPr>
        <a:lstStyle/>
        <a:p>
          <a:pPr marL="0" lvl="0" indent="0" algn="r" defTabSz="311150">
            <a:lnSpc>
              <a:spcPct val="90000"/>
            </a:lnSpc>
            <a:spcBef>
              <a:spcPct val="0"/>
            </a:spcBef>
            <a:spcAft>
              <a:spcPct val="35000"/>
            </a:spcAft>
            <a:buNone/>
          </a:pPr>
          <a:endParaRPr lang="nl-NL" sz="700" kern="1200" dirty="0"/>
        </a:p>
      </dsp:txBody>
      <dsp:txXfrm>
        <a:off x="3187020" y="1962522"/>
        <a:ext cx="618461" cy="118596"/>
      </dsp:txXfrm>
    </dsp:sp>
    <dsp:sp modelId="{872D73AB-79EF-40CB-9A68-F0DABE6CE7DF}">
      <dsp:nvSpPr>
        <dsp:cNvPr id="0" name=""/>
        <dsp:cNvSpPr/>
      </dsp:nvSpPr>
      <dsp:spPr>
        <a:xfrm>
          <a:off x="3049584" y="2247155"/>
          <a:ext cx="687179" cy="35579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50206" numCol="1" spcCol="1270" anchor="ctr" anchorCtr="0">
          <a:noAutofit/>
        </a:bodyPr>
        <a:lstStyle/>
        <a:p>
          <a:pPr marL="0" lvl="0" indent="0" algn="ctr" defTabSz="755650">
            <a:lnSpc>
              <a:spcPct val="90000"/>
            </a:lnSpc>
            <a:spcBef>
              <a:spcPct val="0"/>
            </a:spcBef>
            <a:spcAft>
              <a:spcPct val="35000"/>
            </a:spcAft>
            <a:buNone/>
          </a:pPr>
          <a:r>
            <a:rPr lang="nl-NL" sz="1700" kern="1200"/>
            <a:t>BO CM</a:t>
          </a:r>
        </a:p>
      </dsp:txBody>
      <dsp:txXfrm>
        <a:off x="3049584" y="2247155"/>
        <a:ext cx="687179" cy="355790"/>
      </dsp:txXfrm>
    </dsp:sp>
    <dsp:sp modelId="{7CE44BA2-69AF-4E82-BD30-D130E7DC69CA}">
      <dsp:nvSpPr>
        <dsp:cNvPr id="0" name=""/>
        <dsp:cNvSpPr/>
      </dsp:nvSpPr>
      <dsp:spPr>
        <a:xfrm>
          <a:off x="3187020" y="2523881"/>
          <a:ext cx="618461" cy="118596"/>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780" tIns="4445" rIns="17780" bIns="4445" numCol="1" spcCol="1270" anchor="ctr" anchorCtr="0">
          <a:noAutofit/>
        </a:bodyPr>
        <a:lstStyle/>
        <a:p>
          <a:pPr marL="0" lvl="0" indent="0" algn="r" defTabSz="311150">
            <a:lnSpc>
              <a:spcPct val="90000"/>
            </a:lnSpc>
            <a:spcBef>
              <a:spcPct val="0"/>
            </a:spcBef>
            <a:spcAft>
              <a:spcPct val="35000"/>
            </a:spcAft>
            <a:buNone/>
          </a:pPr>
          <a:endParaRPr lang="nl-NL" sz="700" kern="1200"/>
        </a:p>
      </dsp:txBody>
      <dsp:txXfrm>
        <a:off x="3187020" y="2523881"/>
        <a:ext cx="618461" cy="118596"/>
      </dsp:txXfrm>
    </dsp:sp>
    <dsp:sp modelId="{7AC8C74C-CA53-49C0-8730-49106DB203E9}">
      <dsp:nvSpPr>
        <dsp:cNvPr id="0" name=""/>
        <dsp:cNvSpPr/>
      </dsp:nvSpPr>
      <dsp:spPr>
        <a:xfrm>
          <a:off x="1666685" y="563078"/>
          <a:ext cx="687179" cy="355790"/>
        </a:xfrm>
        <a:prstGeom prst="rect">
          <a:avLst/>
        </a:prstGeom>
        <a:solidFill>
          <a:srgbClr val="92D050"/>
        </a:solidFill>
        <a:ln w="12700" cap="flat" cmpd="sng" algn="ctr">
          <a:solidFill>
            <a:srgbClr val="92D05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50206" numCol="1" spcCol="1270" anchor="ctr" anchorCtr="0">
          <a:noAutofit/>
        </a:bodyPr>
        <a:lstStyle/>
        <a:p>
          <a:pPr marL="0" lvl="0" indent="0" algn="ctr" defTabSz="755650">
            <a:lnSpc>
              <a:spcPct val="90000"/>
            </a:lnSpc>
            <a:spcBef>
              <a:spcPct val="0"/>
            </a:spcBef>
            <a:spcAft>
              <a:spcPct val="35000"/>
            </a:spcAft>
            <a:buNone/>
          </a:pPr>
          <a:r>
            <a:rPr lang="nl-NL" sz="1700" kern="1200" dirty="0"/>
            <a:t>MPB</a:t>
          </a:r>
        </a:p>
      </dsp:txBody>
      <dsp:txXfrm>
        <a:off x="1666685" y="563078"/>
        <a:ext cx="687179" cy="355790"/>
      </dsp:txXfrm>
    </dsp:sp>
    <dsp:sp modelId="{6A8FBBA1-5A29-4730-A72C-E60891C77145}">
      <dsp:nvSpPr>
        <dsp:cNvPr id="0" name=""/>
        <dsp:cNvSpPr/>
      </dsp:nvSpPr>
      <dsp:spPr>
        <a:xfrm>
          <a:off x="1804121" y="839804"/>
          <a:ext cx="618461" cy="118596"/>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780" tIns="4445" rIns="17780" bIns="4445" numCol="1" spcCol="1270" anchor="ctr" anchorCtr="0">
          <a:noAutofit/>
        </a:bodyPr>
        <a:lstStyle/>
        <a:p>
          <a:pPr marL="0" lvl="0" indent="0" algn="r" defTabSz="311150">
            <a:lnSpc>
              <a:spcPct val="90000"/>
            </a:lnSpc>
            <a:spcBef>
              <a:spcPct val="0"/>
            </a:spcBef>
            <a:spcAft>
              <a:spcPct val="35000"/>
            </a:spcAft>
            <a:buNone/>
          </a:pPr>
          <a:r>
            <a:rPr lang="nl-NL" sz="700" kern="1200" dirty="0"/>
            <a:t> </a:t>
          </a:r>
        </a:p>
      </dsp:txBody>
      <dsp:txXfrm>
        <a:off x="1804121" y="839804"/>
        <a:ext cx="618461" cy="118596"/>
      </dsp:txXfrm>
    </dsp:sp>
    <dsp:sp modelId="{B1A86A88-2A46-495D-97ED-D0E568FD8201}">
      <dsp:nvSpPr>
        <dsp:cNvPr id="0" name=""/>
        <dsp:cNvSpPr/>
      </dsp:nvSpPr>
      <dsp:spPr>
        <a:xfrm>
          <a:off x="1666685" y="1124437"/>
          <a:ext cx="687179" cy="355790"/>
        </a:xfrm>
        <a:prstGeom prst="rect">
          <a:avLst/>
        </a:prstGeom>
        <a:solidFill>
          <a:srgbClr val="92D050"/>
        </a:solidFill>
        <a:ln w="12700" cap="flat" cmpd="sng" algn="ctr">
          <a:solidFill>
            <a:srgbClr val="92D05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50206" numCol="1" spcCol="1270" anchor="ctr" anchorCtr="0">
          <a:noAutofit/>
        </a:bodyPr>
        <a:lstStyle/>
        <a:p>
          <a:pPr marL="0" lvl="0" indent="0" algn="ctr" defTabSz="755650">
            <a:lnSpc>
              <a:spcPct val="90000"/>
            </a:lnSpc>
            <a:spcBef>
              <a:spcPct val="0"/>
            </a:spcBef>
            <a:spcAft>
              <a:spcPct val="35000"/>
            </a:spcAft>
            <a:buNone/>
          </a:pPr>
          <a:r>
            <a:rPr lang="nl-NL" sz="1700" kern="1200"/>
            <a:t>BO PB</a:t>
          </a:r>
        </a:p>
      </dsp:txBody>
      <dsp:txXfrm>
        <a:off x="1666685" y="1124437"/>
        <a:ext cx="687179" cy="355790"/>
      </dsp:txXfrm>
    </dsp:sp>
    <dsp:sp modelId="{F595E0C6-4937-49FD-9A8C-C994A3E81766}">
      <dsp:nvSpPr>
        <dsp:cNvPr id="0" name=""/>
        <dsp:cNvSpPr/>
      </dsp:nvSpPr>
      <dsp:spPr>
        <a:xfrm>
          <a:off x="1804121" y="1401163"/>
          <a:ext cx="618461" cy="118596"/>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780" tIns="4445" rIns="17780" bIns="4445" numCol="1" spcCol="1270" anchor="ctr" anchorCtr="0">
          <a:noAutofit/>
        </a:bodyPr>
        <a:lstStyle/>
        <a:p>
          <a:pPr marL="0" lvl="0" indent="0" algn="r" defTabSz="311150">
            <a:lnSpc>
              <a:spcPct val="90000"/>
            </a:lnSpc>
            <a:spcBef>
              <a:spcPct val="0"/>
            </a:spcBef>
            <a:spcAft>
              <a:spcPct val="35000"/>
            </a:spcAft>
            <a:buNone/>
          </a:pPr>
          <a:endParaRPr lang="nl-NL" sz="700" kern="1200"/>
        </a:p>
      </dsp:txBody>
      <dsp:txXfrm>
        <a:off x="1804121" y="1401163"/>
        <a:ext cx="618461" cy="118596"/>
      </dsp:txXfrm>
    </dsp:sp>
    <dsp:sp modelId="{A28C7264-5059-4DF3-8731-4D130C7EDBE9}">
      <dsp:nvSpPr>
        <dsp:cNvPr id="0" name=""/>
        <dsp:cNvSpPr/>
      </dsp:nvSpPr>
      <dsp:spPr>
        <a:xfrm>
          <a:off x="2588618" y="563078"/>
          <a:ext cx="687179" cy="355790"/>
        </a:xfrm>
        <a:prstGeom prst="rect">
          <a:avLst/>
        </a:prstGeom>
        <a:solidFill>
          <a:schemeClr val="bg2">
            <a:lumMod val="75000"/>
          </a:schemeClr>
        </a:solidFill>
        <a:ln w="12700" cap="flat" cmpd="sng" algn="ctr">
          <a:solidFill>
            <a:schemeClr val="bg2">
              <a:lumMod val="7500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50206" numCol="1" spcCol="1270" anchor="ctr" anchorCtr="0">
          <a:noAutofit/>
        </a:bodyPr>
        <a:lstStyle/>
        <a:p>
          <a:pPr marL="0" lvl="0" indent="0" algn="ctr" defTabSz="755650">
            <a:lnSpc>
              <a:spcPct val="90000"/>
            </a:lnSpc>
            <a:spcBef>
              <a:spcPct val="0"/>
            </a:spcBef>
            <a:spcAft>
              <a:spcPct val="35000"/>
            </a:spcAft>
            <a:buNone/>
          </a:pPr>
          <a:r>
            <a:rPr lang="nl-NL" sz="1700" kern="1200" dirty="0"/>
            <a:t>MA</a:t>
          </a:r>
        </a:p>
      </dsp:txBody>
      <dsp:txXfrm>
        <a:off x="2588618" y="563078"/>
        <a:ext cx="687179" cy="355790"/>
      </dsp:txXfrm>
    </dsp:sp>
    <dsp:sp modelId="{EDF36141-29E8-44F6-BC13-2C512B451EDC}">
      <dsp:nvSpPr>
        <dsp:cNvPr id="0" name=""/>
        <dsp:cNvSpPr/>
      </dsp:nvSpPr>
      <dsp:spPr>
        <a:xfrm>
          <a:off x="2726054" y="839804"/>
          <a:ext cx="618461" cy="118596"/>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780" tIns="4445" rIns="17780" bIns="4445" numCol="1" spcCol="1270" anchor="ctr" anchorCtr="0">
          <a:noAutofit/>
        </a:bodyPr>
        <a:lstStyle/>
        <a:p>
          <a:pPr marL="0" lvl="0" indent="0" algn="r" defTabSz="311150">
            <a:lnSpc>
              <a:spcPct val="90000"/>
            </a:lnSpc>
            <a:spcBef>
              <a:spcPct val="0"/>
            </a:spcBef>
            <a:spcAft>
              <a:spcPct val="35000"/>
            </a:spcAft>
            <a:buNone/>
          </a:pPr>
          <a:endParaRPr lang="nl-NL" sz="700" kern="1200" dirty="0"/>
        </a:p>
      </dsp:txBody>
      <dsp:txXfrm>
        <a:off x="2726054" y="839804"/>
        <a:ext cx="618461" cy="118596"/>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EE572EE-8AAF-4D5A-9A90-E9CE65967CA3}">
      <dsp:nvSpPr>
        <dsp:cNvPr id="0" name=""/>
        <dsp:cNvSpPr/>
      </dsp:nvSpPr>
      <dsp:spPr>
        <a:xfrm>
          <a:off x="542195" y="782566"/>
          <a:ext cx="91440" cy="175326"/>
        </a:xfrm>
        <a:custGeom>
          <a:avLst/>
          <a:gdLst/>
          <a:ahLst/>
          <a:cxnLst/>
          <a:rect l="0" t="0" r="0" b="0"/>
          <a:pathLst>
            <a:path>
              <a:moveTo>
                <a:pt x="45720" y="0"/>
              </a:moveTo>
              <a:lnTo>
                <a:pt x="45720" y="175326"/>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F598AEF-7115-4225-B4F9-DD8BC11F9942}">
      <dsp:nvSpPr>
        <dsp:cNvPr id="0" name=""/>
        <dsp:cNvSpPr/>
      </dsp:nvSpPr>
      <dsp:spPr>
        <a:xfrm>
          <a:off x="542195" y="303791"/>
          <a:ext cx="91440" cy="175326"/>
        </a:xfrm>
        <a:custGeom>
          <a:avLst/>
          <a:gdLst/>
          <a:ahLst/>
          <a:cxnLst/>
          <a:rect l="0" t="0" r="0" b="0"/>
          <a:pathLst>
            <a:path>
              <a:moveTo>
                <a:pt x="45720" y="0"/>
              </a:moveTo>
              <a:lnTo>
                <a:pt x="45720" y="17532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E43BACC-6297-4B67-A388-6A253B052E96}">
      <dsp:nvSpPr>
        <dsp:cNvPr id="0" name=""/>
        <dsp:cNvSpPr/>
      </dsp:nvSpPr>
      <dsp:spPr>
        <a:xfrm>
          <a:off x="294873" y="342"/>
          <a:ext cx="586085" cy="303448"/>
        </a:xfrm>
        <a:prstGeom prst="rect">
          <a:avLst/>
        </a:prstGeom>
        <a:solidFill>
          <a:srgbClr val="FFC000"/>
        </a:solidFill>
        <a:ln w="12700" cap="flat" cmpd="sng" algn="ctr">
          <a:solidFill>
            <a:srgbClr val="FFC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42820" numCol="1" spcCol="1270" anchor="ctr" anchorCtr="0">
          <a:noAutofit/>
        </a:bodyPr>
        <a:lstStyle/>
        <a:p>
          <a:pPr marL="0" lvl="0" indent="0" algn="ctr" defTabSz="755650">
            <a:lnSpc>
              <a:spcPct val="90000"/>
            </a:lnSpc>
            <a:spcBef>
              <a:spcPct val="0"/>
            </a:spcBef>
            <a:spcAft>
              <a:spcPct val="35000"/>
            </a:spcAft>
            <a:buNone/>
          </a:pPr>
          <a:r>
            <a:rPr lang="nl-NL" sz="1700" kern="1200" dirty="0"/>
            <a:t>PM</a:t>
          </a:r>
        </a:p>
      </dsp:txBody>
      <dsp:txXfrm>
        <a:off x="294873" y="342"/>
        <a:ext cx="586085" cy="303448"/>
      </dsp:txXfrm>
    </dsp:sp>
    <dsp:sp modelId="{9850C5A7-75D1-4ADF-B8ED-D7BBAB47093E}">
      <dsp:nvSpPr>
        <dsp:cNvPr id="0" name=""/>
        <dsp:cNvSpPr/>
      </dsp:nvSpPr>
      <dsp:spPr>
        <a:xfrm>
          <a:off x="412090" y="236358"/>
          <a:ext cx="527476" cy="101149"/>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5240" tIns="3810" rIns="15240" bIns="3810" numCol="1" spcCol="1270" anchor="ctr" anchorCtr="0">
          <a:noAutofit/>
        </a:bodyPr>
        <a:lstStyle/>
        <a:p>
          <a:pPr marL="0" lvl="0" indent="0" algn="r" defTabSz="266700">
            <a:lnSpc>
              <a:spcPct val="90000"/>
            </a:lnSpc>
            <a:spcBef>
              <a:spcPct val="0"/>
            </a:spcBef>
            <a:spcAft>
              <a:spcPct val="35000"/>
            </a:spcAft>
            <a:buNone/>
          </a:pPr>
          <a:r>
            <a:rPr lang="nl-NL" sz="600" kern="1200" dirty="0"/>
            <a:t>Opdrachtgever</a:t>
          </a:r>
        </a:p>
      </dsp:txBody>
      <dsp:txXfrm>
        <a:off x="412090" y="236358"/>
        <a:ext cx="527476" cy="101149"/>
      </dsp:txXfrm>
    </dsp:sp>
    <dsp:sp modelId="{DFC014BC-A2F0-4DEA-8AC0-A0BFAFAA02B3}">
      <dsp:nvSpPr>
        <dsp:cNvPr id="0" name=""/>
        <dsp:cNvSpPr/>
      </dsp:nvSpPr>
      <dsp:spPr>
        <a:xfrm>
          <a:off x="294873" y="479117"/>
          <a:ext cx="586085" cy="303448"/>
        </a:xfrm>
        <a:prstGeom prst="rect">
          <a:avLst/>
        </a:prstGeom>
        <a:solidFill>
          <a:srgbClr val="0070C0"/>
        </a:solidFill>
        <a:ln w="12700" cap="flat" cmpd="sng" algn="ctr">
          <a:solidFill>
            <a:srgbClr val="0070C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42820" numCol="1" spcCol="1270" anchor="ctr" anchorCtr="0">
          <a:noAutofit/>
        </a:bodyPr>
        <a:lstStyle/>
        <a:p>
          <a:pPr marL="0" lvl="0" indent="0" algn="ctr" defTabSz="755650">
            <a:lnSpc>
              <a:spcPct val="90000"/>
            </a:lnSpc>
            <a:spcBef>
              <a:spcPct val="0"/>
            </a:spcBef>
            <a:spcAft>
              <a:spcPct val="35000"/>
            </a:spcAft>
            <a:buNone/>
          </a:pPr>
          <a:r>
            <a:rPr lang="nl-NL" sz="1700" kern="1200"/>
            <a:t>CM</a:t>
          </a:r>
        </a:p>
      </dsp:txBody>
      <dsp:txXfrm>
        <a:off x="294873" y="479117"/>
        <a:ext cx="586085" cy="303448"/>
      </dsp:txXfrm>
    </dsp:sp>
    <dsp:sp modelId="{2ECC6BAD-E514-478F-9E51-05C92D9F0CF4}">
      <dsp:nvSpPr>
        <dsp:cNvPr id="0" name=""/>
        <dsp:cNvSpPr/>
      </dsp:nvSpPr>
      <dsp:spPr>
        <a:xfrm>
          <a:off x="412090" y="715133"/>
          <a:ext cx="527476" cy="101149"/>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5240" tIns="3810" rIns="15240" bIns="3810" numCol="1" spcCol="1270" anchor="ctr" anchorCtr="0">
          <a:noAutofit/>
        </a:bodyPr>
        <a:lstStyle/>
        <a:p>
          <a:pPr marL="0" lvl="0" indent="0" algn="r" defTabSz="266700">
            <a:lnSpc>
              <a:spcPct val="90000"/>
            </a:lnSpc>
            <a:spcBef>
              <a:spcPct val="0"/>
            </a:spcBef>
            <a:spcAft>
              <a:spcPct val="35000"/>
            </a:spcAft>
            <a:buNone/>
          </a:pPr>
          <a:r>
            <a:rPr lang="nl-NL" sz="600" kern="1200"/>
            <a:t>Opdrachtgever</a:t>
          </a:r>
        </a:p>
      </dsp:txBody>
      <dsp:txXfrm>
        <a:off x="412090" y="715133"/>
        <a:ext cx="527476" cy="101149"/>
      </dsp:txXfrm>
    </dsp:sp>
    <dsp:sp modelId="{0A96186F-CF66-4CB9-9DED-ADBF7C34CCAA}">
      <dsp:nvSpPr>
        <dsp:cNvPr id="0" name=""/>
        <dsp:cNvSpPr/>
      </dsp:nvSpPr>
      <dsp:spPr>
        <a:xfrm>
          <a:off x="294873" y="957892"/>
          <a:ext cx="586085" cy="303448"/>
        </a:xfrm>
        <a:prstGeom prst="rect">
          <a:avLst/>
        </a:prstGeom>
        <a:solidFill>
          <a:schemeClr val="accent4">
            <a:lumMod val="75000"/>
          </a:schemeClr>
        </a:solidFill>
        <a:ln w="12700" cap="flat" cmpd="sng" algn="ctr">
          <a:solidFill>
            <a:schemeClr val="accent4">
              <a:lumMod val="7500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42820" numCol="1" spcCol="1270" anchor="ctr" anchorCtr="0">
          <a:noAutofit/>
        </a:bodyPr>
        <a:lstStyle/>
        <a:p>
          <a:pPr marL="0" lvl="0" indent="0" algn="ctr" defTabSz="755650">
            <a:lnSpc>
              <a:spcPct val="90000"/>
            </a:lnSpc>
            <a:spcBef>
              <a:spcPct val="0"/>
            </a:spcBef>
            <a:spcAft>
              <a:spcPct val="35000"/>
            </a:spcAft>
            <a:buNone/>
          </a:pPr>
          <a:r>
            <a:rPr lang="nl-NL" sz="1700" kern="1200"/>
            <a:t>IPM</a:t>
          </a:r>
        </a:p>
      </dsp:txBody>
      <dsp:txXfrm>
        <a:off x="294873" y="957892"/>
        <a:ext cx="586085" cy="303448"/>
      </dsp:txXfrm>
    </dsp:sp>
    <dsp:sp modelId="{5C500BD9-9ED4-4D86-B21B-6D3A537DE60D}">
      <dsp:nvSpPr>
        <dsp:cNvPr id="0" name=""/>
        <dsp:cNvSpPr/>
      </dsp:nvSpPr>
      <dsp:spPr>
        <a:xfrm>
          <a:off x="412090" y="1194250"/>
          <a:ext cx="527476" cy="101149"/>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5240" tIns="3810" rIns="15240" bIns="3810" numCol="1" spcCol="1270" anchor="ctr" anchorCtr="0">
          <a:noAutofit/>
        </a:bodyPr>
        <a:lstStyle/>
        <a:p>
          <a:pPr marL="0" lvl="0" indent="0" algn="r" defTabSz="266700">
            <a:lnSpc>
              <a:spcPct val="90000"/>
            </a:lnSpc>
            <a:spcBef>
              <a:spcPct val="0"/>
            </a:spcBef>
            <a:spcAft>
              <a:spcPct val="35000"/>
            </a:spcAft>
            <a:buNone/>
          </a:pPr>
          <a:r>
            <a:rPr lang="nl-NL" sz="600" kern="1200"/>
            <a:t>IP-leden AVANT</a:t>
          </a:r>
        </a:p>
      </dsp:txBody>
      <dsp:txXfrm>
        <a:off x="412090" y="1194250"/>
        <a:ext cx="527476" cy="101149"/>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7DD71DB-1890-469E-80F6-3F4A834A5EB8}">
      <dsp:nvSpPr>
        <dsp:cNvPr id="0" name=""/>
        <dsp:cNvSpPr/>
      </dsp:nvSpPr>
      <dsp:spPr>
        <a:xfrm>
          <a:off x="643848" y="814836"/>
          <a:ext cx="91440" cy="182606"/>
        </a:xfrm>
        <a:custGeom>
          <a:avLst/>
          <a:gdLst/>
          <a:ahLst/>
          <a:cxnLst/>
          <a:rect l="0" t="0" r="0" b="0"/>
          <a:pathLst>
            <a:path>
              <a:moveTo>
                <a:pt x="45720" y="0"/>
              </a:moveTo>
              <a:lnTo>
                <a:pt x="45720" y="182606"/>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F598AEF-7115-4225-B4F9-DD8BC11F9942}">
      <dsp:nvSpPr>
        <dsp:cNvPr id="0" name=""/>
        <dsp:cNvSpPr/>
      </dsp:nvSpPr>
      <dsp:spPr>
        <a:xfrm>
          <a:off x="643848" y="316179"/>
          <a:ext cx="91440" cy="182606"/>
        </a:xfrm>
        <a:custGeom>
          <a:avLst/>
          <a:gdLst/>
          <a:ahLst/>
          <a:cxnLst/>
          <a:rect l="0" t="0" r="0" b="0"/>
          <a:pathLst>
            <a:path>
              <a:moveTo>
                <a:pt x="45720" y="0"/>
              </a:moveTo>
              <a:lnTo>
                <a:pt x="45720" y="265384"/>
              </a:lnTo>
            </a:path>
          </a:pathLst>
        </a:custGeom>
        <a:noFill/>
        <a:ln w="12700" cap="flat" cmpd="sng" algn="ctr">
          <a:solidFill>
            <a:srgbClr val="4472C4">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AE43BACC-6297-4B67-A388-6A253B052E96}">
      <dsp:nvSpPr>
        <dsp:cNvPr id="0" name=""/>
        <dsp:cNvSpPr/>
      </dsp:nvSpPr>
      <dsp:spPr>
        <a:xfrm>
          <a:off x="384357" y="129"/>
          <a:ext cx="610423" cy="316050"/>
        </a:xfrm>
        <a:prstGeom prst="rect">
          <a:avLst/>
        </a:prstGeom>
        <a:solidFill>
          <a:srgbClr val="FFC000"/>
        </a:solidFill>
        <a:ln w="12700" cap="flat" cmpd="sng" algn="ctr">
          <a:solidFill>
            <a:srgbClr val="FFC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44598" numCol="1" spcCol="1270" anchor="ctr" anchorCtr="0">
          <a:noAutofit/>
        </a:bodyPr>
        <a:lstStyle/>
        <a:p>
          <a:pPr marL="0" lvl="0" indent="0" algn="ctr" defTabSz="800100">
            <a:lnSpc>
              <a:spcPct val="90000"/>
            </a:lnSpc>
            <a:spcBef>
              <a:spcPct val="0"/>
            </a:spcBef>
            <a:spcAft>
              <a:spcPct val="35000"/>
            </a:spcAft>
            <a:buNone/>
          </a:pPr>
          <a:r>
            <a:rPr lang="nl-NL" sz="1800" kern="1200" dirty="0">
              <a:solidFill>
                <a:sysClr val="window" lastClr="FFFFFF"/>
              </a:solidFill>
              <a:latin typeface="Calibri" panose="020F0502020204030204"/>
              <a:ea typeface="+mn-ea"/>
              <a:cs typeface="+mn-cs"/>
            </a:rPr>
            <a:t>Dir</a:t>
          </a:r>
        </a:p>
      </dsp:txBody>
      <dsp:txXfrm>
        <a:off x="384357" y="129"/>
        <a:ext cx="610423" cy="316050"/>
      </dsp:txXfrm>
    </dsp:sp>
    <dsp:sp modelId="{9850C5A7-75D1-4ADF-B8ED-D7BBAB47093E}">
      <dsp:nvSpPr>
        <dsp:cNvPr id="0" name=""/>
        <dsp:cNvSpPr/>
      </dsp:nvSpPr>
      <dsp:spPr>
        <a:xfrm>
          <a:off x="506441" y="245946"/>
          <a:ext cx="549381" cy="105350"/>
        </a:xfrm>
        <a:prstGeom prst="rect">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5240" tIns="3810" rIns="15240" bIns="3810" numCol="1" spcCol="1270" anchor="ctr" anchorCtr="0">
          <a:noAutofit/>
        </a:bodyPr>
        <a:lstStyle/>
        <a:p>
          <a:pPr marL="0" lvl="0" indent="0" algn="r" defTabSz="266700">
            <a:lnSpc>
              <a:spcPct val="90000"/>
            </a:lnSpc>
            <a:spcBef>
              <a:spcPct val="0"/>
            </a:spcBef>
            <a:spcAft>
              <a:spcPct val="35000"/>
            </a:spcAft>
            <a:buNone/>
          </a:pPr>
          <a:r>
            <a:rPr lang="nl-NL" sz="600" kern="1200" dirty="0">
              <a:solidFill>
                <a:sysClr val="windowText" lastClr="000000">
                  <a:hueOff val="0"/>
                  <a:satOff val="0"/>
                  <a:lumOff val="0"/>
                  <a:alphaOff val="0"/>
                </a:sysClr>
              </a:solidFill>
              <a:latin typeface="Calibri" panose="020F0502020204030204"/>
              <a:ea typeface="+mn-ea"/>
              <a:cs typeface="+mn-cs"/>
            </a:rPr>
            <a:t>Opdrachtnemer</a:t>
          </a:r>
        </a:p>
      </dsp:txBody>
      <dsp:txXfrm>
        <a:off x="506441" y="245946"/>
        <a:ext cx="549381" cy="105350"/>
      </dsp:txXfrm>
    </dsp:sp>
    <dsp:sp modelId="{DFC014BC-A2F0-4DEA-8AC0-A0BFAFAA02B3}">
      <dsp:nvSpPr>
        <dsp:cNvPr id="0" name=""/>
        <dsp:cNvSpPr/>
      </dsp:nvSpPr>
      <dsp:spPr>
        <a:xfrm>
          <a:off x="384357" y="498786"/>
          <a:ext cx="610423" cy="316050"/>
        </a:xfrm>
        <a:prstGeom prst="rect">
          <a:avLst/>
        </a:prstGeom>
        <a:solidFill>
          <a:srgbClr val="0070C0"/>
        </a:solidFill>
        <a:ln w="12700" cap="flat" cmpd="sng" algn="ctr">
          <a:solidFill>
            <a:srgbClr val="0070C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44598" numCol="1" spcCol="1270" anchor="ctr" anchorCtr="0">
          <a:noAutofit/>
        </a:bodyPr>
        <a:lstStyle/>
        <a:p>
          <a:pPr marL="0" lvl="0" indent="0" algn="ctr" defTabSz="800100">
            <a:lnSpc>
              <a:spcPct val="90000"/>
            </a:lnSpc>
            <a:spcBef>
              <a:spcPct val="0"/>
            </a:spcBef>
            <a:spcAft>
              <a:spcPct val="35000"/>
            </a:spcAft>
            <a:buNone/>
          </a:pPr>
          <a:r>
            <a:rPr lang="nl-NL" sz="1800" kern="1200">
              <a:solidFill>
                <a:sysClr val="window" lastClr="FFFFFF"/>
              </a:solidFill>
              <a:latin typeface="Calibri" panose="020F0502020204030204"/>
              <a:ea typeface="+mn-ea"/>
              <a:cs typeface="+mn-cs"/>
            </a:rPr>
            <a:t>PM</a:t>
          </a:r>
        </a:p>
      </dsp:txBody>
      <dsp:txXfrm>
        <a:off x="384357" y="498786"/>
        <a:ext cx="610423" cy="316050"/>
      </dsp:txXfrm>
    </dsp:sp>
    <dsp:sp modelId="{2ECC6BAD-E514-478F-9E51-05C92D9F0CF4}">
      <dsp:nvSpPr>
        <dsp:cNvPr id="0" name=""/>
        <dsp:cNvSpPr/>
      </dsp:nvSpPr>
      <dsp:spPr>
        <a:xfrm>
          <a:off x="506441" y="744603"/>
          <a:ext cx="549381" cy="105350"/>
        </a:xfrm>
        <a:prstGeom prst="rect">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5240" tIns="3810" rIns="15240" bIns="3810" numCol="1" spcCol="1270" anchor="ctr" anchorCtr="0">
          <a:noAutofit/>
        </a:bodyPr>
        <a:lstStyle/>
        <a:p>
          <a:pPr marL="0" lvl="0" indent="0" algn="r" defTabSz="266700">
            <a:lnSpc>
              <a:spcPct val="90000"/>
            </a:lnSpc>
            <a:spcBef>
              <a:spcPct val="0"/>
            </a:spcBef>
            <a:spcAft>
              <a:spcPct val="35000"/>
            </a:spcAft>
            <a:buNone/>
          </a:pPr>
          <a:r>
            <a:rPr lang="nl-NL" sz="600" kern="1200">
              <a:solidFill>
                <a:sysClr val="windowText" lastClr="000000">
                  <a:hueOff val="0"/>
                  <a:satOff val="0"/>
                  <a:lumOff val="0"/>
                  <a:alphaOff val="0"/>
                </a:sysClr>
              </a:solidFill>
              <a:latin typeface="Calibri" panose="020F0502020204030204"/>
              <a:ea typeface="+mn-ea"/>
              <a:cs typeface="+mn-cs"/>
            </a:rPr>
            <a:t>Opdrachtnemer</a:t>
          </a:r>
        </a:p>
      </dsp:txBody>
      <dsp:txXfrm>
        <a:off x="506441" y="744603"/>
        <a:ext cx="549381" cy="105350"/>
      </dsp:txXfrm>
    </dsp:sp>
    <dsp:sp modelId="{2121BACC-E7CF-44C6-A92C-D8EEB3226B13}">
      <dsp:nvSpPr>
        <dsp:cNvPr id="0" name=""/>
        <dsp:cNvSpPr/>
      </dsp:nvSpPr>
      <dsp:spPr>
        <a:xfrm>
          <a:off x="384357" y="997443"/>
          <a:ext cx="610423" cy="316050"/>
        </a:xfrm>
        <a:prstGeom prst="rect">
          <a:avLst/>
        </a:prstGeom>
        <a:solidFill>
          <a:schemeClr val="accent4">
            <a:lumMod val="75000"/>
          </a:schemeClr>
        </a:solidFill>
        <a:ln w="12700" cap="flat" cmpd="sng" algn="ctr">
          <a:solidFill>
            <a:schemeClr val="accent4">
              <a:lumMod val="7500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44598" numCol="1" spcCol="1270" anchor="ctr" anchorCtr="0">
          <a:noAutofit/>
        </a:bodyPr>
        <a:lstStyle/>
        <a:p>
          <a:pPr marL="0" lvl="0" indent="0" algn="ctr" defTabSz="800100">
            <a:lnSpc>
              <a:spcPct val="90000"/>
            </a:lnSpc>
            <a:spcBef>
              <a:spcPct val="0"/>
            </a:spcBef>
            <a:spcAft>
              <a:spcPct val="35000"/>
            </a:spcAft>
            <a:buNone/>
          </a:pPr>
          <a:r>
            <a:rPr lang="nl-NL" sz="1800" kern="1200"/>
            <a:t>BO</a:t>
          </a:r>
        </a:p>
      </dsp:txBody>
      <dsp:txXfrm>
        <a:off x="384357" y="997443"/>
        <a:ext cx="610423" cy="316050"/>
      </dsp:txXfrm>
    </dsp:sp>
    <dsp:sp modelId="{A8D473EB-12CF-4FC1-810C-5248BB7701C8}">
      <dsp:nvSpPr>
        <dsp:cNvPr id="0" name=""/>
        <dsp:cNvSpPr/>
      </dsp:nvSpPr>
      <dsp:spPr>
        <a:xfrm>
          <a:off x="506441" y="1243260"/>
          <a:ext cx="549381" cy="10535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5240" tIns="3810" rIns="15240" bIns="3810" numCol="1" spcCol="1270" anchor="ctr" anchorCtr="0">
          <a:noAutofit/>
        </a:bodyPr>
        <a:lstStyle/>
        <a:p>
          <a:pPr marL="0" lvl="0" indent="0" algn="r" defTabSz="266700">
            <a:lnSpc>
              <a:spcPct val="90000"/>
            </a:lnSpc>
            <a:spcBef>
              <a:spcPct val="0"/>
            </a:spcBef>
            <a:spcAft>
              <a:spcPct val="35000"/>
            </a:spcAft>
            <a:buNone/>
          </a:pPr>
          <a:r>
            <a:rPr lang="nl-NL" sz="600" kern="1200"/>
            <a:t>Adviseurs ON</a:t>
          </a:r>
        </a:p>
      </dsp:txBody>
      <dsp:txXfrm>
        <a:off x="506441" y="1243260"/>
        <a:ext cx="549381" cy="105350"/>
      </dsp:txXfrm>
    </dsp:sp>
  </dsp:spTree>
</dsp:drawing>
</file>

<file path=word/diagrams/layout1.xml><?xml version="1.0" encoding="utf-8"?>
<dgm:layoutDef xmlns:dgm="http://schemas.openxmlformats.org/drawingml/2006/diagram" xmlns:a="http://schemas.openxmlformats.org/drawingml/2006/main" uniqueId="urn:microsoft.com/office/officeart/2008/layout/NameandTitleOrganizationalChart">
  <dgm:title val=""/>
  <dgm:desc val=""/>
  <dgm:catLst>
    <dgm:cat type="hierarchy" pri="125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Max/>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1" styleLbl="fgAcc0">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alg type="conn">
                            <dgm:param type="connRout" val="bend"/>
                            <dgm:param type="dim" val="1D"/>
                            <dgm:param type="endSty" val="noArr"/>
                            <dgm:param type="begPts" val="bCtr"/>
                            <dgm:param type="endPts" val="tCtr"/>
                            <dgm:param type="bendPt" val="end"/>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41" func="var" arg="hierBranch" op="equ" val="hang">
                    <dgm:layoutNode name="Name42">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3">
                    <dgm:layoutNode name="Name44">
                      <dgm:choose name="Name45">
                        <dgm:if name="Name46" axis="self" func="depth" op="lte" val="2">
                          <dgm:choose name="Name47">
                            <dgm:if name="Name48" axis="par ch" ptType="node asst" func="cnt" op="gte" val="1">
                              <dgm:alg type="conn">
                                <dgm:param type="connRout" val="bend"/>
                                <dgm:param type="dim" val="1D"/>
                                <dgm:param type="endSty" val="noArr"/>
                                <dgm:param type="begPts" val="bCtr"/>
                                <dgm:param type="endPts" val="midL midR"/>
                              </dgm:alg>
                            </dgm:if>
                            <dgm:else name="Name49">
                              <dgm:alg type="conn">
                                <dgm:param type="connRout" val="bend"/>
                                <dgm:param type="dim" val="1D"/>
                                <dgm:param type="endSty" val="noArr"/>
                                <dgm:param type="begPts" val="bCtr"/>
                                <dgm:param type="endPts" val="midL midR"/>
                                <dgm:param type="srcNode" val="rootConnector1"/>
                              </dgm:alg>
                            </dgm:else>
                          </dgm:choose>
                        </dgm:if>
                        <dgm:else name="Name50">
                          <dgm:choose name="Name51">
                            <dgm:if name="Name52" axis="par ch" ptType="node asst" func="cnt" op="gte" val="1">
                              <dgm:alg type="conn">
                                <dgm:param type="connRout" val="bend"/>
                                <dgm:param type="dim" val="1D"/>
                                <dgm:param type="endSty" val="noArr"/>
                                <dgm:param type="begPts" val="bCtr"/>
                                <dgm:param type="endPts" val="midL midR"/>
                              </dgm:alg>
                            </dgm:if>
                            <dgm:else name="Name53">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54">
                  <dgm:if name="Name55" func="var" arg="hierBranch" op="equ" val="l">
                    <dgm:choose name="Name56">
                      <dgm:if name="Name57"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58">
                        <dgm:alg type="hierRoot">
                          <dgm:param type="hierAlign" val="tR"/>
                        </dgm:alg>
                        <dgm:shape xmlns:r="http://schemas.openxmlformats.org/officeDocument/2006/relationships" r:blip="">
                          <dgm:adjLst/>
                        </dgm:shape>
                        <dgm:presOf/>
                        <dgm:constrLst>
                          <dgm:constr type="alignOff" val="0.25"/>
                        </dgm:constrLst>
                      </dgm:else>
                    </dgm:choose>
                  </dgm:if>
                  <dgm:if name="Name59" func="var" arg="hierBranch" op="equ" val="r">
                    <dgm:choose name="Name60">
                      <dgm:if name="Name61"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2">
                        <dgm:alg type="hierRoot">
                          <dgm:param type="hierAlign" val="tL"/>
                        </dgm:alg>
                        <dgm:shape xmlns:r="http://schemas.openxmlformats.org/officeDocument/2006/relationships" r:blip="">
                          <dgm:adjLst/>
                        </dgm:shape>
                        <dgm:presOf/>
                        <dgm:constrLst>
                          <dgm:constr type="alignOff" val="0.25"/>
                        </dgm:constrLst>
                      </dgm:else>
                    </dgm:choose>
                  </dgm:if>
                  <dgm:if name="Name63"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64" func="var" arg="hierBranch" op="equ" val="init">
                    <dgm:alg type="hierRoot"/>
                    <dgm:shape xmlns:r="http://schemas.openxmlformats.org/officeDocument/2006/relationships" r:blip="">
                      <dgm:adjLst/>
                    </dgm:shape>
                    <dgm:presOf/>
                    <dgm:constrLst>
                      <dgm:constr type="alignOff"/>
                      <dgm:constr type="bendDist" for="des" ptType="parTrans" refType="sp" fact="0.5"/>
                    </dgm:constrLst>
                  </dgm:if>
                  <dgm:else name="Name65">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66">
                    <dgm:if name="Name67" func="var" arg="hierBranch" op="equ" val="init">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68" func="var" arg="hierBranch" op="equ" val="l">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69" func="var" arg="hierBranch" op="equ" val="r">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70">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varLst>
                      <dgm:chMax/>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2" styleLbl="fgAcc1">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71">
                    <dgm:if name="Name72" func="var" arg="hierBranch" op="equ" val="l">
                      <dgm:alg type="hierChild">
                        <dgm:param type="chAlign" val="r"/>
                        <dgm:param type="linDir" val="fromT"/>
                      </dgm:alg>
                    </dgm:if>
                    <dgm:if name="Name73" func="var" arg="hierBranch" op="equ" val="r">
                      <dgm:alg type="hierChild">
                        <dgm:param type="chAlign" val="l"/>
                        <dgm:param type="linDir" val="fromT"/>
                      </dgm:alg>
                    </dgm:if>
                    <dgm:if name="Name74" func="var" arg="hierBranch" op="equ" val="hang">
                      <dgm:choose name="Name75">
                        <dgm:if name="Name76" func="var" arg="dir" op="equ" val="norm">
                          <dgm:alg type="hierChild">
                            <dgm:param type="chAlign" val="l"/>
                            <dgm:param type="linDir" val="fromL"/>
                            <dgm:param type="secChAlign" val="t"/>
                            <dgm:param type="secLinDir" val="fromT"/>
                          </dgm:alg>
                        </dgm:if>
                        <dgm:else name="Name77">
                          <dgm:alg type="hierChild">
                            <dgm:param type="chAlign" val="l"/>
                            <dgm:param type="linDir" val="fromR"/>
                            <dgm:param type="secChAlign" val="t"/>
                            <dgm:param type="secLinDir" val="fromT"/>
                          </dgm:alg>
                        </dgm:else>
                      </dgm:choose>
                    </dgm:if>
                    <dgm:if name="Name78" func="var" arg="hierBranch" op="equ" val="std">
                      <dgm:choose name="Name79">
                        <dgm:if name="Name80" func="var" arg="dir" op="equ" val="norm">
                          <dgm:alg type="hierChild"/>
                        </dgm:if>
                        <dgm:else name="Name81">
                          <dgm:alg type="hierChild">
                            <dgm:param type="linDir" val="fromR"/>
                          </dgm:alg>
                        </dgm:else>
                      </dgm:choose>
                    </dgm:if>
                    <dgm:if name="Name82" func="var" arg="hierBranch" op="equ" val="init">
                      <dgm:choose name="Name83">
                        <dgm:if name="Name84" func="var" arg="dir" op="equ" val="norm">
                          <dgm:alg type="hierChild"/>
                        </dgm:if>
                        <dgm:else name="Name85">
                          <dgm:alg type="hierChild">
                            <dgm:param type="linDir" val="fromR"/>
                          </dgm:alg>
                        </dgm:else>
                      </dgm:choose>
                    </dgm:if>
                    <dgm:else name="Name86"/>
                  </dgm:choose>
                  <dgm:shape xmlns:r="http://schemas.openxmlformats.org/officeDocument/2006/relationships" r:blip="">
                    <dgm:adjLst/>
                  </dgm:shape>
                  <dgm:presOf/>
                  <dgm:constrLst/>
                  <dgm:ruleLst/>
                  <dgm:forEach name="Name87" ref="rep2a"/>
                </dgm:layoutNode>
                <dgm:layoutNode name="hierChild5">
                  <dgm:choose name="Name88">
                    <dgm:if name="Name89" func="var" arg="dir" op="equ" val="norm">
                      <dgm:alg type="hierChild">
                        <dgm:param type="chAlign" val="l"/>
                        <dgm:param type="linDir" val="fromL"/>
                        <dgm:param type="secChAlign" val="t"/>
                        <dgm:param type="secLinDir" val="fromT"/>
                      </dgm:alg>
                    </dgm:if>
                    <dgm:else name="Name90">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91" ref="rep2b"/>
                </dgm:layoutNode>
              </dgm:layoutNode>
            </dgm:forEach>
          </dgm:layoutNode>
          <dgm:layoutNode name="hierChild3">
            <dgm:choose name="Name92">
              <dgm:if name="Name93" func="var" arg="dir" op="equ" val="norm">
                <dgm:alg type="hierChild">
                  <dgm:param type="chAlign" val="l"/>
                  <dgm:param type="linDir" val="fromL"/>
                  <dgm:param type="secChAlign" val="t"/>
                  <dgm:param type="secLinDir" val="fromT"/>
                </dgm:alg>
              </dgm:if>
              <dgm:else name="Name94">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95" axis="precedSib" ptType="parTrans" st="-1" cnt="1">
                <dgm:layoutNode name="Name96">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97">
                  <dgm:if name="Name98" func="var" arg="hierBranch" op="equ" val="l">
                    <dgm:alg type="hierRoot">
                      <dgm:param type="hierAlign" val="tR"/>
                    </dgm:alg>
                    <dgm:shape xmlns:r="http://schemas.openxmlformats.org/officeDocument/2006/relationships" r:blip="">
                      <dgm:adjLst/>
                    </dgm:shape>
                    <dgm:presOf/>
                    <dgm:constrLst>
                      <dgm:constr type="alignOff" val="0.65"/>
                    </dgm:constrLst>
                  </dgm:if>
                  <dgm:if name="Name99" func="var" arg="hierBranch" op="equ" val="r">
                    <dgm:alg type="hierRoot">
                      <dgm:param type="hierAlign" val="tL"/>
                    </dgm:alg>
                    <dgm:shape xmlns:r="http://schemas.openxmlformats.org/officeDocument/2006/relationships" r:blip="">
                      <dgm:adjLst/>
                    </dgm:shape>
                    <dgm:presOf/>
                    <dgm:constrLst>
                      <dgm:constr type="alignOff" val="0.65"/>
                    </dgm:constrLst>
                  </dgm:if>
                  <dgm:if name="Name100" func="var" arg="hierBranch" op="equ" val="hang">
                    <dgm:alg type="hierRoot"/>
                    <dgm:shape xmlns:r="http://schemas.openxmlformats.org/officeDocument/2006/relationships" r:blip="">
                      <dgm:adjLst/>
                    </dgm:shape>
                    <dgm:presOf/>
                    <dgm:constrLst>
                      <dgm:constr type="alignOff" val="0.65"/>
                    </dgm:constrLst>
                  </dgm:if>
                  <dgm:if name="Name101"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02" func="var" arg="hierBranch" op="equ" val="init">
                    <dgm:alg type="hierRoot"/>
                    <dgm:shape xmlns:r="http://schemas.openxmlformats.org/officeDocument/2006/relationships" r:blip="">
                      <dgm:adjLst/>
                    </dgm:shape>
                    <dgm:presOf/>
                    <dgm:constrLst>
                      <dgm:constr type="alignOff"/>
                      <dgm:constr type="bendDist" for="des" ptType="parTrans" refType="sp" fact="0.5"/>
                    </dgm:constrLst>
                  </dgm:if>
                  <dgm:else name="Name103"/>
                </dgm:choose>
                <dgm:ruleLst/>
                <dgm:layoutNode name="rootComposite3">
                  <dgm:alg type="composite"/>
                  <dgm:shape xmlns:r="http://schemas.openxmlformats.org/officeDocument/2006/relationships" r:blip="">
                    <dgm:adjLst/>
                  </dgm:shape>
                  <dgm:presOf axis="self" ptType="node" cnt="1"/>
                  <dgm:choose name="Name104">
                    <dgm:if name="Name105" func="var" arg="hierBranch" op="equ" val="init">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06" func="var" arg="hierBranch" op="equ" val="l">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07" func="var" arg="hierBranch" op="equ" val="r">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08">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styleLbl="asst1">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3" styleLbl="fgAcc2">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09">
                    <dgm:if name="Name110" func="var" arg="hierBranch" op="equ" val="l">
                      <dgm:alg type="hierChild">
                        <dgm:param type="chAlign" val="r"/>
                        <dgm:param type="linDir" val="fromT"/>
                      </dgm:alg>
                    </dgm:if>
                    <dgm:if name="Name111" func="var" arg="hierBranch" op="equ" val="r">
                      <dgm:alg type="hierChild">
                        <dgm:param type="chAlign" val="l"/>
                        <dgm:param type="linDir" val="fromT"/>
                      </dgm:alg>
                    </dgm:if>
                    <dgm:if name="Name112" func="var" arg="hierBranch" op="equ" val="hang">
                      <dgm:choose name="Name113">
                        <dgm:if name="Name114" func="var" arg="dir" op="equ" val="norm">
                          <dgm:alg type="hierChild">
                            <dgm:param type="chAlign" val="l"/>
                            <dgm:param type="linDir" val="fromL"/>
                            <dgm:param type="secChAlign" val="t"/>
                            <dgm:param type="secLinDir" val="fromT"/>
                          </dgm:alg>
                        </dgm:if>
                        <dgm:else name="Name115">
                          <dgm:alg type="hierChild">
                            <dgm:param type="chAlign" val="l"/>
                            <dgm:param type="linDir" val="fromR"/>
                            <dgm:param type="secChAlign" val="t"/>
                            <dgm:param type="secLinDir" val="fromT"/>
                          </dgm:alg>
                        </dgm:else>
                      </dgm:choose>
                    </dgm:if>
                    <dgm:if name="Name116" func="var" arg="hierBranch" op="equ" val="std">
                      <dgm:choose name="Name117">
                        <dgm:if name="Name118" func="var" arg="dir" op="equ" val="norm">
                          <dgm:alg type="hierChild"/>
                        </dgm:if>
                        <dgm:else name="Name119">
                          <dgm:alg type="hierChild">
                            <dgm:param type="linDir" val="fromR"/>
                          </dgm:alg>
                        </dgm:else>
                      </dgm:choose>
                    </dgm:if>
                    <dgm:if name="Name120" func="var" arg="hierBranch" op="equ" val="init">
                      <dgm:alg type="hierChild"/>
                    </dgm:if>
                    <dgm:else name="Name121"/>
                  </dgm:choose>
                  <dgm:shape xmlns:r="http://schemas.openxmlformats.org/officeDocument/2006/relationships" r:blip="">
                    <dgm:adjLst/>
                  </dgm:shape>
                  <dgm:presOf/>
                  <dgm:constrLst/>
                  <dgm:ruleLst/>
                  <dgm:forEach name="Name122" ref="rep2a"/>
                </dgm:layoutNode>
                <dgm:layoutNode name="hierChild7">
                  <dgm:choose name="Name123">
                    <dgm:if name="Name124" func="var" arg="dir" op="equ" val="norm">
                      <dgm:alg type="hierChild">
                        <dgm:param type="chAlign" val="l"/>
                        <dgm:param type="linDir" val="fromL"/>
                        <dgm:param type="secChAlign" val="t"/>
                        <dgm:param type="secLinDir" val="fromT"/>
                      </dgm:alg>
                    </dgm:if>
                    <dgm:else name="Name12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26"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NameandTitleOrganizationalChart">
  <dgm:title val=""/>
  <dgm:desc val=""/>
  <dgm:catLst>
    <dgm:cat type="hierarchy" pri="125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Max/>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1" styleLbl="fgAcc0">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alg type="conn">
                            <dgm:param type="connRout" val="bend"/>
                            <dgm:param type="dim" val="1D"/>
                            <dgm:param type="endSty" val="noArr"/>
                            <dgm:param type="begPts" val="bCtr"/>
                            <dgm:param type="endPts" val="tCtr"/>
                            <dgm:param type="bendPt" val="end"/>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41" func="var" arg="hierBranch" op="equ" val="hang">
                    <dgm:layoutNode name="Name42">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3">
                    <dgm:layoutNode name="Name44">
                      <dgm:choose name="Name45">
                        <dgm:if name="Name46" axis="self" func="depth" op="lte" val="2">
                          <dgm:choose name="Name47">
                            <dgm:if name="Name48" axis="par ch" ptType="node asst" func="cnt" op="gte" val="1">
                              <dgm:alg type="conn">
                                <dgm:param type="connRout" val="bend"/>
                                <dgm:param type="dim" val="1D"/>
                                <dgm:param type="endSty" val="noArr"/>
                                <dgm:param type="begPts" val="bCtr"/>
                                <dgm:param type="endPts" val="midL midR"/>
                              </dgm:alg>
                            </dgm:if>
                            <dgm:else name="Name49">
                              <dgm:alg type="conn">
                                <dgm:param type="connRout" val="bend"/>
                                <dgm:param type="dim" val="1D"/>
                                <dgm:param type="endSty" val="noArr"/>
                                <dgm:param type="begPts" val="bCtr"/>
                                <dgm:param type="endPts" val="midL midR"/>
                                <dgm:param type="srcNode" val="rootConnector1"/>
                              </dgm:alg>
                            </dgm:else>
                          </dgm:choose>
                        </dgm:if>
                        <dgm:else name="Name50">
                          <dgm:choose name="Name51">
                            <dgm:if name="Name52" axis="par ch" ptType="node asst" func="cnt" op="gte" val="1">
                              <dgm:alg type="conn">
                                <dgm:param type="connRout" val="bend"/>
                                <dgm:param type="dim" val="1D"/>
                                <dgm:param type="endSty" val="noArr"/>
                                <dgm:param type="begPts" val="bCtr"/>
                                <dgm:param type="endPts" val="midL midR"/>
                              </dgm:alg>
                            </dgm:if>
                            <dgm:else name="Name53">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54">
                  <dgm:if name="Name55" func="var" arg="hierBranch" op="equ" val="l">
                    <dgm:choose name="Name56">
                      <dgm:if name="Name57"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58">
                        <dgm:alg type="hierRoot">
                          <dgm:param type="hierAlign" val="tR"/>
                        </dgm:alg>
                        <dgm:shape xmlns:r="http://schemas.openxmlformats.org/officeDocument/2006/relationships" r:blip="">
                          <dgm:adjLst/>
                        </dgm:shape>
                        <dgm:presOf/>
                        <dgm:constrLst>
                          <dgm:constr type="alignOff" val="0.25"/>
                        </dgm:constrLst>
                      </dgm:else>
                    </dgm:choose>
                  </dgm:if>
                  <dgm:if name="Name59" func="var" arg="hierBranch" op="equ" val="r">
                    <dgm:choose name="Name60">
                      <dgm:if name="Name61"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2">
                        <dgm:alg type="hierRoot">
                          <dgm:param type="hierAlign" val="tL"/>
                        </dgm:alg>
                        <dgm:shape xmlns:r="http://schemas.openxmlformats.org/officeDocument/2006/relationships" r:blip="">
                          <dgm:adjLst/>
                        </dgm:shape>
                        <dgm:presOf/>
                        <dgm:constrLst>
                          <dgm:constr type="alignOff" val="0.25"/>
                        </dgm:constrLst>
                      </dgm:else>
                    </dgm:choose>
                  </dgm:if>
                  <dgm:if name="Name63"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64" func="var" arg="hierBranch" op="equ" val="init">
                    <dgm:alg type="hierRoot"/>
                    <dgm:shape xmlns:r="http://schemas.openxmlformats.org/officeDocument/2006/relationships" r:blip="">
                      <dgm:adjLst/>
                    </dgm:shape>
                    <dgm:presOf/>
                    <dgm:constrLst>
                      <dgm:constr type="alignOff"/>
                      <dgm:constr type="bendDist" for="des" ptType="parTrans" refType="sp" fact="0.5"/>
                    </dgm:constrLst>
                  </dgm:if>
                  <dgm:else name="Name65">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66">
                    <dgm:if name="Name67" func="var" arg="hierBranch" op="equ" val="init">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68" func="var" arg="hierBranch" op="equ" val="l">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69" func="var" arg="hierBranch" op="equ" val="r">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70">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varLst>
                      <dgm:chMax/>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2" styleLbl="fgAcc1">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71">
                    <dgm:if name="Name72" func="var" arg="hierBranch" op="equ" val="l">
                      <dgm:alg type="hierChild">
                        <dgm:param type="chAlign" val="r"/>
                        <dgm:param type="linDir" val="fromT"/>
                      </dgm:alg>
                    </dgm:if>
                    <dgm:if name="Name73" func="var" arg="hierBranch" op="equ" val="r">
                      <dgm:alg type="hierChild">
                        <dgm:param type="chAlign" val="l"/>
                        <dgm:param type="linDir" val="fromT"/>
                      </dgm:alg>
                    </dgm:if>
                    <dgm:if name="Name74" func="var" arg="hierBranch" op="equ" val="hang">
                      <dgm:choose name="Name75">
                        <dgm:if name="Name76" func="var" arg="dir" op="equ" val="norm">
                          <dgm:alg type="hierChild">
                            <dgm:param type="chAlign" val="l"/>
                            <dgm:param type="linDir" val="fromL"/>
                            <dgm:param type="secChAlign" val="t"/>
                            <dgm:param type="secLinDir" val="fromT"/>
                          </dgm:alg>
                        </dgm:if>
                        <dgm:else name="Name77">
                          <dgm:alg type="hierChild">
                            <dgm:param type="chAlign" val="l"/>
                            <dgm:param type="linDir" val="fromR"/>
                            <dgm:param type="secChAlign" val="t"/>
                            <dgm:param type="secLinDir" val="fromT"/>
                          </dgm:alg>
                        </dgm:else>
                      </dgm:choose>
                    </dgm:if>
                    <dgm:if name="Name78" func="var" arg="hierBranch" op="equ" val="std">
                      <dgm:choose name="Name79">
                        <dgm:if name="Name80" func="var" arg="dir" op="equ" val="norm">
                          <dgm:alg type="hierChild"/>
                        </dgm:if>
                        <dgm:else name="Name81">
                          <dgm:alg type="hierChild">
                            <dgm:param type="linDir" val="fromR"/>
                          </dgm:alg>
                        </dgm:else>
                      </dgm:choose>
                    </dgm:if>
                    <dgm:if name="Name82" func="var" arg="hierBranch" op="equ" val="init">
                      <dgm:choose name="Name83">
                        <dgm:if name="Name84" func="var" arg="dir" op="equ" val="norm">
                          <dgm:alg type="hierChild"/>
                        </dgm:if>
                        <dgm:else name="Name85">
                          <dgm:alg type="hierChild">
                            <dgm:param type="linDir" val="fromR"/>
                          </dgm:alg>
                        </dgm:else>
                      </dgm:choose>
                    </dgm:if>
                    <dgm:else name="Name86"/>
                  </dgm:choose>
                  <dgm:shape xmlns:r="http://schemas.openxmlformats.org/officeDocument/2006/relationships" r:blip="">
                    <dgm:adjLst/>
                  </dgm:shape>
                  <dgm:presOf/>
                  <dgm:constrLst/>
                  <dgm:ruleLst/>
                  <dgm:forEach name="Name87" ref="rep2a"/>
                </dgm:layoutNode>
                <dgm:layoutNode name="hierChild5">
                  <dgm:choose name="Name88">
                    <dgm:if name="Name89" func="var" arg="dir" op="equ" val="norm">
                      <dgm:alg type="hierChild">
                        <dgm:param type="chAlign" val="l"/>
                        <dgm:param type="linDir" val="fromL"/>
                        <dgm:param type="secChAlign" val="t"/>
                        <dgm:param type="secLinDir" val="fromT"/>
                      </dgm:alg>
                    </dgm:if>
                    <dgm:else name="Name90">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91" ref="rep2b"/>
                </dgm:layoutNode>
              </dgm:layoutNode>
            </dgm:forEach>
          </dgm:layoutNode>
          <dgm:layoutNode name="hierChild3">
            <dgm:choose name="Name92">
              <dgm:if name="Name93" func="var" arg="dir" op="equ" val="norm">
                <dgm:alg type="hierChild">
                  <dgm:param type="chAlign" val="l"/>
                  <dgm:param type="linDir" val="fromL"/>
                  <dgm:param type="secChAlign" val="t"/>
                  <dgm:param type="secLinDir" val="fromT"/>
                </dgm:alg>
              </dgm:if>
              <dgm:else name="Name94">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95" axis="precedSib" ptType="parTrans" st="-1" cnt="1">
                <dgm:layoutNode name="Name96">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97">
                  <dgm:if name="Name98" func="var" arg="hierBranch" op="equ" val="l">
                    <dgm:alg type="hierRoot">
                      <dgm:param type="hierAlign" val="tR"/>
                    </dgm:alg>
                    <dgm:shape xmlns:r="http://schemas.openxmlformats.org/officeDocument/2006/relationships" r:blip="">
                      <dgm:adjLst/>
                    </dgm:shape>
                    <dgm:presOf/>
                    <dgm:constrLst>
                      <dgm:constr type="alignOff" val="0.65"/>
                    </dgm:constrLst>
                  </dgm:if>
                  <dgm:if name="Name99" func="var" arg="hierBranch" op="equ" val="r">
                    <dgm:alg type="hierRoot">
                      <dgm:param type="hierAlign" val="tL"/>
                    </dgm:alg>
                    <dgm:shape xmlns:r="http://schemas.openxmlformats.org/officeDocument/2006/relationships" r:blip="">
                      <dgm:adjLst/>
                    </dgm:shape>
                    <dgm:presOf/>
                    <dgm:constrLst>
                      <dgm:constr type="alignOff" val="0.65"/>
                    </dgm:constrLst>
                  </dgm:if>
                  <dgm:if name="Name100" func="var" arg="hierBranch" op="equ" val="hang">
                    <dgm:alg type="hierRoot"/>
                    <dgm:shape xmlns:r="http://schemas.openxmlformats.org/officeDocument/2006/relationships" r:blip="">
                      <dgm:adjLst/>
                    </dgm:shape>
                    <dgm:presOf/>
                    <dgm:constrLst>
                      <dgm:constr type="alignOff" val="0.65"/>
                    </dgm:constrLst>
                  </dgm:if>
                  <dgm:if name="Name101"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02" func="var" arg="hierBranch" op="equ" val="init">
                    <dgm:alg type="hierRoot"/>
                    <dgm:shape xmlns:r="http://schemas.openxmlformats.org/officeDocument/2006/relationships" r:blip="">
                      <dgm:adjLst/>
                    </dgm:shape>
                    <dgm:presOf/>
                    <dgm:constrLst>
                      <dgm:constr type="alignOff"/>
                      <dgm:constr type="bendDist" for="des" ptType="parTrans" refType="sp" fact="0.5"/>
                    </dgm:constrLst>
                  </dgm:if>
                  <dgm:else name="Name103"/>
                </dgm:choose>
                <dgm:ruleLst/>
                <dgm:layoutNode name="rootComposite3">
                  <dgm:alg type="composite"/>
                  <dgm:shape xmlns:r="http://schemas.openxmlformats.org/officeDocument/2006/relationships" r:blip="">
                    <dgm:adjLst/>
                  </dgm:shape>
                  <dgm:presOf axis="self" ptType="node" cnt="1"/>
                  <dgm:choose name="Name104">
                    <dgm:if name="Name105" func="var" arg="hierBranch" op="equ" val="init">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06" func="var" arg="hierBranch" op="equ" val="l">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07" func="var" arg="hierBranch" op="equ" val="r">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08">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styleLbl="asst1">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3" styleLbl="fgAcc2">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09">
                    <dgm:if name="Name110" func="var" arg="hierBranch" op="equ" val="l">
                      <dgm:alg type="hierChild">
                        <dgm:param type="chAlign" val="r"/>
                        <dgm:param type="linDir" val="fromT"/>
                      </dgm:alg>
                    </dgm:if>
                    <dgm:if name="Name111" func="var" arg="hierBranch" op="equ" val="r">
                      <dgm:alg type="hierChild">
                        <dgm:param type="chAlign" val="l"/>
                        <dgm:param type="linDir" val="fromT"/>
                      </dgm:alg>
                    </dgm:if>
                    <dgm:if name="Name112" func="var" arg="hierBranch" op="equ" val="hang">
                      <dgm:choose name="Name113">
                        <dgm:if name="Name114" func="var" arg="dir" op="equ" val="norm">
                          <dgm:alg type="hierChild">
                            <dgm:param type="chAlign" val="l"/>
                            <dgm:param type="linDir" val="fromL"/>
                            <dgm:param type="secChAlign" val="t"/>
                            <dgm:param type="secLinDir" val="fromT"/>
                          </dgm:alg>
                        </dgm:if>
                        <dgm:else name="Name115">
                          <dgm:alg type="hierChild">
                            <dgm:param type="chAlign" val="l"/>
                            <dgm:param type="linDir" val="fromR"/>
                            <dgm:param type="secChAlign" val="t"/>
                            <dgm:param type="secLinDir" val="fromT"/>
                          </dgm:alg>
                        </dgm:else>
                      </dgm:choose>
                    </dgm:if>
                    <dgm:if name="Name116" func="var" arg="hierBranch" op="equ" val="std">
                      <dgm:choose name="Name117">
                        <dgm:if name="Name118" func="var" arg="dir" op="equ" val="norm">
                          <dgm:alg type="hierChild"/>
                        </dgm:if>
                        <dgm:else name="Name119">
                          <dgm:alg type="hierChild">
                            <dgm:param type="linDir" val="fromR"/>
                          </dgm:alg>
                        </dgm:else>
                      </dgm:choose>
                    </dgm:if>
                    <dgm:if name="Name120" func="var" arg="hierBranch" op="equ" val="init">
                      <dgm:alg type="hierChild"/>
                    </dgm:if>
                    <dgm:else name="Name121"/>
                  </dgm:choose>
                  <dgm:shape xmlns:r="http://schemas.openxmlformats.org/officeDocument/2006/relationships" r:blip="">
                    <dgm:adjLst/>
                  </dgm:shape>
                  <dgm:presOf/>
                  <dgm:constrLst/>
                  <dgm:ruleLst/>
                  <dgm:forEach name="Name122" ref="rep2a"/>
                </dgm:layoutNode>
                <dgm:layoutNode name="hierChild7">
                  <dgm:choose name="Name123">
                    <dgm:if name="Name124" func="var" arg="dir" op="equ" val="norm">
                      <dgm:alg type="hierChild">
                        <dgm:param type="chAlign" val="l"/>
                        <dgm:param type="linDir" val="fromL"/>
                        <dgm:param type="secChAlign" val="t"/>
                        <dgm:param type="secLinDir" val="fromT"/>
                      </dgm:alg>
                    </dgm:if>
                    <dgm:else name="Name12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26" ref="rep2b"/>
                </dgm:layoutNode>
              </dgm:layoutNode>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8/layout/NameandTitleOrganizationalChart">
  <dgm:title val=""/>
  <dgm:desc val=""/>
  <dgm:catLst>
    <dgm:cat type="hierarchy" pri="125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Max/>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1" styleLbl="fgAcc0">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alg type="conn">
                            <dgm:param type="connRout" val="bend"/>
                            <dgm:param type="dim" val="1D"/>
                            <dgm:param type="endSty" val="noArr"/>
                            <dgm:param type="begPts" val="bCtr"/>
                            <dgm:param type="endPts" val="tCtr"/>
                            <dgm:param type="bendPt" val="end"/>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41" func="var" arg="hierBranch" op="equ" val="hang">
                    <dgm:layoutNode name="Name42">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3">
                    <dgm:layoutNode name="Name44">
                      <dgm:choose name="Name45">
                        <dgm:if name="Name46" axis="self" func="depth" op="lte" val="2">
                          <dgm:choose name="Name47">
                            <dgm:if name="Name48" axis="par ch" ptType="node asst" func="cnt" op="gte" val="1">
                              <dgm:alg type="conn">
                                <dgm:param type="connRout" val="bend"/>
                                <dgm:param type="dim" val="1D"/>
                                <dgm:param type="endSty" val="noArr"/>
                                <dgm:param type="begPts" val="bCtr"/>
                                <dgm:param type="endPts" val="midL midR"/>
                              </dgm:alg>
                            </dgm:if>
                            <dgm:else name="Name49">
                              <dgm:alg type="conn">
                                <dgm:param type="connRout" val="bend"/>
                                <dgm:param type="dim" val="1D"/>
                                <dgm:param type="endSty" val="noArr"/>
                                <dgm:param type="begPts" val="bCtr"/>
                                <dgm:param type="endPts" val="midL midR"/>
                                <dgm:param type="srcNode" val="rootConnector1"/>
                              </dgm:alg>
                            </dgm:else>
                          </dgm:choose>
                        </dgm:if>
                        <dgm:else name="Name50">
                          <dgm:choose name="Name51">
                            <dgm:if name="Name52" axis="par ch" ptType="node asst" func="cnt" op="gte" val="1">
                              <dgm:alg type="conn">
                                <dgm:param type="connRout" val="bend"/>
                                <dgm:param type="dim" val="1D"/>
                                <dgm:param type="endSty" val="noArr"/>
                                <dgm:param type="begPts" val="bCtr"/>
                                <dgm:param type="endPts" val="midL midR"/>
                              </dgm:alg>
                            </dgm:if>
                            <dgm:else name="Name53">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54">
                  <dgm:if name="Name55" func="var" arg="hierBranch" op="equ" val="l">
                    <dgm:choose name="Name56">
                      <dgm:if name="Name57"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58">
                        <dgm:alg type="hierRoot">
                          <dgm:param type="hierAlign" val="tR"/>
                        </dgm:alg>
                        <dgm:shape xmlns:r="http://schemas.openxmlformats.org/officeDocument/2006/relationships" r:blip="">
                          <dgm:adjLst/>
                        </dgm:shape>
                        <dgm:presOf/>
                        <dgm:constrLst>
                          <dgm:constr type="alignOff" val="0.25"/>
                        </dgm:constrLst>
                      </dgm:else>
                    </dgm:choose>
                  </dgm:if>
                  <dgm:if name="Name59" func="var" arg="hierBranch" op="equ" val="r">
                    <dgm:choose name="Name60">
                      <dgm:if name="Name61"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2">
                        <dgm:alg type="hierRoot">
                          <dgm:param type="hierAlign" val="tL"/>
                        </dgm:alg>
                        <dgm:shape xmlns:r="http://schemas.openxmlformats.org/officeDocument/2006/relationships" r:blip="">
                          <dgm:adjLst/>
                        </dgm:shape>
                        <dgm:presOf/>
                        <dgm:constrLst>
                          <dgm:constr type="alignOff" val="0.25"/>
                        </dgm:constrLst>
                      </dgm:else>
                    </dgm:choose>
                  </dgm:if>
                  <dgm:if name="Name63"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64" func="var" arg="hierBranch" op="equ" val="init">
                    <dgm:alg type="hierRoot"/>
                    <dgm:shape xmlns:r="http://schemas.openxmlformats.org/officeDocument/2006/relationships" r:blip="">
                      <dgm:adjLst/>
                    </dgm:shape>
                    <dgm:presOf/>
                    <dgm:constrLst>
                      <dgm:constr type="alignOff"/>
                      <dgm:constr type="bendDist" for="des" ptType="parTrans" refType="sp" fact="0.5"/>
                    </dgm:constrLst>
                  </dgm:if>
                  <dgm:else name="Name65">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66">
                    <dgm:if name="Name67" func="var" arg="hierBranch" op="equ" val="init">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68" func="var" arg="hierBranch" op="equ" val="l">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69" func="var" arg="hierBranch" op="equ" val="r">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70">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varLst>
                      <dgm:chMax/>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2" styleLbl="fgAcc1">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71">
                    <dgm:if name="Name72" func="var" arg="hierBranch" op="equ" val="l">
                      <dgm:alg type="hierChild">
                        <dgm:param type="chAlign" val="r"/>
                        <dgm:param type="linDir" val="fromT"/>
                      </dgm:alg>
                    </dgm:if>
                    <dgm:if name="Name73" func="var" arg="hierBranch" op="equ" val="r">
                      <dgm:alg type="hierChild">
                        <dgm:param type="chAlign" val="l"/>
                        <dgm:param type="linDir" val="fromT"/>
                      </dgm:alg>
                    </dgm:if>
                    <dgm:if name="Name74" func="var" arg="hierBranch" op="equ" val="hang">
                      <dgm:choose name="Name75">
                        <dgm:if name="Name76" func="var" arg="dir" op="equ" val="norm">
                          <dgm:alg type="hierChild">
                            <dgm:param type="chAlign" val="l"/>
                            <dgm:param type="linDir" val="fromL"/>
                            <dgm:param type="secChAlign" val="t"/>
                            <dgm:param type="secLinDir" val="fromT"/>
                          </dgm:alg>
                        </dgm:if>
                        <dgm:else name="Name77">
                          <dgm:alg type="hierChild">
                            <dgm:param type="chAlign" val="l"/>
                            <dgm:param type="linDir" val="fromR"/>
                            <dgm:param type="secChAlign" val="t"/>
                            <dgm:param type="secLinDir" val="fromT"/>
                          </dgm:alg>
                        </dgm:else>
                      </dgm:choose>
                    </dgm:if>
                    <dgm:if name="Name78" func="var" arg="hierBranch" op="equ" val="std">
                      <dgm:choose name="Name79">
                        <dgm:if name="Name80" func="var" arg="dir" op="equ" val="norm">
                          <dgm:alg type="hierChild"/>
                        </dgm:if>
                        <dgm:else name="Name81">
                          <dgm:alg type="hierChild">
                            <dgm:param type="linDir" val="fromR"/>
                          </dgm:alg>
                        </dgm:else>
                      </dgm:choose>
                    </dgm:if>
                    <dgm:if name="Name82" func="var" arg="hierBranch" op="equ" val="init">
                      <dgm:choose name="Name83">
                        <dgm:if name="Name84" func="var" arg="dir" op="equ" val="norm">
                          <dgm:alg type="hierChild"/>
                        </dgm:if>
                        <dgm:else name="Name85">
                          <dgm:alg type="hierChild">
                            <dgm:param type="linDir" val="fromR"/>
                          </dgm:alg>
                        </dgm:else>
                      </dgm:choose>
                    </dgm:if>
                    <dgm:else name="Name86"/>
                  </dgm:choose>
                  <dgm:shape xmlns:r="http://schemas.openxmlformats.org/officeDocument/2006/relationships" r:blip="">
                    <dgm:adjLst/>
                  </dgm:shape>
                  <dgm:presOf/>
                  <dgm:constrLst/>
                  <dgm:ruleLst/>
                  <dgm:forEach name="Name87" ref="rep2a"/>
                </dgm:layoutNode>
                <dgm:layoutNode name="hierChild5">
                  <dgm:choose name="Name88">
                    <dgm:if name="Name89" func="var" arg="dir" op="equ" val="norm">
                      <dgm:alg type="hierChild">
                        <dgm:param type="chAlign" val="l"/>
                        <dgm:param type="linDir" val="fromL"/>
                        <dgm:param type="secChAlign" val="t"/>
                        <dgm:param type="secLinDir" val="fromT"/>
                      </dgm:alg>
                    </dgm:if>
                    <dgm:else name="Name90">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91" ref="rep2b"/>
                </dgm:layoutNode>
              </dgm:layoutNode>
            </dgm:forEach>
          </dgm:layoutNode>
          <dgm:layoutNode name="hierChild3">
            <dgm:choose name="Name92">
              <dgm:if name="Name93" func="var" arg="dir" op="equ" val="norm">
                <dgm:alg type="hierChild">
                  <dgm:param type="chAlign" val="l"/>
                  <dgm:param type="linDir" val="fromL"/>
                  <dgm:param type="secChAlign" val="t"/>
                  <dgm:param type="secLinDir" val="fromT"/>
                </dgm:alg>
              </dgm:if>
              <dgm:else name="Name94">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95" axis="precedSib" ptType="parTrans" st="-1" cnt="1">
                <dgm:layoutNode name="Name96">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97">
                  <dgm:if name="Name98" func="var" arg="hierBranch" op="equ" val="l">
                    <dgm:alg type="hierRoot">
                      <dgm:param type="hierAlign" val="tR"/>
                    </dgm:alg>
                    <dgm:shape xmlns:r="http://schemas.openxmlformats.org/officeDocument/2006/relationships" r:blip="">
                      <dgm:adjLst/>
                    </dgm:shape>
                    <dgm:presOf/>
                    <dgm:constrLst>
                      <dgm:constr type="alignOff" val="0.65"/>
                    </dgm:constrLst>
                  </dgm:if>
                  <dgm:if name="Name99" func="var" arg="hierBranch" op="equ" val="r">
                    <dgm:alg type="hierRoot">
                      <dgm:param type="hierAlign" val="tL"/>
                    </dgm:alg>
                    <dgm:shape xmlns:r="http://schemas.openxmlformats.org/officeDocument/2006/relationships" r:blip="">
                      <dgm:adjLst/>
                    </dgm:shape>
                    <dgm:presOf/>
                    <dgm:constrLst>
                      <dgm:constr type="alignOff" val="0.65"/>
                    </dgm:constrLst>
                  </dgm:if>
                  <dgm:if name="Name100" func="var" arg="hierBranch" op="equ" val="hang">
                    <dgm:alg type="hierRoot"/>
                    <dgm:shape xmlns:r="http://schemas.openxmlformats.org/officeDocument/2006/relationships" r:blip="">
                      <dgm:adjLst/>
                    </dgm:shape>
                    <dgm:presOf/>
                    <dgm:constrLst>
                      <dgm:constr type="alignOff" val="0.65"/>
                    </dgm:constrLst>
                  </dgm:if>
                  <dgm:if name="Name101"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02" func="var" arg="hierBranch" op="equ" val="init">
                    <dgm:alg type="hierRoot"/>
                    <dgm:shape xmlns:r="http://schemas.openxmlformats.org/officeDocument/2006/relationships" r:blip="">
                      <dgm:adjLst/>
                    </dgm:shape>
                    <dgm:presOf/>
                    <dgm:constrLst>
                      <dgm:constr type="alignOff"/>
                      <dgm:constr type="bendDist" for="des" ptType="parTrans" refType="sp" fact="0.5"/>
                    </dgm:constrLst>
                  </dgm:if>
                  <dgm:else name="Name103"/>
                </dgm:choose>
                <dgm:ruleLst/>
                <dgm:layoutNode name="rootComposite3">
                  <dgm:alg type="composite"/>
                  <dgm:shape xmlns:r="http://schemas.openxmlformats.org/officeDocument/2006/relationships" r:blip="">
                    <dgm:adjLst/>
                  </dgm:shape>
                  <dgm:presOf axis="self" ptType="node" cnt="1"/>
                  <dgm:choose name="Name104">
                    <dgm:if name="Name105" func="var" arg="hierBranch" op="equ" val="init">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06" func="var" arg="hierBranch" op="equ" val="l">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07" func="var" arg="hierBranch" op="equ" val="r">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08">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styleLbl="asst1">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3" styleLbl="fgAcc2">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09">
                    <dgm:if name="Name110" func="var" arg="hierBranch" op="equ" val="l">
                      <dgm:alg type="hierChild">
                        <dgm:param type="chAlign" val="r"/>
                        <dgm:param type="linDir" val="fromT"/>
                      </dgm:alg>
                    </dgm:if>
                    <dgm:if name="Name111" func="var" arg="hierBranch" op="equ" val="r">
                      <dgm:alg type="hierChild">
                        <dgm:param type="chAlign" val="l"/>
                        <dgm:param type="linDir" val="fromT"/>
                      </dgm:alg>
                    </dgm:if>
                    <dgm:if name="Name112" func="var" arg="hierBranch" op="equ" val="hang">
                      <dgm:choose name="Name113">
                        <dgm:if name="Name114" func="var" arg="dir" op="equ" val="norm">
                          <dgm:alg type="hierChild">
                            <dgm:param type="chAlign" val="l"/>
                            <dgm:param type="linDir" val="fromL"/>
                            <dgm:param type="secChAlign" val="t"/>
                            <dgm:param type="secLinDir" val="fromT"/>
                          </dgm:alg>
                        </dgm:if>
                        <dgm:else name="Name115">
                          <dgm:alg type="hierChild">
                            <dgm:param type="chAlign" val="l"/>
                            <dgm:param type="linDir" val="fromR"/>
                            <dgm:param type="secChAlign" val="t"/>
                            <dgm:param type="secLinDir" val="fromT"/>
                          </dgm:alg>
                        </dgm:else>
                      </dgm:choose>
                    </dgm:if>
                    <dgm:if name="Name116" func="var" arg="hierBranch" op="equ" val="std">
                      <dgm:choose name="Name117">
                        <dgm:if name="Name118" func="var" arg="dir" op="equ" val="norm">
                          <dgm:alg type="hierChild"/>
                        </dgm:if>
                        <dgm:else name="Name119">
                          <dgm:alg type="hierChild">
                            <dgm:param type="linDir" val="fromR"/>
                          </dgm:alg>
                        </dgm:else>
                      </dgm:choose>
                    </dgm:if>
                    <dgm:if name="Name120" func="var" arg="hierBranch" op="equ" val="init">
                      <dgm:alg type="hierChild"/>
                    </dgm:if>
                    <dgm:else name="Name121"/>
                  </dgm:choose>
                  <dgm:shape xmlns:r="http://schemas.openxmlformats.org/officeDocument/2006/relationships" r:blip="">
                    <dgm:adjLst/>
                  </dgm:shape>
                  <dgm:presOf/>
                  <dgm:constrLst/>
                  <dgm:ruleLst/>
                  <dgm:forEach name="Name122" ref="rep2a"/>
                </dgm:layoutNode>
                <dgm:layoutNode name="hierChild7">
                  <dgm:choose name="Name123">
                    <dgm:if name="Name124" func="var" arg="dir" op="equ" val="norm">
                      <dgm:alg type="hierChild">
                        <dgm:param type="chAlign" val="l"/>
                        <dgm:param type="linDir" val="fromL"/>
                        <dgm:param type="secChAlign" val="t"/>
                        <dgm:param type="secLinDir" val="fromT"/>
                      </dgm:alg>
                    </dgm:if>
                    <dgm:else name="Name12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26"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189B11-0B44-466E-AC4F-4F9B6630DE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409</TotalTime>
  <Pages>33</Pages>
  <Words>11237</Words>
  <Characters>61809</Characters>
  <Application>Microsoft Office Word</Application>
  <DocSecurity>0</DocSecurity>
  <Lines>515</Lines>
  <Paragraphs>145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72901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Jaap Visser [TASK]</dc:creator>
  <cp:keywords/>
  <dc:description/>
  <cp:lastModifiedBy>Jaap Visser [TASK]</cp:lastModifiedBy>
  <cp:revision>14</cp:revision>
  <dcterms:created xsi:type="dcterms:W3CDTF">2021-09-29T10:06:00Z</dcterms:created>
  <dcterms:modified xsi:type="dcterms:W3CDTF">2021-10-06T12:14:00Z</dcterms:modified>
</cp:coreProperties>
</file>